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5209"/>
        <w:gridCol w:w="4136"/>
      </w:tblGrid>
      <w:tr w:rsidR="00DA1A60" w:rsidTr="00DA1A60">
        <w:tc>
          <w:tcPr>
            <w:tcW w:w="5209" w:type="dxa"/>
          </w:tcPr>
          <w:p w:rsidR="00DA1A60" w:rsidRPr="006E0DF3" w:rsidRDefault="00DA1A60" w:rsidP="00DA1A6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  <w:tc>
          <w:tcPr>
            <w:tcW w:w="4136" w:type="dxa"/>
          </w:tcPr>
          <w:p w:rsidR="00DA1A60" w:rsidRPr="006E0DF3" w:rsidRDefault="00DA1A60" w:rsidP="00DA1A60">
            <w:pPr>
              <w:jc w:val="center"/>
              <w:rPr>
                <w:b/>
              </w:rPr>
            </w:pPr>
            <w:r>
              <w:rPr>
                <w:b/>
              </w:rPr>
              <w:t>Введение в библеистику</w:t>
            </w:r>
          </w:p>
        </w:tc>
      </w:tr>
      <w:tr w:rsidR="00DA1A60" w:rsidTr="00DA1A60">
        <w:tc>
          <w:tcPr>
            <w:tcW w:w="5209" w:type="dxa"/>
          </w:tcPr>
          <w:p w:rsidR="00DA1A60" w:rsidRPr="006E0DF3" w:rsidRDefault="00DA1A60" w:rsidP="00DA1A60">
            <w:pPr>
              <w:jc w:val="both"/>
            </w:pPr>
          </w:p>
        </w:tc>
        <w:tc>
          <w:tcPr>
            <w:tcW w:w="4136" w:type="dxa"/>
          </w:tcPr>
          <w:p w:rsidR="00DA1A60" w:rsidRPr="006E0DF3" w:rsidRDefault="00DA1A60" w:rsidP="00DA1A60">
            <w:pPr>
              <w:jc w:val="both"/>
            </w:pPr>
          </w:p>
        </w:tc>
      </w:tr>
      <w:tr w:rsidR="00DA1A60" w:rsidTr="00DA1A60">
        <w:tc>
          <w:tcPr>
            <w:tcW w:w="5209" w:type="dxa"/>
          </w:tcPr>
          <w:p w:rsidR="00DA1A60" w:rsidRPr="006E0DF3" w:rsidRDefault="00DA1A60" w:rsidP="00DA1A6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  <w:tc>
          <w:tcPr>
            <w:tcW w:w="4136" w:type="dxa"/>
          </w:tcPr>
          <w:p w:rsidR="00DA1A60" w:rsidRPr="006E0DF3" w:rsidRDefault="00DA1A60" w:rsidP="00DA1A60">
            <w:pPr>
              <w:jc w:val="center"/>
              <w:rPr>
                <w:b/>
              </w:rPr>
            </w:pPr>
            <w:r>
              <w:rPr>
                <w:b/>
              </w:rPr>
              <w:t>Протоиерей Алексий  Сорокин</w:t>
            </w:r>
          </w:p>
        </w:tc>
      </w:tr>
      <w:tr w:rsidR="00DA1A60" w:rsidTr="00DA1A60">
        <w:tc>
          <w:tcPr>
            <w:tcW w:w="5209" w:type="dxa"/>
          </w:tcPr>
          <w:p w:rsidR="00DA1A60" w:rsidRPr="006E0DF3" w:rsidRDefault="00DA1A60" w:rsidP="00DA1A60">
            <w:pPr>
              <w:jc w:val="both"/>
            </w:pPr>
          </w:p>
        </w:tc>
        <w:tc>
          <w:tcPr>
            <w:tcW w:w="4136" w:type="dxa"/>
          </w:tcPr>
          <w:p w:rsidR="00DA1A60" w:rsidRPr="006E0DF3" w:rsidRDefault="00DA1A60" w:rsidP="00DA1A60">
            <w:pPr>
              <w:jc w:val="both"/>
            </w:pPr>
          </w:p>
        </w:tc>
      </w:tr>
      <w:tr w:rsidR="00DA1A60" w:rsidTr="00DA1A60">
        <w:tc>
          <w:tcPr>
            <w:tcW w:w="5209" w:type="dxa"/>
          </w:tcPr>
          <w:p w:rsidR="00DA1A60" w:rsidRPr="006E0DF3" w:rsidRDefault="00DA1A60" w:rsidP="00DA1A6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  <w:tc>
          <w:tcPr>
            <w:tcW w:w="4136" w:type="dxa"/>
          </w:tcPr>
          <w:p w:rsidR="00DA1A60" w:rsidRPr="002B3B34" w:rsidRDefault="00DA1A60" w:rsidP="00DA1A6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Protas71@yandex.ru</w:t>
            </w:r>
          </w:p>
        </w:tc>
      </w:tr>
      <w:tr w:rsidR="00DA1A60" w:rsidTr="00DA1A60">
        <w:tc>
          <w:tcPr>
            <w:tcW w:w="5209" w:type="dxa"/>
          </w:tcPr>
          <w:p w:rsidR="00DA1A60" w:rsidRDefault="00DA1A60" w:rsidP="00DA1A60"/>
        </w:tc>
        <w:tc>
          <w:tcPr>
            <w:tcW w:w="4136" w:type="dxa"/>
          </w:tcPr>
          <w:p w:rsidR="00DA1A60" w:rsidRDefault="00DA1A60" w:rsidP="00DA1A60"/>
        </w:tc>
      </w:tr>
    </w:tbl>
    <w:p w:rsidR="00E3764E" w:rsidRPr="00790012" w:rsidRDefault="00E3764E" w:rsidP="00DA1A60">
      <w:pPr>
        <w:spacing w:before="240" w:after="120"/>
        <w:jc w:val="center"/>
        <w:rPr>
          <w:i/>
          <w:color w:val="FF0000"/>
        </w:rPr>
      </w:pPr>
      <w:r>
        <w:t>ТЕКУЩИЕ ЛЕКЦИИ</w:t>
      </w:r>
      <w:r w:rsidR="00790012">
        <w:t xml:space="preserve"> </w:t>
      </w:r>
    </w:p>
    <w:p w:rsidR="00E3764E" w:rsidRPr="00A533A5" w:rsidRDefault="00E3764E" w:rsidP="00A533A5">
      <w:pPr>
        <w:jc w:val="center"/>
        <w:rPr>
          <w:b/>
        </w:rPr>
      </w:pPr>
      <w:r w:rsidRPr="00A533A5">
        <w:rPr>
          <w:b/>
        </w:rPr>
        <w:t>Тема лекции</w:t>
      </w:r>
    </w:p>
    <w:p w:rsidR="003C1CC4" w:rsidRPr="003C1CC4" w:rsidRDefault="003C1CC4" w:rsidP="003C1CC4">
      <w:pPr>
        <w:spacing w:after="0" w:line="240" w:lineRule="auto"/>
        <w:jc w:val="both"/>
        <w:rPr>
          <w:rFonts w:eastAsia="Calibri"/>
          <w:b/>
          <w:szCs w:val="28"/>
        </w:rPr>
      </w:pPr>
      <w:r w:rsidRPr="003C1CC4">
        <w:rPr>
          <w:rFonts w:eastAsia="Calibri"/>
          <w:b/>
          <w:szCs w:val="28"/>
        </w:rPr>
        <w:t xml:space="preserve">Тема 1. Введение. </w:t>
      </w: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3C1CC4">
        <w:rPr>
          <w:rFonts w:eastAsia="Calibri"/>
          <w:szCs w:val="28"/>
        </w:rPr>
        <w:t>Предмет, цели и задачи курса.</w:t>
      </w:r>
      <w:r w:rsidRPr="003C1CC4">
        <w:rPr>
          <w:rFonts w:eastAsia="Calibri"/>
          <w:b/>
          <w:szCs w:val="28"/>
        </w:rPr>
        <w:t xml:space="preserve"> </w:t>
      </w: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C1CC4">
        <w:rPr>
          <w:rFonts w:eastAsia="Calibri"/>
          <w:szCs w:val="28"/>
        </w:rPr>
        <w:t>Понятие о Священном Писании. Богодухновенность Священного Писания. Понятие о Ветхом Завете и Новом Завете. Понятие о книгах канонических и неканонических. Число книг Священного Писания. Деление библейских книг по содержанию.</w:t>
      </w: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3C1CC4">
        <w:rPr>
          <w:rFonts w:eastAsia="Times New Roman"/>
          <w:szCs w:val="28"/>
          <w:lang w:eastAsia="ru-RU"/>
        </w:rPr>
        <w:t>Подлинники и важнейшие переводы книг Священного Писания (еврейский и греческий тексты, латинский, сирийский и славянский переводы).</w:t>
      </w: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3C1CC4">
        <w:rPr>
          <w:rFonts w:eastAsia="Calibri"/>
          <w:szCs w:val="28"/>
        </w:rPr>
        <w:t>Данные различных наук для уяснения смысла Священного Писания: археологии, географии, истории древней литературы, истории Древнего мира, нумизматики, филологических наук.</w:t>
      </w:r>
    </w:p>
    <w:p w:rsidR="003C1CC4" w:rsidRPr="003C1CC4" w:rsidRDefault="003C1CC4" w:rsidP="003C1CC4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C1CC4">
        <w:rPr>
          <w:rFonts w:eastAsia="Times New Roman"/>
          <w:szCs w:val="28"/>
          <w:lang w:eastAsia="ru-RU"/>
        </w:rPr>
        <w:t>Обзор основных источников и пособий по Библейской истории.</w:t>
      </w:r>
    </w:p>
    <w:p w:rsidR="003C1CC4" w:rsidRPr="00912F39" w:rsidRDefault="003C1CC4" w:rsidP="003C1CC4">
      <w:pPr>
        <w:spacing w:after="0" w:line="240" w:lineRule="auto"/>
        <w:ind w:firstLine="709"/>
        <w:jc w:val="both"/>
        <w:rPr>
          <w:rFonts w:eastAsia="Times New Roman"/>
          <w:b/>
          <w:sz w:val="24"/>
          <w:lang w:eastAsia="ru-RU"/>
        </w:rPr>
      </w:pPr>
    </w:p>
    <w:p w:rsidR="00790012" w:rsidRPr="003C1CC4" w:rsidRDefault="003C1CC4" w:rsidP="003C1CC4">
      <w:pPr>
        <w:jc w:val="both"/>
        <w:rPr>
          <w:b/>
        </w:rPr>
      </w:pPr>
      <w:r>
        <w:rPr>
          <w:b/>
        </w:rPr>
        <w:t>Тема 2. Общий обзор Священной истории Ветхого Завета</w:t>
      </w:r>
    </w:p>
    <w:p w:rsidR="00790012" w:rsidRPr="003C1CC4" w:rsidRDefault="003C1CC4" w:rsidP="003C1CC4">
      <w:pPr>
        <w:jc w:val="both"/>
      </w:pPr>
      <w:r>
        <w:rPr>
          <w:b/>
        </w:rPr>
        <w:tab/>
      </w:r>
      <w:r>
        <w:t>Периодизация Священной истории Ветхого завета</w:t>
      </w:r>
    </w:p>
    <w:p w:rsidR="00790012" w:rsidRDefault="00A533A5" w:rsidP="00A533A5">
      <w:pPr>
        <w:jc w:val="center"/>
        <w:rPr>
          <w:b/>
        </w:rPr>
      </w:pPr>
      <w:r w:rsidRPr="00A533A5">
        <w:rPr>
          <w:b/>
        </w:rPr>
        <w:t>Литература для подготовки</w:t>
      </w:r>
      <w:r w:rsidR="00790012">
        <w:rPr>
          <w:b/>
        </w:rPr>
        <w:t xml:space="preserve"> </w:t>
      </w:r>
    </w:p>
    <w:p w:rsidR="00CF4A09" w:rsidRPr="00B40A3C" w:rsidRDefault="00CF4A09" w:rsidP="00CF4A09">
      <w:pPr>
        <w:pStyle w:val="a4"/>
        <w:numPr>
          <w:ilvl w:val="0"/>
          <w:numId w:val="6"/>
        </w:numPr>
        <w:jc w:val="both"/>
        <w:rPr>
          <w:rFonts w:eastAsia="Calibri"/>
        </w:rPr>
      </w:pPr>
      <w:r w:rsidRPr="00B40A3C">
        <w:rPr>
          <w:rFonts w:eastAsia="Calibri"/>
        </w:rPr>
        <w:t xml:space="preserve">Вениамин (Пушкарь), </w:t>
      </w:r>
      <w:proofErr w:type="spellStart"/>
      <w:r w:rsidRPr="00B40A3C">
        <w:rPr>
          <w:rFonts w:eastAsia="Calibri"/>
        </w:rPr>
        <w:t>архиеп</w:t>
      </w:r>
      <w:proofErr w:type="spellEnd"/>
      <w:r w:rsidRPr="00B40A3C">
        <w:rPr>
          <w:rFonts w:eastAsia="Calibri"/>
        </w:rPr>
        <w:t xml:space="preserve">. </w:t>
      </w:r>
      <w:r w:rsidRPr="00FF7B59">
        <w:t>Священная Библейская история. Часть первая. Ветхий З</w:t>
      </w:r>
      <w:r>
        <w:t>авет. Часть вторая. Новый Завет. СПб.:</w:t>
      </w:r>
      <w:r w:rsidRPr="00FF7B59">
        <w:t xml:space="preserve"> 2003</w:t>
      </w:r>
      <w:r>
        <w:t xml:space="preserve"> </w:t>
      </w:r>
      <w:r w:rsidRPr="00FF7B59">
        <w:t>г</w:t>
      </w:r>
      <w:r w:rsidRPr="00B40A3C">
        <w:rPr>
          <w:rFonts w:eastAsia="Calibri"/>
        </w:rPr>
        <w:t>.</w:t>
      </w:r>
      <w:r>
        <w:rPr>
          <w:rFonts w:eastAsia="Calibri"/>
        </w:rPr>
        <w:t xml:space="preserve"> С. </w:t>
      </w:r>
      <w:r w:rsidRPr="00B40A3C">
        <w:rPr>
          <w:rFonts w:eastAsia="Calibri"/>
        </w:rPr>
        <w:t>23-55</w:t>
      </w:r>
      <w:r>
        <w:rPr>
          <w:rFonts w:eastAsia="Calibri"/>
        </w:rPr>
        <w:t xml:space="preserve"> </w:t>
      </w:r>
    </w:p>
    <w:p w:rsidR="00CF4A09" w:rsidRDefault="00CF4A09" w:rsidP="00CF4A09">
      <w:pPr>
        <w:pStyle w:val="a4"/>
        <w:numPr>
          <w:ilvl w:val="0"/>
          <w:numId w:val="6"/>
        </w:numPr>
        <w:spacing w:after="120"/>
        <w:jc w:val="both"/>
        <w:rPr>
          <w:rFonts w:eastAsia="Calibri"/>
        </w:rPr>
      </w:pPr>
      <w:r w:rsidRPr="003D1406">
        <w:rPr>
          <w:rFonts w:eastAsia="Calibri"/>
        </w:rPr>
        <w:t>А.П. Лопухин</w:t>
      </w:r>
      <w:r>
        <w:rPr>
          <w:rFonts w:eastAsia="Calibri"/>
        </w:rPr>
        <w:t>.</w:t>
      </w:r>
      <w:r w:rsidRPr="003D1406">
        <w:rPr>
          <w:rFonts w:eastAsia="Calibri"/>
        </w:rPr>
        <w:t xml:space="preserve"> Библейская история Ветхого Завета</w:t>
      </w:r>
      <w:r>
        <w:rPr>
          <w:rFonts w:eastAsia="Calibri"/>
        </w:rPr>
        <w:t xml:space="preserve">. Том </w:t>
      </w:r>
      <w:r>
        <w:rPr>
          <w:rFonts w:eastAsia="Calibri"/>
          <w:lang w:val="en-US"/>
        </w:rPr>
        <w:t>I</w:t>
      </w:r>
      <w:r>
        <w:rPr>
          <w:rFonts w:eastAsia="Calibri"/>
        </w:rPr>
        <w:t xml:space="preserve">. Минск: 2004 г. С. </w:t>
      </w:r>
      <w:r w:rsidRPr="003D1406">
        <w:rPr>
          <w:rFonts w:eastAsia="Calibri"/>
        </w:rPr>
        <w:t>87-164</w:t>
      </w:r>
    </w:p>
    <w:p w:rsidR="00FE2BEC" w:rsidRPr="00FE2BEC" w:rsidRDefault="00FE2BEC" w:rsidP="00FE2BEC">
      <w:pPr>
        <w:spacing w:after="120"/>
        <w:jc w:val="both"/>
        <w:rPr>
          <w:rFonts w:eastAsia="Calibri"/>
        </w:rPr>
      </w:pPr>
    </w:p>
    <w:p w:rsidR="008520D9" w:rsidRPr="00A67A19" w:rsidRDefault="008520D9" w:rsidP="00DA1A60">
      <w:pPr>
        <w:pStyle w:val="2"/>
        <w:spacing w:before="0" w:after="120"/>
        <w:ind w:left="567"/>
        <w:jc w:val="center"/>
        <w:rPr>
          <w:rFonts w:ascii="Times New Roman" w:eastAsia="SimSun" w:hAnsi="Times New Roman" w:cs="Mangal"/>
          <w:b/>
          <w:color w:val="auto"/>
          <w:kern w:val="1"/>
          <w:sz w:val="28"/>
          <w:szCs w:val="24"/>
          <w:u w:val="single"/>
          <w:lang w:eastAsia="zh-CN" w:bidi="hi-IN"/>
        </w:rPr>
      </w:pPr>
      <w:r w:rsidRPr="00A67A19">
        <w:rPr>
          <w:rFonts w:ascii="Times New Roman" w:eastAsia="SimSun" w:hAnsi="Times New Roman" w:cs="Mangal"/>
          <w:b/>
          <w:color w:val="auto"/>
          <w:kern w:val="1"/>
          <w:sz w:val="28"/>
          <w:szCs w:val="24"/>
          <w:u w:val="single"/>
          <w:lang w:eastAsia="zh-CN" w:bidi="hi-IN"/>
        </w:rPr>
        <w:t>Контрольные вопросы для самопроверки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1. Определение понятий </w:t>
      </w:r>
      <w:proofErr w:type="spellStart"/>
      <w:r w:rsidRPr="00A86E6F">
        <w:rPr>
          <w:rFonts w:eastAsia="Times New Roman"/>
          <w:lang w:eastAsia="ru-RU"/>
        </w:rPr>
        <w:t>исагог</w:t>
      </w:r>
      <w:r>
        <w:rPr>
          <w:rFonts w:eastAsia="Times New Roman"/>
          <w:lang w:eastAsia="ru-RU"/>
        </w:rPr>
        <w:t>ика</w:t>
      </w:r>
      <w:proofErr w:type="spellEnd"/>
      <w:r>
        <w:rPr>
          <w:rFonts w:eastAsia="Times New Roman"/>
          <w:lang w:eastAsia="ru-RU"/>
        </w:rPr>
        <w:t xml:space="preserve">, герменевтика, экзегетика.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2. Богодухновенность Священного Писания.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3. Канонические и неканонические книги Священного Писания.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4. Число библейских книг и их деление по содержанию.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5. Подлинники и важнейшие переводы книг Священного Писания.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lastRenderedPageBreak/>
        <w:t xml:space="preserve">6. Виды смысла Священного Писания. </w:t>
      </w:r>
    </w:p>
    <w:p w:rsidR="008520D9" w:rsidRPr="00A86E6F" w:rsidRDefault="008520D9" w:rsidP="008520D9">
      <w:pPr>
        <w:spacing w:after="120" w:line="276" w:lineRule="auto"/>
        <w:jc w:val="both"/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7. Способы толкования Священного Писания. </w:t>
      </w:r>
    </w:p>
    <w:p w:rsidR="00A533A5" w:rsidRDefault="008520D9" w:rsidP="008520D9">
      <w:pPr>
        <w:rPr>
          <w:rFonts w:eastAsia="Times New Roman"/>
          <w:lang w:eastAsia="ru-RU"/>
        </w:rPr>
      </w:pPr>
      <w:r w:rsidRPr="00A86E6F">
        <w:rPr>
          <w:rFonts w:eastAsia="Times New Roman"/>
          <w:lang w:eastAsia="ru-RU"/>
        </w:rPr>
        <w:t xml:space="preserve">8. Роль различных научных дисциплин в экзегезе Священного Писания.    </w:t>
      </w:r>
    </w:p>
    <w:p w:rsidR="00FE2BEC" w:rsidRDefault="00DA1A60" w:rsidP="00DA1A60">
      <w:r>
        <w:pict>
          <v:rect id="_x0000_i1025" style="width:0;height:1.5pt" o:hralign="center" o:hrstd="t" o:hr="t" fillcolor="#a0a0a0" stroked="f"/>
        </w:pict>
      </w:r>
    </w:p>
    <w:p w:rsidR="00790012" w:rsidRDefault="00E3764E" w:rsidP="00E3764E">
      <w:pPr>
        <w:jc w:val="center"/>
      </w:pPr>
      <w:r w:rsidRPr="00E3764E">
        <w:t>НА ПРЕДСТОЯЩИЙ СЕМЕСТР</w:t>
      </w:r>
      <w:r w:rsidR="00790012">
        <w:t xml:space="preserve"> </w:t>
      </w: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Тематический план семестра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DA1A60">
        <w:rPr>
          <w:rFonts w:eastAsia="Calibri"/>
          <w:b/>
          <w:szCs w:val="28"/>
        </w:rPr>
        <w:t xml:space="preserve">Тема 1. Введение.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DA1A60">
        <w:rPr>
          <w:rFonts w:eastAsia="Calibri"/>
          <w:szCs w:val="28"/>
        </w:rPr>
        <w:t>Предмет, цели и задачи курса.</w:t>
      </w:r>
      <w:r w:rsidRPr="00DA1A60">
        <w:rPr>
          <w:rFonts w:eastAsia="Calibri"/>
          <w:b/>
          <w:szCs w:val="28"/>
        </w:rPr>
        <w:t xml:space="preserve">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>Понятие о Священном Писании. Богодухновенность Священного Писания. Понятие о Ветхом Завете и Новом Завете. Понятие о книгах канонических и неканонических. Число книг Священного Писания. Деление библейских книг по содержанию.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Подлинники и важнейшие переводы книг Священного Писания (еврейский и греческий тексты, латинский, сирийский и славянский переводы).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>Данные различных наук для уяснения смысла Священного Писания: археологии, географии, истории древней литературы, истории Древнего мира, нумизматики, филологических наук.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Обзор основных источников и пособий по Библейской истории.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DA1A60">
        <w:rPr>
          <w:rFonts w:eastAsia="Calibri"/>
          <w:b/>
          <w:szCs w:val="28"/>
        </w:rPr>
        <w:t xml:space="preserve">Тема 2. Период праотцов: </w:t>
      </w:r>
      <w:r w:rsidRPr="00DA1A60">
        <w:rPr>
          <w:rFonts w:eastAsia="Calibri"/>
          <w:b/>
          <w:bCs/>
          <w:szCs w:val="28"/>
        </w:rPr>
        <w:t>от сотворения мира до потопа.</w:t>
      </w:r>
      <w:r w:rsidRPr="00DA1A60">
        <w:rPr>
          <w:rFonts w:eastAsia="Calibri"/>
          <w:bCs/>
          <w:szCs w:val="28"/>
        </w:rPr>
        <w:t xml:space="preserve">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bCs/>
          <w:szCs w:val="28"/>
        </w:rPr>
        <w:t xml:space="preserve">Периоды священной истории Ветхого Завета, и проблема их соотнесения с данными археологии. </w:t>
      </w:r>
      <w:r w:rsidRPr="00DA1A60">
        <w:rPr>
          <w:rFonts w:eastAsia="Calibri"/>
          <w:szCs w:val="28"/>
        </w:rPr>
        <w:t>Возможные типы периодизации.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Пятикнижие Моисеево. Книга Бытия. Сотворение мира и человека. Дни творения. Различные гипотезы, объясняющие продолжительность дней Творения.</w:t>
      </w:r>
      <w:r w:rsidRPr="00DA1A60">
        <w:rPr>
          <w:szCs w:val="28"/>
        </w:rPr>
        <w:t xml:space="preserve"> </w:t>
      </w:r>
      <w:r w:rsidRPr="00DA1A60">
        <w:rPr>
          <w:rFonts w:eastAsia="Times New Roman"/>
          <w:szCs w:val="28"/>
          <w:lang w:eastAsia="ru-RU"/>
        </w:rPr>
        <w:t xml:space="preserve">Образ и подобие Божие в человеке. 2 рассказа о творении человека. Жизнь прародителей в раю. Грехопадение и изгнание из рая. Первое обетование о Спасителе.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Каин и Авель. Рождение Сима. Потомки Каина (сыны человеческие) и Сима (сыны Божии). Праведный Енох. Смешение племен Каина и </w:t>
      </w:r>
      <w:proofErr w:type="spellStart"/>
      <w:r w:rsidRPr="00DA1A60">
        <w:rPr>
          <w:rFonts w:eastAsia="Times New Roman"/>
          <w:szCs w:val="28"/>
          <w:lang w:eastAsia="ru-RU"/>
        </w:rPr>
        <w:t>Сифа</w:t>
      </w:r>
      <w:proofErr w:type="spellEnd"/>
      <w:r w:rsidRPr="00DA1A60">
        <w:rPr>
          <w:rFonts w:eastAsia="Times New Roman"/>
          <w:szCs w:val="28"/>
          <w:lang w:eastAsia="ru-RU"/>
        </w:rPr>
        <w:t>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Проблема соотнесения данных археологии с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богооткровенным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учением. </w:t>
      </w:r>
      <w:r w:rsidRPr="00DA1A60">
        <w:rPr>
          <w:rFonts w:eastAsia="Times New Roman"/>
          <w:szCs w:val="28"/>
          <w:lang w:eastAsia="ru-RU"/>
        </w:rPr>
        <w:t>Первые люди на земле. Прамонотеизм. Сопоставление библейского сказания о праотцах с «</w:t>
      </w:r>
      <w:proofErr w:type="spellStart"/>
      <w:r w:rsidRPr="00DA1A60">
        <w:rPr>
          <w:rFonts w:eastAsia="Times New Roman"/>
          <w:szCs w:val="28"/>
          <w:lang w:eastAsia="ru-RU"/>
        </w:rPr>
        <w:t>Энума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</w:t>
      </w:r>
      <w:proofErr w:type="spellStart"/>
      <w:r w:rsidRPr="00DA1A60">
        <w:rPr>
          <w:rFonts w:eastAsia="Times New Roman"/>
          <w:szCs w:val="28"/>
          <w:lang w:eastAsia="ru-RU"/>
        </w:rPr>
        <w:t>элиш</w:t>
      </w:r>
      <w:proofErr w:type="spellEnd"/>
      <w:r w:rsidRPr="00DA1A60">
        <w:rPr>
          <w:rFonts w:eastAsia="Times New Roman"/>
          <w:szCs w:val="28"/>
          <w:lang w:eastAsia="ru-RU"/>
        </w:rPr>
        <w:t xml:space="preserve">» и другими мифологическими сказаниями. </w:t>
      </w:r>
    </w:p>
    <w:p w:rsidR="00CF4A09" w:rsidRPr="00DA1A60" w:rsidRDefault="00CF4A09" w:rsidP="00DA1A60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b/>
          <w:szCs w:val="28"/>
          <w:lang w:eastAsia="ru-RU"/>
        </w:rPr>
        <w:t xml:space="preserve">Тема 3. Период праотцов: от потопа до Авраама.   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История Ноя и его сыновей. Всемирный потоп.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lastRenderedPageBreak/>
        <w:t xml:space="preserve">Археологические и геологические свидетельства потопа. Шумерский эпос о Гильгамеше и другие свидетельства о потопе в религиозном эпосе древних народов. Ноев ковчег.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Times New Roman"/>
          <w:szCs w:val="28"/>
          <w:lang w:eastAsia="ru-RU"/>
        </w:rPr>
        <w:t>Послепотопный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завет Бога с человеком. Грех Хама. Пророчество Ноя о своих сыновьях.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Вавилонская башня и происхождение языков. Проблема происхождения рас в свете научных данных.</w:t>
      </w:r>
    </w:p>
    <w:p w:rsidR="00CF4A09" w:rsidRPr="00DA1A60" w:rsidRDefault="00CF4A09" w:rsidP="00DA1A60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/>
          <w:bCs/>
          <w:szCs w:val="28"/>
          <w:lang w:eastAsia="ru-RU"/>
        </w:rPr>
        <w:t xml:space="preserve">Тема 4. Период патриархов.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Особенности археологии Палестины. </w:t>
      </w:r>
      <w:r w:rsidRPr="00DA1A60">
        <w:rPr>
          <w:rFonts w:eastAsia="Times New Roman"/>
          <w:szCs w:val="28"/>
          <w:lang w:eastAsia="ru-RU"/>
        </w:rPr>
        <w:t xml:space="preserve">Первые лингвистические и иные сведения о семитских народах с VI до II тыс. до Р. X.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Палестина в среднем бронзовом веке. </w:t>
      </w:r>
      <w:r w:rsidRPr="00DA1A60">
        <w:rPr>
          <w:rFonts w:eastAsia="Times New Roman"/>
          <w:szCs w:val="28"/>
          <w:lang w:eastAsia="ru-RU"/>
        </w:rPr>
        <w:t xml:space="preserve">Появление письменности.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Прародина патриархов - Месопотамия. Ее географическое положение, государства, города, культура, религия. Данные археологических исследований в Месопотамии и «плодородном полумесяце». Этногенез времени патриархов. 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История патриархов.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Семья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Фарры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Первое </w:t>
      </w:r>
      <w:r w:rsidRPr="00DA1A60">
        <w:rPr>
          <w:rFonts w:eastAsia="Times New Roman"/>
          <w:szCs w:val="28"/>
          <w:lang w:eastAsia="ru-RU"/>
        </w:rPr>
        <w:t xml:space="preserve">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Авраму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Переселение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в Обетованную землю. Второе 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Авраму</w:t>
      </w:r>
      <w:proofErr w:type="spellEnd"/>
      <w:r w:rsidRPr="00DA1A60">
        <w:rPr>
          <w:rFonts w:eastAsia="Times New Roman"/>
          <w:szCs w:val="28"/>
          <w:lang w:eastAsia="ru-RU"/>
        </w:rPr>
        <w:t>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Times New Roman"/>
          <w:szCs w:val="28"/>
          <w:lang w:eastAsia="ru-RU"/>
        </w:rPr>
        <w:t>Аврам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в Египте. Разделение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с Лотом. Третье 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Авраму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Пленение и освобождение Лота. Встреча </w:t>
      </w:r>
      <w:proofErr w:type="spellStart"/>
      <w:r w:rsidRPr="00DA1A60">
        <w:rPr>
          <w:rFonts w:eastAsia="Times New Roman"/>
          <w:szCs w:val="28"/>
          <w:lang w:eastAsia="ru-RU"/>
        </w:rPr>
        <w:t>Аврама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царем и священником </w:t>
      </w:r>
      <w:proofErr w:type="spellStart"/>
      <w:r w:rsidRPr="00DA1A60">
        <w:rPr>
          <w:rFonts w:eastAsia="Times New Roman"/>
          <w:szCs w:val="28"/>
          <w:lang w:eastAsia="ru-RU"/>
        </w:rPr>
        <w:t>Мелхиседеком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Четвертое 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Авраму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Агари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Рождение Измаила. 5-ое Богоявление </w:t>
      </w:r>
      <w:proofErr w:type="spellStart"/>
      <w:r w:rsidRPr="00DA1A60">
        <w:rPr>
          <w:rFonts w:eastAsia="Times New Roman"/>
          <w:szCs w:val="28"/>
          <w:lang w:eastAsia="ru-RU"/>
        </w:rPr>
        <w:t>Авраму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Изменение имен </w:t>
      </w:r>
      <w:proofErr w:type="spellStart"/>
      <w:r w:rsidRPr="00DA1A60">
        <w:rPr>
          <w:rFonts w:eastAsia="Times New Roman"/>
          <w:szCs w:val="28"/>
          <w:lang w:eastAsia="ru-RU"/>
        </w:rPr>
        <w:t>Аврама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и Сары. Установление обрезания. Значение обрезания. Шестое Богоявление Аврааму. Ангелы в Содоме. Спасение Лота из Содома. Гибель Содома и других нечестивых городов. Дочери Лота. Авраам и Сарра в </w:t>
      </w:r>
      <w:proofErr w:type="spellStart"/>
      <w:r w:rsidRPr="00DA1A60">
        <w:rPr>
          <w:rFonts w:eastAsia="Times New Roman"/>
          <w:szCs w:val="28"/>
          <w:lang w:eastAsia="ru-RU"/>
        </w:rPr>
        <w:t>Гераре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Рождение Исаака. Седьмое Богоявление Аврааму. Судьба </w:t>
      </w:r>
      <w:proofErr w:type="spellStart"/>
      <w:r w:rsidRPr="00DA1A60">
        <w:rPr>
          <w:rFonts w:eastAsia="Times New Roman"/>
          <w:szCs w:val="28"/>
          <w:lang w:eastAsia="ru-RU"/>
        </w:rPr>
        <w:t>Агари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и Измаила. Восьмое Богоявление Аврааму. Жертвоприношение Исаака и его </w:t>
      </w:r>
      <w:proofErr w:type="spellStart"/>
      <w:r w:rsidRPr="00DA1A60">
        <w:rPr>
          <w:rFonts w:eastAsia="Times New Roman"/>
          <w:szCs w:val="28"/>
          <w:lang w:eastAsia="ru-RU"/>
        </w:rPr>
        <w:t>прообразовательное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значение. Смерть и погребение Сарры. Женитьба Исаака на </w:t>
      </w:r>
      <w:proofErr w:type="spellStart"/>
      <w:r w:rsidRPr="00DA1A60">
        <w:rPr>
          <w:rFonts w:eastAsia="Times New Roman"/>
          <w:szCs w:val="28"/>
          <w:lang w:eastAsia="ru-RU"/>
        </w:rPr>
        <w:t>Ревекке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Дети Авраама от </w:t>
      </w:r>
      <w:proofErr w:type="spellStart"/>
      <w:r w:rsidRPr="00DA1A60">
        <w:rPr>
          <w:rFonts w:eastAsia="Times New Roman"/>
          <w:szCs w:val="28"/>
          <w:lang w:eastAsia="ru-RU"/>
        </w:rPr>
        <w:t>Хеттуры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Беременность </w:t>
      </w:r>
      <w:proofErr w:type="spellStart"/>
      <w:r w:rsidRPr="00DA1A60">
        <w:rPr>
          <w:rFonts w:eastAsia="Times New Roman"/>
          <w:szCs w:val="28"/>
          <w:lang w:eastAsia="ru-RU"/>
        </w:rPr>
        <w:t>Ревекки</w:t>
      </w:r>
      <w:proofErr w:type="spellEnd"/>
      <w:r w:rsidRPr="00DA1A60">
        <w:rPr>
          <w:rFonts w:eastAsia="Times New Roman"/>
          <w:szCs w:val="28"/>
          <w:lang w:eastAsia="ru-RU"/>
        </w:rPr>
        <w:t>. Пророчество о ее сыновьях. Рождение Исава и Иакова. Смерть и погребение Авраама.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Продажа Исавом первородства. Хитрость Иакова и </w:t>
      </w:r>
      <w:proofErr w:type="spellStart"/>
      <w:r w:rsidRPr="00DA1A60">
        <w:rPr>
          <w:rFonts w:eastAsia="Times New Roman"/>
          <w:szCs w:val="28"/>
          <w:lang w:eastAsia="ru-RU"/>
        </w:rPr>
        <w:t>Ревекки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Бегство Иакова к </w:t>
      </w:r>
      <w:proofErr w:type="spellStart"/>
      <w:r w:rsidRPr="00DA1A60">
        <w:rPr>
          <w:rFonts w:eastAsia="Times New Roman"/>
          <w:szCs w:val="28"/>
          <w:lang w:eastAsia="ru-RU"/>
        </w:rPr>
        <w:t>Лавану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Видение Иакову </w:t>
      </w:r>
      <w:proofErr w:type="spellStart"/>
      <w:r w:rsidRPr="00DA1A60">
        <w:rPr>
          <w:rFonts w:eastAsia="Times New Roman"/>
          <w:szCs w:val="28"/>
          <w:lang w:eastAsia="ru-RU"/>
        </w:rPr>
        <w:t>лествицы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</w:t>
      </w:r>
      <w:proofErr w:type="spellStart"/>
      <w:r w:rsidRPr="00DA1A60">
        <w:rPr>
          <w:rFonts w:eastAsia="Times New Roman"/>
          <w:szCs w:val="28"/>
          <w:lang w:eastAsia="ru-RU"/>
        </w:rPr>
        <w:t>Прообразовательное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значение этого события. Иаков у </w:t>
      </w:r>
      <w:proofErr w:type="spellStart"/>
      <w:r w:rsidRPr="00DA1A60">
        <w:rPr>
          <w:rFonts w:eastAsia="Times New Roman"/>
          <w:szCs w:val="28"/>
          <w:lang w:eastAsia="ru-RU"/>
        </w:rPr>
        <w:t>Лавана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Женитьба Иакова на Лии и Рахили. Взаимоотношения Иакова, Лии и Рахили. Дети Иакова. Возвращение Иакова в Обетованную землю. Таинственная борьба Иакова у потока </w:t>
      </w:r>
      <w:proofErr w:type="spellStart"/>
      <w:r w:rsidRPr="00DA1A60">
        <w:rPr>
          <w:rFonts w:eastAsia="Times New Roman"/>
          <w:szCs w:val="28"/>
          <w:lang w:eastAsia="ru-RU"/>
        </w:rPr>
        <w:t>Иавок</w:t>
      </w:r>
      <w:proofErr w:type="spellEnd"/>
      <w:r w:rsidRPr="00DA1A60">
        <w:rPr>
          <w:rFonts w:eastAsia="Times New Roman"/>
          <w:szCs w:val="28"/>
          <w:lang w:eastAsia="ru-RU"/>
        </w:rPr>
        <w:t>. Наречение Иакову имени Израиль. Встреча Иакова с Исавом. Месть Симеона и Левия. Рождение Вениамина и смерть Рахили. Смерть Исаака.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Иосиф – любимый сын Иакова. Вещие сны Иосифа. Ненависть братьев к нему. Продажа Иосифа братьями. Исторические сведения о ситуации в Египте. Религия египтян. Положение Египта ко времени появления в этой стране Иосифа. </w:t>
      </w:r>
      <w:proofErr w:type="spellStart"/>
      <w:r w:rsidRPr="00DA1A60">
        <w:rPr>
          <w:rFonts w:eastAsia="Times New Roman"/>
          <w:szCs w:val="28"/>
          <w:lang w:eastAsia="ru-RU"/>
        </w:rPr>
        <w:t>Гиксосы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Иосиф в Египте в доме </w:t>
      </w:r>
      <w:proofErr w:type="spellStart"/>
      <w:r w:rsidRPr="00DA1A60">
        <w:rPr>
          <w:rFonts w:eastAsia="Times New Roman"/>
          <w:szCs w:val="28"/>
          <w:lang w:eastAsia="ru-RU"/>
        </w:rPr>
        <w:t>Потифара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Иосиф в темнице. Иосиф толкует сны фараону. Фараон возвышает Иосифа. Государственная деятельность Иосифа. Рождение </w:t>
      </w:r>
      <w:proofErr w:type="spellStart"/>
      <w:r w:rsidRPr="00DA1A60">
        <w:rPr>
          <w:rFonts w:eastAsia="Times New Roman"/>
          <w:szCs w:val="28"/>
          <w:lang w:eastAsia="ru-RU"/>
        </w:rPr>
        <w:t>Манассии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и Ефрема. Первое посещение </w:t>
      </w:r>
      <w:r w:rsidRPr="00DA1A60">
        <w:rPr>
          <w:rFonts w:eastAsia="Times New Roman"/>
          <w:szCs w:val="28"/>
          <w:lang w:eastAsia="ru-RU"/>
        </w:rPr>
        <w:lastRenderedPageBreak/>
        <w:t xml:space="preserve">Египта братьями Иосифа. Вторичное посещение Египта братьями Иосифа. Иосиф открывается братьям. Явление Господа в сонном видении Иакову в Вирсавии. Переселение Иакова и его потомства в Египет. Государственная деятельность Иосифа в голодные годы. Благословение Иаковом Ефрема и </w:t>
      </w:r>
      <w:proofErr w:type="spellStart"/>
      <w:r w:rsidRPr="00DA1A60">
        <w:rPr>
          <w:rFonts w:eastAsia="Times New Roman"/>
          <w:szCs w:val="28"/>
          <w:lang w:eastAsia="ru-RU"/>
        </w:rPr>
        <w:t>Манассии</w:t>
      </w:r>
      <w:proofErr w:type="spellEnd"/>
      <w:r w:rsidRPr="00DA1A60">
        <w:rPr>
          <w:rFonts w:eastAsia="Times New Roman"/>
          <w:szCs w:val="28"/>
          <w:lang w:eastAsia="ru-RU"/>
        </w:rPr>
        <w:t>. Пророческие благословения Иакова сыновьям. Смерть Иакова и его погребение. Смерть Иосифа.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Свидетельства историчности Св. Писания. </w:t>
      </w:r>
    </w:p>
    <w:p w:rsidR="00FE2BEC" w:rsidRPr="00DA1A60" w:rsidRDefault="00FE2BEC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E2BEC" w:rsidRPr="00DA1A60" w:rsidRDefault="00FE2BEC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bCs/>
          <w:szCs w:val="28"/>
          <w:lang w:eastAsia="ru-RU"/>
        </w:rPr>
      </w:pPr>
      <w:r w:rsidRPr="00DA1A60">
        <w:rPr>
          <w:rFonts w:eastAsia="Times New Roman"/>
          <w:b/>
          <w:bCs/>
          <w:szCs w:val="28"/>
          <w:lang w:eastAsia="ru-RU"/>
        </w:rPr>
        <w:t xml:space="preserve">Тема 5. Период Исхода и завоевания Ханаана.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Поздний бронзовый век.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Times New Roman"/>
          <w:bCs/>
          <w:szCs w:val="28"/>
          <w:lang w:eastAsia="ru-RU"/>
        </w:rPr>
        <w:t>Жизнь евреев в Египте (археологические свидетельства). Рождение и спасение Моисея</w:t>
      </w:r>
      <w:r w:rsidRPr="00DA1A60">
        <w:rPr>
          <w:rFonts w:eastAsia="Calibri"/>
          <w:szCs w:val="28"/>
        </w:rPr>
        <w:t xml:space="preserve"> Бегство Моисея из Египта и его жизнь в земле </w:t>
      </w:r>
      <w:proofErr w:type="spellStart"/>
      <w:r w:rsidRPr="00DA1A60">
        <w:rPr>
          <w:rFonts w:eastAsia="Calibri"/>
          <w:szCs w:val="28"/>
        </w:rPr>
        <w:t>Мадиамской</w:t>
      </w:r>
      <w:proofErr w:type="spellEnd"/>
    </w:p>
    <w:p w:rsidR="00CF4A09" w:rsidRPr="00DA1A60" w:rsidRDefault="00CF4A09" w:rsidP="00DA1A60">
      <w:pPr>
        <w:spacing w:after="0" w:line="240" w:lineRule="auto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Богоявление Моисею. Призвание Господом Моисея. Возвращение Моисея в Египет. Казни египетские. Установление праздника Пасхи. Пасхальный Агнец. </w:t>
      </w:r>
      <w:proofErr w:type="spellStart"/>
      <w:r w:rsidRPr="00DA1A60">
        <w:rPr>
          <w:rFonts w:eastAsia="Calibri"/>
          <w:szCs w:val="28"/>
        </w:rPr>
        <w:t>Прообразовательное</w:t>
      </w:r>
      <w:proofErr w:type="spellEnd"/>
      <w:r w:rsidRPr="00DA1A60">
        <w:rPr>
          <w:rFonts w:eastAsia="Calibri"/>
          <w:szCs w:val="28"/>
        </w:rPr>
        <w:t xml:space="preserve"> значение ветхозаветной Пасхи. Десятая казнь.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Исход евреев из Египта. </w:t>
      </w:r>
      <w:r w:rsidRPr="00DA1A60">
        <w:rPr>
          <w:rFonts w:eastAsia="Calibri"/>
          <w:bCs/>
          <w:szCs w:val="28"/>
        </w:rPr>
        <w:t xml:space="preserve">Вопрос датировки. </w:t>
      </w:r>
      <w:r w:rsidRPr="00DA1A60">
        <w:rPr>
          <w:rFonts w:eastAsia="Calibri"/>
          <w:szCs w:val="28"/>
        </w:rPr>
        <w:t xml:space="preserve">Маршрут Исхода. Переход через Чермное (Красное) море, его </w:t>
      </w:r>
      <w:proofErr w:type="spellStart"/>
      <w:r w:rsidRPr="00DA1A60">
        <w:rPr>
          <w:rFonts w:eastAsia="Calibri"/>
          <w:szCs w:val="28"/>
        </w:rPr>
        <w:t>прообразовательное</w:t>
      </w:r>
      <w:proofErr w:type="spellEnd"/>
      <w:r w:rsidRPr="00DA1A60">
        <w:rPr>
          <w:rFonts w:eastAsia="Calibri"/>
          <w:szCs w:val="28"/>
        </w:rPr>
        <w:t xml:space="preserve"> значение. Пустыня Сур и воды </w:t>
      </w:r>
      <w:proofErr w:type="spellStart"/>
      <w:r w:rsidRPr="00DA1A60">
        <w:rPr>
          <w:rFonts w:eastAsia="Calibri"/>
          <w:szCs w:val="28"/>
        </w:rPr>
        <w:t>Мерры</w:t>
      </w:r>
      <w:proofErr w:type="spellEnd"/>
      <w:r w:rsidRPr="00DA1A60">
        <w:rPr>
          <w:rFonts w:eastAsia="Calibri"/>
          <w:szCs w:val="28"/>
        </w:rPr>
        <w:t xml:space="preserve">. Пустыня </w:t>
      </w:r>
      <w:proofErr w:type="spellStart"/>
      <w:r w:rsidRPr="00DA1A60">
        <w:rPr>
          <w:rFonts w:eastAsia="Calibri"/>
          <w:szCs w:val="28"/>
        </w:rPr>
        <w:t>Син</w:t>
      </w:r>
      <w:proofErr w:type="spellEnd"/>
      <w:r w:rsidRPr="00DA1A60">
        <w:rPr>
          <w:rFonts w:eastAsia="Calibri"/>
          <w:szCs w:val="28"/>
        </w:rPr>
        <w:t xml:space="preserve">. </w:t>
      </w:r>
      <w:proofErr w:type="spellStart"/>
      <w:r w:rsidRPr="00DA1A60">
        <w:rPr>
          <w:rFonts w:eastAsia="Calibri"/>
          <w:szCs w:val="28"/>
        </w:rPr>
        <w:t>Рефидим</w:t>
      </w:r>
      <w:proofErr w:type="spellEnd"/>
      <w:r w:rsidRPr="00DA1A60">
        <w:rPr>
          <w:rFonts w:eastAsia="Calibri"/>
          <w:szCs w:val="28"/>
        </w:rPr>
        <w:t xml:space="preserve">. Победа над </w:t>
      </w:r>
      <w:proofErr w:type="spellStart"/>
      <w:r w:rsidRPr="00DA1A60">
        <w:rPr>
          <w:rFonts w:eastAsia="Calibri"/>
          <w:szCs w:val="28"/>
        </w:rPr>
        <w:t>амаликитянами</w:t>
      </w:r>
      <w:proofErr w:type="spellEnd"/>
      <w:r w:rsidRPr="00DA1A60">
        <w:rPr>
          <w:rFonts w:eastAsia="Calibri"/>
          <w:szCs w:val="28"/>
        </w:rPr>
        <w:t xml:space="preserve">. Избрание судей. Явление Господа Моисею на горе </w:t>
      </w:r>
      <w:proofErr w:type="spellStart"/>
      <w:r w:rsidRPr="00DA1A60">
        <w:rPr>
          <w:rFonts w:eastAsia="Calibri"/>
          <w:szCs w:val="28"/>
        </w:rPr>
        <w:t>Синай</w:t>
      </w:r>
      <w:proofErr w:type="spellEnd"/>
      <w:r w:rsidRPr="00DA1A60">
        <w:rPr>
          <w:rFonts w:eastAsia="Calibri"/>
          <w:szCs w:val="28"/>
        </w:rPr>
        <w:t xml:space="preserve">. Десять заповедей. Другие законы, данные на </w:t>
      </w:r>
      <w:proofErr w:type="spellStart"/>
      <w:r w:rsidRPr="00DA1A60">
        <w:rPr>
          <w:rFonts w:eastAsia="Calibri"/>
          <w:szCs w:val="28"/>
        </w:rPr>
        <w:t>Синае</w:t>
      </w:r>
      <w:proofErr w:type="spellEnd"/>
      <w:r w:rsidRPr="00DA1A60">
        <w:rPr>
          <w:rFonts w:eastAsia="Calibri"/>
          <w:szCs w:val="28"/>
        </w:rPr>
        <w:t xml:space="preserve">. Второе восхождение Моисея на </w:t>
      </w:r>
      <w:proofErr w:type="spellStart"/>
      <w:r w:rsidRPr="00DA1A60">
        <w:rPr>
          <w:rFonts w:eastAsia="Calibri"/>
          <w:szCs w:val="28"/>
        </w:rPr>
        <w:t>Синай</w:t>
      </w:r>
      <w:proofErr w:type="spellEnd"/>
      <w:r w:rsidRPr="00DA1A60">
        <w:rPr>
          <w:rFonts w:eastAsia="Calibri"/>
          <w:szCs w:val="28"/>
        </w:rPr>
        <w:t xml:space="preserve">. Дарование Моисею каменных скрижалей. Создание золотого тельца. Новое восхождение Моисея на </w:t>
      </w:r>
      <w:proofErr w:type="spellStart"/>
      <w:r w:rsidRPr="00DA1A60">
        <w:rPr>
          <w:rFonts w:eastAsia="Calibri"/>
          <w:szCs w:val="28"/>
        </w:rPr>
        <w:t>Синай</w:t>
      </w:r>
      <w:proofErr w:type="spellEnd"/>
      <w:r w:rsidRPr="00DA1A60">
        <w:rPr>
          <w:rFonts w:eastAsia="Calibri"/>
          <w:szCs w:val="28"/>
        </w:rPr>
        <w:t xml:space="preserve">. Сияние от его лица. Археологические и другие свидетельства истинности библейского повествования о даровании Закона на горе </w:t>
      </w:r>
      <w:proofErr w:type="spellStart"/>
      <w:r w:rsidRPr="00DA1A60">
        <w:rPr>
          <w:rFonts w:eastAsia="Calibri"/>
          <w:szCs w:val="28"/>
        </w:rPr>
        <w:t>Синай</w:t>
      </w:r>
      <w:proofErr w:type="spellEnd"/>
      <w:r w:rsidRPr="00DA1A60">
        <w:rPr>
          <w:rFonts w:eastAsia="Calibri"/>
          <w:szCs w:val="28"/>
        </w:rPr>
        <w:t xml:space="preserve">.     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Установление ветхозаветного культа. Его характеристики (скиния, священство, жертвоприношения, праздники).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Путь к Земле Обетованной. </w:t>
      </w:r>
      <w:proofErr w:type="spellStart"/>
      <w:r w:rsidRPr="00DA1A60">
        <w:rPr>
          <w:rFonts w:eastAsia="Calibri"/>
          <w:szCs w:val="28"/>
        </w:rPr>
        <w:t>Перепелы</w:t>
      </w:r>
      <w:proofErr w:type="spellEnd"/>
      <w:r w:rsidRPr="00DA1A60">
        <w:rPr>
          <w:rFonts w:eastAsia="Calibri"/>
          <w:szCs w:val="28"/>
        </w:rPr>
        <w:t xml:space="preserve">. Гробы прихоти. Возмущение Аарона и Мариам против Моисея в </w:t>
      </w:r>
      <w:proofErr w:type="spellStart"/>
      <w:r w:rsidRPr="00DA1A60">
        <w:rPr>
          <w:rFonts w:eastAsia="Calibri"/>
          <w:szCs w:val="28"/>
        </w:rPr>
        <w:t>Асирофе</w:t>
      </w:r>
      <w:proofErr w:type="spellEnd"/>
      <w:r w:rsidRPr="00DA1A60">
        <w:rPr>
          <w:rFonts w:eastAsia="Calibri"/>
          <w:szCs w:val="28"/>
        </w:rPr>
        <w:t xml:space="preserve">. Проказа </w:t>
      </w:r>
      <w:proofErr w:type="spellStart"/>
      <w:r w:rsidRPr="00DA1A60">
        <w:rPr>
          <w:rFonts w:eastAsia="Calibri"/>
          <w:szCs w:val="28"/>
        </w:rPr>
        <w:t>Мариами</w:t>
      </w:r>
      <w:proofErr w:type="spellEnd"/>
      <w:r w:rsidRPr="00DA1A60">
        <w:rPr>
          <w:rFonts w:eastAsia="Calibri"/>
          <w:szCs w:val="28"/>
        </w:rPr>
        <w:t xml:space="preserve">. Пустыня </w:t>
      </w:r>
      <w:proofErr w:type="spellStart"/>
      <w:r w:rsidRPr="00DA1A60">
        <w:rPr>
          <w:rFonts w:eastAsia="Calibri"/>
          <w:szCs w:val="28"/>
        </w:rPr>
        <w:t>Фаран</w:t>
      </w:r>
      <w:proofErr w:type="spellEnd"/>
      <w:r w:rsidRPr="00DA1A60">
        <w:rPr>
          <w:rFonts w:eastAsia="Calibri"/>
          <w:szCs w:val="28"/>
        </w:rPr>
        <w:t xml:space="preserve">. Соглядатаи в Земле Обетованной. Страх и ропот народа израильского и его осуждение. Сорокалетнее странствование в пустыне.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Бунт Корея, </w:t>
      </w:r>
      <w:proofErr w:type="spellStart"/>
      <w:r w:rsidRPr="00DA1A60">
        <w:rPr>
          <w:rFonts w:eastAsia="Calibri"/>
          <w:szCs w:val="28"/>
        </w:rPr>
        <w:t>Дафана</w:t>
      </w:r>
      <w:proofErr w:type="spellEnd"/>
      <w:r w:rsidRPr="00DA1A60">
        <w:rPr>
          <w:rFonts w:eastAsia="Calibri"/>
          <w:szCs w:val="28"/>
        </w:rPr>
        <w:t xml:space="preserve"> и </w:t>
      </w:r>
      <w:proofErr w:type="spellStart"/>
      <w:r w:rsidRPr="00DA1A60">
        <w:rPr>
          <w:rFonts w:eastAsia="Calibri"/>
          <w:szCs w:val="28"/>
        </w:rPr>
        <w:t>Авирона</w:t>
      </w:r>
      <w:proofErr w:type="spellEnd"/>
      <w:r w:rsidRPr="00DA1A60">
        <w:rPr>
          <w:rFonts w:eastAsia="Calibri"/>
          <w:szCs w:val="28"/>
        </w:rPr>
        <w:t xml:space="preserve">. Смерть Мариам в </w:t>
      </w:r>
      <w:proofErr w:type="spellStart"/>
      <w:r w:rsidRPr="00DA1A60">
        <w:rPr>
          <w:rFonts w:eastAsia="Calibri"/>
          <w:szCs w:val="28"/>
        </w:rPr>
        <w:t>Кадесе</w:t>
      </w:r>
      <w:proofErr w:type="spellEnd"/>
      <w:r w:rsidRPr="00DA1A60">
        <w:rPr>
          <w:rFonts w:eastAsia="Calibri"/>
          <w:szCs w:val="28"/>
        </w:rPr>
        <w:t xml:space="preserve">. Неверие Моисея при чудесном извлечении воды из скалы. Смерть Аарона на горе Ор. Медный змей. </w:t>
      </w:r>
      <w:proofErr w:type="spellStart"/>
      <w:r w:rsidRPr="00DA1A60">
        <w:rPr>
          <w:rFonts w:eastAsia="Calibri"/>
          <w:szCs w:val="28"/>
        </w:rPr>
        <w:t>Елеазар</w:t>
      </w:r>
      <w:proofErr w:type="spellEnd"/>
      <w:r w:rsidRPr="00DA1A60">
        <w:rPr>
          <w:rFonts w:eastAsia="Calibri"/>
          <w:szCs w:val="28"/>
        </w:rPr>
        <w:t xml:space="preserve"> первосвященник. Покорение царств </w:t>
      </w:r>
      <w:proofErr w:type="spellStart"/>
      <w:r w:rsidRPr="00DA1A60">
        <w:rPr>
          <w:rFonts w:eastAsia="Calibri"/>
          <w:szCs w:val="28"/>
        </w:rPr>
        <w:t>Сигона</w:t>
      </w:r>
      <w:proofErr w:type="spellEnd"/>
      <w:r w:rsidRPr="00DA1A60">
        <w:rPr>
          <w:rFonts w:eastAsia="Calibri"/>
          <w:szCs w:val="28"/>
        </w:rPr>
        <w:t xml:space="preserve"> </w:t>
      </w:r>
      <w:proofErr w:type="spellStart"/>
      <w:r w:rsidRPr="00DA1A60">
        <w:rPr>
          <w:rFonts w:eastAsia="Calibri"/>
          <w:szCs w:val="28"/>
        </w:rPr>
        <w:t>Аморейского</w:t>
      </w:r>
      <w:proofErr w:type="spellEnd"/>
      <w:r w:rsidRPr="00DA1A60">
        <w:rPr>
          <w:rFonts w:eastAsia="Calibri"/>
          <w:szCs w:val="28"/>
        </w:rPr>
        <w:t xml:space="preserve"> и </w:t>
      </w:r>
      <w:proofErr w:type="spellStart"/>
      <w:r w:rsidRPr="00DA1A60">
        <w:rPr>
          <w:rFonts w:eastAsia="Calibri"/>
          <w:szCs w:val="28"/>
        </w:rPr>
        <w:t>Ога</w:t>
      </w:r>
      <w:proofErr w:type="spellEnd"/>
      <w:r w:rsidRPr="00DA1A60">
        <w:rPr>
          <w:rFonts w:eastAsia="Calibri"/>
          <w:szCs w:val="28"/>
        </w:rPr>
        <w:t xml:space="preserve"> </w:t>
      </w:r>
      <w:proofErr w:type="spellStart"/>
      <w:r w:rsidRPr="00DA1A60">
        <w:rPr>
          <w:rFonts w:eastAsia="Calibri"/>
          <w:szCs w:val="28"/>
        </w:rPr>
        <w:t>Васанского</w:t>
      </w:r>
      <w:proofErr w:type="spellEnd"/>
      <w:r w:rsidRPr="00DA1A60">
        <w:rPr>
          <w:rFonts w:eastAsia="Calibri"/>
          <w:szCs w:val="28"/>
        </w:rPr>
        <w:t xml:space="preserve">. История Валаама. Иисус Навин. Победа над </w:t>
      </w:r>
      <w:proofErr w:type="spellStart"/>
      <w:r w:rsidRPr="00DA1A60">
        <w:rPr>
          <w:rFonts w:eastAsia="Calibri"/>
          <w:szCs w:val="28"/>
        </w:rPr>
        <w:t>мадианитянами</w:t>
      </w:r>
      <w:proofErr w:type="spellEnd"/>
      <w:r w:rsidRPr="00DA1A60">
        <w:rPr>
          <w:rFonts w:eastAsia="Calibri"/>
          <w:szCs w:val="28"/>
        </w:rPr>
        <w:t xml:space="preserve">. Гибель Валаама. Выделение коленам </w:t>
      </w:r>
      <w:proofErr w:type="spellStart"/>
      <w:r w:rsidRPr="00DA1A60">
        <w:rPr>
          <w:rFonts w:eastAsia="Calibri"/>
          <w:szCs w:val="28"/>
        </w:rPr>
        <w:t>Рувимову</w:t>
      </w:r>
      <w:proofErr w:type="spellEnd"/>
      <w:r w:rsidRPr="00DA1A60">
        <w:rPr>
          <w:rFonts w:eastAsia="Calibri"/>
          <w:szCs w:val="28"/>
        </w:rPr>
        <w:t xml:space="preserve">, </w:t>
      </w:r>
      <w:proofErr w:type="spellStart"/>
      <w:r w:rsidRPr="00DA1A60">
        <w:rPr>
          <w:rFonts w:eastAsia="Calibri"/>
          <w:szCs w:val="28"/>
        </w:rPr>
        <w:t>Гадову</w:t>
      </w:r>
      <w:proofErr w:type="spellEnd"/>
      <w:r w:rsidRPr="00DA1A60">
        <w:rPr>
          <w:rFonts w:eastAsia="Calibri"/>
          <w:szCs w:val="28"/>
        </w:rPr>
        <w:t xml:space="preserve"> и половине колена </w:t>
      </w:r>
      <w:proofErr w:type="spellStart"/>
      <w:r w:rsidRPr="00DA1A60">
        <w:rPr>
          <w:rFonts w:eastAsia="Calibri"/>
          <w:szCs w:val="28"/>
        </w:rPr>
        <w:t>Манасиина</w:t>
      </w:r>
      <w:proofErr w:type="spellEnd"/>
      <w:r w:rsidRPr="00DA1A60">
        <w:rPr>
          <w:rFonts w:eastAsia="Calibri"/>
          <w:szCs w:val="28"/>
        </w:rPr>
        <w:t xml:space="preserve"> земель в </w:t>
      </w:r>
      <w:proofErr w:type="spellStart"/>
      <w:r w:rsidRPr="00DA1A60">
        <w:rPr>
          <w:rFonts w:eastAsia="Calibri"/>
          <w:szCs w:val="28"/>
        </w:rPr>
        <w:t>Заиорданье</w:t>
      </w:r>
      <w:proofErr w:type="spellEnd"/>
      <w:r w:rsidRPr="00DA1A60">
        <w:rPr>
          <w:rFonts w:eastAsia="Calibri"/>
          <w:szCs w:val="28"/>
        </w:rPr>
        <w:t xml:space="preserve">. Израильтяне располагаются станом в </w:t>
      </w:r>
      <w:proofErr w:type="spellStart"/>
      <w:r w:rsidRPr="00DA1A60">
        <w:rPr>
          <w:rFonts w:eastAsia="Calibri"/>
          <w:szCs w:val="28"/>
        </w:rPr>
        <w:t>Заиорданье</w:t>
      </w:r>
      <w:proofErr w:type="spellEnd"/>
      <w:r w:rsidRPr="00DA1A60">
        <w:rPr>
          <w:rFonts w:eastAsia="Calibri"/>
          <w:szCs w:val="28"/>
        </w:rPr>
        <w:t xml:space="preserve"> напротив Иерихона. Второзаконие. Увещание Моисея народу не отпадать от Господа. Смерть Моисея на горе Нево.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bCs/>
          <w:szCs w:val="28"/>
        </w:rPr>
        <w:t xml:space="preserve">Завоевание Ханаана в свете археологических свидетельств </w:t>
      </w:r>
      <w:r w:rsidRPr="00DA1A60">
        <w:rPr>
          <w:rFonts w:eastAsia="Calibri"/>
          <w:szCs w:val="28"/>
        </w:rPr>
        <w:t>(третья четверть II тыс. до Р. X.)</w:t>
      </w:r>
      <w:r w:rsidRPr="00DA1A60">
        <w:rPr>
          <w:rFonts w:eastAsia="Calibri"/>
          <w:bCs/>
          <w:szCs w:val="28"/>
        </w:rPr>
        <w:t xml:space="preserve"> </w:t>
      </w:r>
      <w:r w:rsidRPr="00DA1A60">
        <w:rPr>
          <w:rFonts w:eastAsia="Calibri"/>
          <w:szCs w:val="28"/>
        </w:rPr>
        <w:t xml:space="preserve">Религия Ханаана </w:t>
      </w:r>
      <w:r w:rsidRPr="00DA1A60">
        <w:rPr>
          <w:rFonts w:eastAsia="Times New Roman"/>
          <w:szCs w:val="28"/>
          <w:lang w:eastAsia="ru-RU"/>
        </w:rPr>
        <w:t>н</w:t>
      </w:r>
      <w:r w:rsidRPr="00DA1A60">
        <w:rPr>
          <w:rFonts w:eastAsia="Times New Roman"/>
          <w:bCs/>
          <w:szCs w:val="28"/>
          <w:lang w:eastAsia="ru-RU"/>
        </w:rPr>
        <w:t xml:space="preserve">акануне завоевания Обетованной земли. </w:t>
      </w:r>
      <w:r w:rsidRPr="00DA1A60">
        <w:rPr>
          <w:rFonts w:eastAsia="Calibri"/>
          <w:szCs w:val="28"/>
        </w:rPr>
        <w:t xml:space="preserve">Соглядатаи в Иерихоне. Спасение соглядатаев </w:t>
      </w:r>
      <w:proofErr w:type="spellStart"/>
      <w:r w:rsidRPr="00DA1A60">
        <w:rPr>
          <w:rFonts w:eastAsia="Calibri"/>
          <w:szCs w:val="28"/>
        </w:rPr>
        <w:t>Раав</w:t>
      </w:r>
      <w:proofErr w:type="spellEnd"/>
      <w:r w:rsidRPr="00DA1A60">
        <w:rPr>
          <w:rFonts w:eastAsia="Calibri"/>
          <w:szCs w:val="28"/>
        </w:rPr>
        <w:t xml:space="preserve">. </w:t>
      </w:r>
      <w:r w:rsidRPr="00DA1A60">
        <w:rPr>
          <w:rFonts w:eastAsia="Times New Roman"/>
          <w:bCs/>
          <w:szCs w:val="28"/>
          <w:lang w:eastAsia="ru-RU"/>
        </w:rPr>
        <w:t xml:space="preserve">Переход через Иордан. </w:t>
      </w:r>
      <w:r w:rsidRPr="00DA1A60">
        <w:rPr>
          <w:rFonts w:eastAsia="Calibri"/>
          <w:szCs w:val="28"/>
        </w:rPr>
        <w:t xml:space="preserve">Обрезание в </w:t>
      </w:r>
      <w:proofErr w:type="spellStart"/>
      <w:r w:rsidRPr="00DA1A60">
        <w:rPr>
          <w:rFonts w:eastAsia="Calibri"/>
          <w:szCs w:val="28"/>
        </w:rPr>
        <w:t>Галгале</w:t>
      </w:r>
      <w:proofErr w:type="spellEnd"/>
      <w:r w:rsidRPr="00DA1A60">
        <w:rPr>
          <w:rFonts w:eastAsia="Calibri"/>
          <w:szCs w:val="28"/>
        </w:rPr>
        <w:t xml:space="preserve">. Явление Иисусу Навину Вождя воинства </w:t>
      </w:r>
      <w:r w:rsidRPr="00DA1A60">
        <w:rPr>
          <w:rFonts w:eastAsia="Calibri"/>
          <w:szCs w:val="28"/>
        </w:rPr>
        <w:lastRenderedPageBreak/>
        <w:t xml:space="preserve">Господня. Взятие израильтянами Иерихона. Поражение под Гаем. Изобличение </w:t>
      </w:r>
      <w:proofErr w:type="spellStart"/>
      <w:r w:rsidRPr="00DA1A60">
        <w:rPr>
          <w:rFonts w:eastAsia="Calibri"/>
          <w:szCs w:val="28"/>
        </w:rPr>
        <w:t>Ахана</w:t>
      </w:r>
      <w:proofErr w:type="spellEnd"/>
      <w:r w:rsidRPr="00DA1A60">
        <w:rPr>
          <w:rFonts w:eastAsia="Calibri"/>
          <w:szCs w:val="28"/>
        </w:rPr>
        <w:t xml:space="preserve">. Взятие Гая. Хитрость жителей </w:t>
      </w:r>
      <w:proofErr w:type="spellStart"/>
      <w:r w:rsidRPr="00DA1A60">
        <w:rPr>
          <w:rFonts w:eastAsia="Calibri"/>
          <w:szCs w:val="28"/>
        </w:rPr>
        <w:t>Гаваона</w:t>
      </w:r>
      <w:proofErr w:type="spellEnd"/>
      <w:r w:rsidRPr="00DA1A60">
        <w:rPr>
          <w:rFonts w:eastAsia="Calibri"/>
          <w:szCs w:val="28"/>
        </w:rPr>
        <w:t xml:space="preserve">. Битва у </w:t>
      </w:r>
      <w:proofErr w:type="spellStart"/>
      <w:r w:rsidRPr="00DA1A60">
        <w:rPr>
          <w:rFonts w:eastAsia="Calibri"/>
          <w:szCs w:val="28"/>
        </w:rPr>
        <w:t>Гаваона</w:t>
      </w:r>
      <w:proofErr w:type="spellEnd"/>
      <w:r w:rsidRPr="00DA1A60">
        <w:rPr>
          <w:rFonts w:eastAsia="Calibri"/>
          <w:szCs w:val="28"/>
        </w:rPr>
        <w:t>. Победы Иисуса Навина на юге и на севере Ханаана. Падение Иерихона и других городов.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Разделение Земли Обетованной между коленами народа Израильского. Выделение городов для левитов. Жертвенник в </w:t>
      </w:r>
      <w:proofErr w:type="spellStart"/>
      <w:r w:rsidRPr="00DA1A60">
        <w:rPr>
          <w:rFonts w:eastAsia="Calibri"/>
          <w:szCs w:val="28"/>
        </w:rPr>
        <w:t>Заиорданье</w:t>
      </w:r>
      <w:proofErr w:type="spellEnd"/>
      <w:r w:rsidRPr="00DA1A60">
        <w:rPr>
          <w:rFonts w:eastAsia="Calibri"/>
          <w:szCs w:val="28"/>
        </w:rPr>
        <w:t xml:space="preserve">. Обновление завета между Господом и Израилем в </w:t>
      </w:r>
      <w:proofErr w:type="spellStart"/>
      <w:r w:rsidRPr="00DA1A60">
        <w:rPr>
          <w:rFonts w:eastAsia="Calibri"/>
          <w:szCs w:val="28"/>
        </w:rPr>
        <w:t>Сихеме</w:t>
      </w:r>
      <w:proofErr w:type="spellEnd"/>
      <w:r w:rsidRPr="00DA1A60">
        <w:rPr>
          <w:rFonts w:eastAsia="Calibri"/>
          <w:szCs w:val="28"/>
        </w:rPr>
        <w:t xml:space="preserve">. Смерть и погребение Иисуса Навина. Погребение останков Иосифа, вынесенных из Египта, в </w:t>
      </w:r>
      <w:proofErr w:type="spellStart"/>
      <w:r w:rsidRPr="00DA1A60">
        <w:rPr>
          <w:rFonts w:eastAsia="Calibri"/>
          <w:szCs w:val="28"/>
        </w:rPr>
        <w:t>Сихеме</w:t>
      </w:r>
      <w:proofErr w:type="spellEnd"/>
      <w:r w:rsidRPr="00DA1A60">
        <w:rPr>
          <w:rFonts w:eastAsia="Calibri"/>
          <w:szCs w:val="28"/>
        </w:rPr>
        <w:t xml:space="preserve">. Смерть первосвященника </w:t>
      </w:r>
      <w:proofErr w:type="spellStart"/>
      <w:r w:rsidRPr="00DA1A60">
        <w:rPr>
          <w:rFonts w:eastAsia="Calibri"/>
          <w:szCs w:val="28"/>
        </w:rPr>
        <w:t>Елеазара</w:t>
      </w:r>
      <w:proofErr w:type="spellEnd"/>
      <w:r w:rsidRPr="00DA1A60">
        <w:rPr>
          <w:rFonts w:eastAsia="Calibri"/>
          <w:szCs w:val="28"/>
        </w:rPr>
        <w:t xml:space="preserve">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b/>
          <w:bCs/>
          <w:szCs w:val="28"/>
        </w:rPr>
        <w:t xml:space="preserve">Тема 6. Период судей.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>Палестина в первой фазе раннего железного века.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Times New Roman"/>
          <w:szCs w:val="28"/>
          <w:lang w:eastAsia="ru-RU"/>
        </w:rPr>
        <w:t xml:space="preserve">Общая характеристика периода судей. </w:t>
      </w:r>
      <w:r w:rsidRPr="00DA1A60">
        <w:rPr>
          <w:rFonts w:eastAsia="Calibri"/>
          <w:bCs/>
          <w:szCs w:val="28"/>
        </w:rPr>
        <w:t>Политическое положение и религиозное состояние Израиля после смерти Иисуса Навина.</w:t>
      </w:r>
      <w:r w:rsidRPr="00DA1A60">
        <w:rPr>
          <w:rFonts w:eastAsia="Calibri"/>
          <w:b/>
          <w:bCs/>
          <w:szCs w:val="28"/>
        </w:rPr>
        <w:t xml:space="preserve"> </w:t>
      </w:r>
      <w:r w:rsidRPr="00DA1A60">
        <w:rPr>
          <w:rFonts w:eastAsia="Calibri"/>
          <w:szCs w:val="28"/>
        </w:rPr>
        <w:t xml:space="preserve">Археологические свидетельства о филистимлянах и </w:t>
      </w:r>
      <w:proofErr w:type="spellStart"/>
      <w:r w:rsidRPr="00DA1A60">
        <w:rPr>
          <w:rFonts w:eastAsia="Calibri"/>
          <w:szCs w:val="28"/>
        </w:rPr>
        <w:t>хананеях</w:t>
      </w:r>
      <w:proofErr w:type="spellEnd"/>
      <w:r w:rsidRPr="00DA1A60">
        <w:rPr>
          <w:rFonts w:eastAsia="Calibri"/>
          <w:szCs w:val="28"/>
        </w:rPr>
        <w:t xml:space="preserve"> этого периода.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Наиболее знаменитые из судей: </w:t>
      </w:r>
      <w:r w:rsidRPr="00DA1A60">
        <w:rPr>
          <w:rFonts w:eastAsia="Times New Roman"/>
          <w:bCs/>
          <w:szCs w:val="28"/>
          <w:lang w:eastAsia="ru-RU"/>
        </w:rPr>
        <w:t xml:space="preserve">пророчица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Девора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судья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Варак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судья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Гедеон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судья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Иеффай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судья Самсон.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Times New Roman"/>
          <w:bCs/>
          <w:szCs w:val="28"/>
          <w:lang w:eastAsia="ru-RU"/>
        </w:rPr>
        <w:t xml:space="preserve">Идолопоклонство в доме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Михи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Идолослужение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в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Лаисе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(Дане). </w:t>
      </w:r>
      <w:r w:rsidRPr="00DA1A60">
        <w:rPr>
          <w:rFonts w:eastAsia="Calibri"/>
          <w:szCs w:val="28"/>
        </w:rPr>
        <w:t xml:space="preserve">История левита с горы Ефремовой. История Руфи. Потомство </w:t>
      </w:r>
      <w:proofErr w:type="spellStart"/>
      <w:r w:rsidRPr="00DA1A60">
        <w:rPr>
          <w:rFonts w:eastAsia="Calibri"/>
          <w:szCs w:val="28"/>
        </w:rPr>
        <w:t>Вооза</w:t>
      </w:r>
      <w:proofErr w:type="spellEnd"/>
      <w:r w:rsidRPr="00DA1A60">
        <w:rPr>
          <w:rFonts w:eastAsia="Calibri"/>
          <w:szCs w:val="28"/>
        </w:rPr>
        <w:t xml:space="preserve"> и Руфи.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>Книга Царств. П</w:t>
      </w:r>
      <w:r w:rsidRPr="00DA1A60">
        <w:rPr>
          <w:rFonts w:eastAsia="Times New Roman"/>
          <w:bCs/>
          <w:szCs w:val="28"/>
          <w:lang w:eastAsia="ru-RU"/>
        </w:rPr>
        <w:t xml:space="preserve">ервосвященник и судья Илий, пророк и судья Самуил.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Cs w:val="28"/>
        </w:rPr>
      </w:pP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/>
          <w:bCs/>
          <w:szCs w:val="28"/>
        </w:rPr>
      </w:pPr>
      <w:r w:rsidRPr="00DA1A60">
        <w:rPr>
          <w:rFonts w:eastAsia="Calibri"/>
          <w:b/>
          <w:bCs/>
          <w:szCs w:val="28"/>
        </w:rPr>
        <w:t xml:space="preserve">Тема 7. Период единого царства.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Палестина во второй фазе раннего железного века.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Царствование Саула. </w:t>
      </w:r>
      <w:r w:rsidRPr="00DA1A60">
        <w:rPr>
          <w:rFonts w:eastAsia="Calibri"/>
          <w:szCs w:val="28"/>
        </w:rPr>
        <w:t xml:space="preserve">Поставление Саула царем в </w:t>
      </w:r>
      <w:proofErr w:type="spellStart"/>
      <w:r w:rsidRPr="00DA1A60">
        <w:rPr>
          <w:rFonts w:eastAsia="Calibri"/>
          <w:szCs w:val="28"/>
        </w:rPr>
        <w:t>Массифе</w:t>
      </w:r>
      <w:proofErr w:type="spellEnd"/>
      <w:r w:rsidRPr="00DA1A60">
        <w:rPr>
          <w:rFonts w:eastAsia="Calibri"/>
          <w:szCs w:val="28"/>
        </w:rPr>
        <w:t xml:space="preserve">. </w:t>
      </w:r>
      <w:r w:rsidRPr="00DA1A60">
        <w:rPr>
          <w:rFonts w:eastAsia="Times New Roman"/>
          <w:bCs/>
          <w:szCs w:val="28"/>
          <w:lang w:eastAsia="ru-RU"/>
        </w:rPr>
        <w:t xml:space="preserve">Победа Саула над аммонитянами, </w:t>
      </w:r>
      <w:r w:rsidRPr="00DA1A60">
        <w:rPr>
          <w:rFonts w:eastAsia="Times New Roman"/>
          <w:szCs w:val="28"/>
          <w:lang w:eastAsia="ru-RU"/>
        </w:rPr>
        <w:t>ц</w:t>
      </w:r>
      <w:r w:rsidRPr="00DA1A60">
        <w:rPr>
          <w:rFonts w:eastAsia="Times New Roman"/>
          <w:bCs/>
          <w:szCs w:val="28"/>
          <w:lang w:eastAsia="ru-RU"/>
        </w:rPr>
        <w:t xml:space="preserve">арствование Саула. Непослушание Саула. </w:t>
      </w:r>
      <w:r w:rsidRPr="00DA1A60">
        <w:rPr>
          <w:rFonts w:eastAsia="Calibri"/>
          <w:szCs w:val="28"/>
        </w:rPr>
        <w:t>Последнее свидание Самуила с Саулом.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П</w:t>
      </w:r>
      <w:r w:rsidRPr="00DA1A60">
        <w:rPr>
          <w:rFonts w:eastAsia="Times New Roman"/>
          <w:bCs/>
          <w:szCs w:val="28"/>
          <w:lang w:eastAsia="ru-RU"/>
        </w:rPr>
        <w:t xml:space="preserve">омазание Давида на царство. Победа Давида над Голиафом. </w:t>
      </w:r>
      <w:r w:rsidRPr="00DA1A60">
        <w:rPr>
          <w:rFonts w:eastAsia="Times New Roman"/>
          <w:szCs w:val="28"/>
          <w:lang w:eastAsia="ru-RU"/>
        </w:rPr>
        <w:t>З</w:t>
      </w:r>
      <w:r w:rsidRPr="00DA1A60">
        <w:rPr>
          <w:rFonts w:eastAsia="Times New Roman"/>
          <w:bCs/>
          <w:szCs w:val="28"/>
          <w:lang w:eastAsia="ru-RU"/>
        </w:rPr>
        <w:t xml:space="preserve">ависть Саула и преследование им Давида. Гибель Саула. </w:t>
      </w:r>
      <w:r w:rsidRPr="00DA1A60">
        <w:rPr>
          <w:rFonts w:eastAsia="Times New Roman"/>
          <w:szCs w:val="28"/>
          <w:lang w:eastAsia="ru-RU"/>
        </w:rPr>
        <w:t>Ц</w:t>
      </w:r>
      <w:r w:rsidRPr="00DA1A60">
        <w:rPr>
          <w:rFonts w:eastAsia="Times New Roman"/>
          <w:bCs/>
          <w:szCs w:val="28"/>
          <w:lang w:eastAsia="ru-RU"/>
        </w:rPr>
        <w:t xml:space="preserve">арствование Давида в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Хевроне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над коленом иудиным.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Иефосфей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– царь Израиля. </w:t>
      </w:r>
      <w:r w:rsidRPr="00DA1A60">
        <w:rPr>
          <w:rFonts w:eastAsia="Calibri"/>
          <w:szCs w:val="28"/>
        </w:rPr>
        <w:t xml:space="preserve">Гибель Авенира. Гибель </w:t>
      </w:r>
      <w:proofErr w:type="spellStart"/>
      <w:r w:rsidRPr="00DA1A60">
        <w:rPr>
          <w:rFonts w:eastAsia="Calibri"/>
          <w:szCs w:val="28"/>
        </w:rPr>
        <w:t>Иевосфея</w:t>
      </w:r>
      <w:proofErr w:type="spellEnd"/>
      <w:r w:rsidRPr="00DA1A60">
        <w:rPr>
          <w:rFonts w:eastAsia="Calibri"/>
          <w:szCs w:val="28"/>
        </w:rPr>
        <w:t xml:space="preserve">. Воцарение Давида над всем Израилем. </w:t>
      </w:r>
      <w:r w:rsidRPr="00DA1A60">
        <w:rPr>
          <w:rFonts w:eastAsia="Calibri"/>
          <w:bCs/>
          <w:szCs w:val="28"/>
        </w:rPr>
        <w:t>Иерусалим – град Давидов</w:t>
      </w:r>
      <w:r w:rsidRPr="00DA1A60">
        <w:rPr>
          <w:rFonts w:eastAsia="Calibri"/>
          <w:szCs w:val="28"/>
        </w:rPr>
        <w:t>. Перенесение ковчега в Иерусалим. Обетование Божие Давиду о его сыне и потомстве. Религиозные, гражданские и военные реформы царя Давида.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Военные победы царя Давида.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Война Давида с аммонитянами. Грехопадение Давида. Обличение Давида пророком </w:t>
      </w:r>
      <w:proofErr w:type="spellStart"/>
      <w:r w:rsidRPr="00DA1A60">
        <w:rPr>
          <w:rFonts w:eastAsia="Calibri"/>
          <w:szCs w:val="28"/>
        </w:rPr>
        <w:t>Нафаном</w:t>
      </w:r>
      <w:proofErr w:type="spellEnd"/>
      <w:r w:rsidRPr="00DA1A60">
        <w:rPr>
          <w:rFonts w:eastAsia="Calibri"/>
          <w:szCs w:val="28"/>
        </w:rPr>
        <w:t xml:space="preserve">. Восстание </w:t>
      </w:r>
      <w:proofErr w:type="spellStart"/>
      <w:r w:rsidRPr="00DA1A60">
        <w:rPr>
          <w:rFonts w:eastAsia="Calibri"/>
          <w:szCs w:val="28"/>
        </w:rPr>
        <w:t>Авессалома</w:t>
      </w:r>
      <w:proofErr w:type="spellEnd"/>
      <w:r w:rsidRPr="00DA1A60">
        <w:rPr>
          <w:rFonts w:eastAsia="Calibri"/>
          <w:szCs w:val="28"/>
        </w:rPr>
        <w:t xml:space="preserve"> и его гибель.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Перепись Давида подчиненных и наказание Божие. Мятеж </w:t>
      </w:r>
      <w:proofErr w:type="spellStart"/>
      <w:r w:rsidRPr="00DA1A60">
        <w:rPr>
          <w:rFonts w:eastAsia="Calibri"/>
          <w:szCs w:val="28"/>
        </w:rPr>
        <w:t>Адонии</w:t>
      </w:r>
      <w:proofErr w:type="spellEnd"/>
      <w:r w:rsidRPr="00DA1A60">
        <w:rPr>
          <w:rFonts w:eastAsia="Calibri"/>
          <w:szCs w:val="28"/>
        </w:rPr>
        <w:t xml:space="preserve">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Calibri"/>
          <w:szCs w:val="28"/>
        </w:rPr>
        <w:t>Воцарение Соломона.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Смерть Давида.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Умерщвление </w:t>
      </w:r>
      <w:proofErr w:type="spellStart"/>
      <w:r w:rsidRPr="00DA1A60">
        <w:rPr>
          <w:rFonts w:eastAsia="Calibri"/>
          <w:szCs w:val="28"/>
        </w:rPr>
        <w:t>Адонии</w:t>
      </w:r>
      <w:proofErr w:type="spellEnd"/>
      <w:r w:rsidRPr="00DA1A60">
        <w:rPr>
          <w:rFonts w:eastAsia="Calibri"/>
          <w:szCs w:val="28"/>
        </w:rPr>
        <w:t xml:space="preserve">, </w:t>
      </w:r>
      <w:proofErr w:type="spellStart"/>
      <w:r w:rsidRPr="00DA1A60">
        <w:rPr>
          <w:rFonts w:eastAsia="Calibri"/>
          <w:szCs w:val="28"/>
        </w:rPr>
        <w:t>Иоава</w:t>
      </w:r>
      <w:proofErr w:type="spellEnd"/>
      <w:r w:rsidRPr="00DA1A60">
        <w:rPr>
          <w:rFonts w:eastAsia="Calibri"/>
          <w:szCs w:val="28"/>
        </w:rPr>
        <w:t xml:space="preserve"> и </w:t>
      </w:r>
      <w:proofErr w:type="spellStart"/>
      <w:r w:rsidRPr="00DA1A60">
        <w:rPr>
          <w:rFonts w:eastAsia="Calibri"/>
          <w:szCs w:val="28"/>
        </w:rPr>
        <w:t>Самея</w:t>
      </w:r>
      <w:proofErr w:type="spellEnd"/>
      <w:r w:rsidRPr="00DA1A60">
        <w:rPr>
          <w:rFonts w:eastAsia="Calibri"/>
          <w:szCs w:val="28"/>
        </w:rPr>
        <w:t>. Женитьба Соломона на дочери египетского фараона.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Соломон испрашивает у Господа мудрости. Примеры мудрости Соломона. Строительство Иерусалимского храма. Молитва Соломона при освящении иерусалимского храма. Царица Савская. Уклонение Соломона от воли Божией.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Смерть Соломона.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DA1A60">
        <w:rPr>
          <w:rFonts w:eastAsia="Calibri"/>
          <w:bCs/>
          <w:szCs w:val="28"/>
        </w:rPr>
        <w:lastRenderedPageBreak/>
        <w:t xml:space="preserve">Держава Давида и Соломона в свете археологических данных. Быт древних евреев: украшения, пища, ремесла и наука. </w:t>
      </w:r>
      <w:r w:rsidRPr="00DA1A60">
        <w:rPr>
          <w:rFonts w:eastAsia="Calibri"/>
          <w:szCs w:val="28"/>
        </w:rPr>
        <w:t xml:space="preserve">Семья и ее устройство. </w:t>
      </w:r>
      <w:r w:rsidRPr="00DA1A60">
        <w:rPr>
          <w:rFonts w:eastAsia="Calibri"/>
          <w:bCs/>
          <w:szCs w:val="28"/>
        </w:rPr>
        <w:t>Израильское государство его устройство.</w:t>
      </w:r>
      <w:r w:rsidRPr="00DA1A60">
        <w:rPr>
          <w:rFonts w:eastAsia="Calibri"/>
          <w:szCs w:val="28"/>
        </w:rPr>
        <w:t xml:space="preserve">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  <w:r w:rsidRPr="00DA1A60">
        <w:rPr>
          <w:rFonts w:eastAsia="Calibri"/>
          <w:bCs/>
          <w:szCs w:val="28"/>
        </w:rPr>
        <w:t xml:space="preserve">Религиозный быт Израильского народа. </w:t>
      </w:r>
      <w:r w:rsidRPr="00DA1A60">
        <w:rPr>
          <w:rFonts w:eastAsia="Calibri"/>
          <w:szCs w:val="28"/>
        </w:rPr>
        <w:t xml:space="preserve">Места богослужений. Скиния Моисеева. </w:t>
      </w:r>
      <w:r w:rsidRPr="00DA1A60">
        <w:rPr>
          <w:rFonts w:eastAsia="Calibri"/>
          <w:bCs/>
          <w:szCs w:val="28"/>
        </w:rPr>
        <w:t xml:space="preserve">Храм Соломона по археологическим свидетельствам. </w:t>
      </w:r>
      <w:r w:rsidRPr="00DA1A60">
        <w:rPr>
          <w:rFonts w:eastAsia="Calibri"/>
          <w:szCs w:val="28"/>
        </w:rPr>
        <w:t xml:space="preserve">Значение храма. </w:t>
      </w:r>
      <w:r w:rsidRPr="00DA1A60">
        <w:rPr>
          <w:rFonts w:eastAsia="Calibri"/>
          <w:bCs/>
          <w:szCs w:val="28"/>
        </w:rPr>
        <w:t xml:space="preserve">Богослужения и священнослужители. </w:t>
      </w:r>
      <w:r w:rsidRPr="00DA1A60">
        <w:rPr>
          <w:rFonts w:eastAsia="Calibri"/>
          <w:szCs w:val="28"/>
        </w:rPr>
        <w:t xml:space="preserve">Составные части богослужения. </w:t>
      </w:r>
      <w:r w:rsidRPr="00DA1A60">
        <w:rPr>
          <w:rFonts w:eastAsia="Calibri"/>
          <w:bCs/>
          <w:szCs w:val="28"/>
        </w:rPr>
        <w:t xml:space="preserve">Посвящение людей, животных, земли и проч. Священные времена. </w:t>
      </w:r>
      <w:r w:rsidRPr="00DA1A60">
        <w:rPr>
          <w:rFonts w:eastAsia="Calibri"/>
          <w:szCs w:val="28"/>
        </w:rPr>
        <w:t xml:space="preserve">Время ежедневных богослужений, субботы, праздники </w:t>
      </w:r>
      <w:proofErr w:type="spellStart"/>
      <w:r w:rsidRPr="00DA1A60">
        <w:rPr>
          <w:rFonts w:eastAsia="Calibri"/>
          <w:szCs w:val="28"/>
        </w:rPr>
        <w:t>допленные</w:t>
      </w:r>
      <w:proofErr w:type="spellEnd"/>
      <w:r w:rsidRPr="00DA1A60">
        <w:rPr>
          <w:rFonts w:eastAsia="Calibri"/>
          <w:szCs w:val="28"/>
        </w:rPr>
        <w:t xml:space="preserve"> и </w:t>
      </w:r>
      <w:proofErr w:type="spellStart"/>
      <w:r w:rsidRPr="00DA1A60">
        <w:rPr>
          <w:rFonts w:eastAsia="Calibri"/>
          <w:szCs w:val="28"/>
        </w:rPr>
        <w:t>послепленные</w:t>
      </w:r>
      <w:proofErr w:type="spellEnd"/>
      <w:r w:rsidRPr="00DA1A60">
        <w:rPr>
          <w:rFonts w:eastAsia="Calibri"/>
          <w:szCs w:val="28"/>
        </w:rPr>
        <w:t>, юбилейные и субботние годы. Р</w:t>
      </w:r>
      <w:r w:rsidRPr="00DA1A60">
        <w:rPr>
          <w:rFonts w:eastAsia="Calibri"/>
          <w:bCs/>
          <w:szCs w:val="28"/>
        </w:rPr>
        <w:t xml:space="preserve">азличные виды ритуальных очищений и их смысл.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b/>
          <w:szCs w:val="28"/>
          <w:lang w:eastAsia="ru-RU"/>
        </w:rPr>
        <w:t xml:space="preserve">Тема 8. Период разделенного Царства. 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Царь </w:t>
      </w:r>
      <w:proofErr w:type="spellStart"/>
      <w:r w:rsidRPr="00DA1A60">
        <w:rPr>
          <w:rFonts w:eastAsia="Times New Roman"/>
          <w:szCs w:val="28"/>
          <w:lang w:eastAsia="ru-RU"/>
        </w:rPr>
        <w:t>Ровоам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и разделение еврейского царства на Израильское и Иудейское. Причины этого разделения.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К</w:t>
      </w:r>
      <w:r w:rsidRPr="00DA1A60">
        <w:rPr>
          <w:rFonts w:eastAsia="Times New Roman"/>
          <w:bCs/>
          <w:szCs w:val="28"/>
          <w:lang w:eastAsia="ru-RU"/>
        </w:rPr>
        <w:t xml:space="preserve">раткий обзор истории Израильского царства.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Иеровоам</w:t>
      </w:r>
      <w:proofErr w:type="spellEnd"/>
      <w:r w:rsidRPr="00DA1A60">
        <w:rPr>
          <w:rFonts w:eastAsia="Calibri"/>
          <w:szCs w:val="28"/>
        </w:rPr>
        <w:t xml:space="preserve"> </w:t>
      </w:r>
      <w:r w:rsidRPr="00DA1A60">
        <w:rPr>
          <w:rFonts w:eastAsia="Calibri"/>
          <w:szCs w:val="28"/>
          <w:lang w:val="en-US"/>
        </w:rPr>
        <w:t>I</w:t>
      </w:r>
      <w:r w:rsidRPr="00DA1A60">
        <w:rPr>
          <w:rFonts w:eastAsia="Calibri"/>
          <w:szCs w:val="28"/>
        </w:rPr>
        <w:t>. Религиозный раскол.</w:t>
      </w:r>
      <w:r w:rsidRPr="00DA1A60">
        <w:rPr>
          <w:rFonts w:eastAsia="Times New Roman"/>
          <w:bCs/>
          <w:szCs w:val="28"/>
          <w:lang w:eastAsia="ru-RU"/>
        </w:rPr>
        <w:t xml:space="preserve"> Предсказание о с</w:t>
      </w:r>
      <w:r w:rsidRPr="00DA1A60">
        <w:rPr>
          <w:rFonts w:eastAsia="Calibri"/>
          <w:szCs w:val="28"/>
        </w:rPr>
        <w:t xml:space="preserve">удьбе </w:t>
      </w:r>
      <w:proofErr w:type="spellStart"/>
      <w:r w:rsidRPr="00DA1A60">
        <w:rPr>
          <w:rFonts w:eastAsia="Calibri"/>
          <w:szCs w:val="28"/>
        </w:rPr>
        <w:t>вефильского</w:t>
      </w:r>
      <w:proofErr w:type="spellEnd"/>
      <w:r w:rsidRPr="00DA1A60">
        <w:rPr>
          <w:rFonts w:eastAsia="Calibri"/>
          <w:szCs w:val="28"/>
        </w:rPr>
        <w:t xml:space="preserve"> жертвенника.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Строительство Самарии. Царь Ахав и царица Иезавель. Пророк Илия.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Начало пророческого служения Илии.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Пророк Илия у потока </w:t>
      </w:r>
      <w:proofErr w:type="spellStart"/>
      <w:r w:rsidRPr="00DA1A60">
        <w:rPr>
          <w:rFonts w:eastAsia="Calibri"/>
          <w:szCs w:val="28"/>
        </w:rPr>
        <w:t>Ховар</w:t>
      </w:r>
      <w:proofErr w:type="spellEnd"/>
      <w:r w:rsidRPr="00DA1A60">
        <w:rPr>
          <w:rFonts w:eastAsia="Calibri"/>
          <w:szCs w:val="28"/>
        </w:rPr>
        <w:t xml:space="preserve"> и в </w:t>
      </w:r>
      <w:proofErr w:type="spellStart"/>
      <w:r w:rsidRPr="00DA1A60">
        <w:rPr>
          <w:rFonts w:eastAsia="Calibri"/>
          <w:szCs w:val="28"/>
        </w:rPr>
        <w:t>Сарепте</w:t>
      </w:r>
      <w:proofErr w:type="spellEnd"/>
      <w:r w:rsidRPr="00DA1A60">
        <w:rPr>
          <w:rFonts w:eastAsia="Calibri"/>
          <w:szCs w:val="28"/>
        </w:rPr>
        <w:t xml:space="preserve"> </w:t>
      </w:r>
      <w:proofErr w:type="spellStart"/>
      <w:r w:rsidRPr="00DA1A60">
        <w:rPr>
          <w:rFonts w:eastAsia="Calibri"/>
          <w:szCs w:val="28"/>
        </w:rPr>
        <w:t>Сидонской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Воскрешение пророком Илией сына </w:t>
      </w:r>
      <w:proofErr w:type="spellStart"/>
      <w:r w:rsidRPr="00DA1A60">
        <w:rPr>
          <w:rFonts w:eastAsia="Calibri"/>
          <w:szCs w:val="28"/>
        </w:rPr>
        <w:t>сарептской</w:t>
      </w:r>
      <w:proofErr w:type="spellEnd"/>
      <w:r w:rsidRPr="00DA1A60">
        <w:rPr>
          <w:rFonts w:eastAsia="Calibri"/>
          <w:szCs w:val="28"/>
        </w:rPr>
        <w:t xml:space="preserve"> вдовы.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События на горе </w:t>
      </w:r>
      <w:proofErr w:type="spellStart"/>
      <w:r w:rsidRPr="00DA1A60">
        <w:rPr>
          <w:rFonts w:eastAsia="Calibri"/>
          <w:szCs w:val="28"/>
        </w:rPr>
        <w:t>Кармил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Илия на горе Хорив. Явление Господа Илие.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Призвание Елисея.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События, связанные с виноградником </w:t>
      </w:r>
      <w:proofErr w:type="spellStart"/>
      <w:r w:rsidRPr="00DA1A60">
        <w:rPr>
          <w:rFonts w:eastAsia="Calibri"/>
          <w:szCs w:val="28"/>
        </w:rPr>
        <w:t>Навуфея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Гибель царя Ахава.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Пророк Илия и царь </w:t>
      </w:r>
      <w:proofErr w:type="spellStart"/>
      <w:r w:rsidRPr="00DA1A60">
        <w:rPr>
          <w:rFonts w:eastAsia="Calibri"/>
          <w:szCs w:val="28"/>
        </w:rPr>
        <w:t>Охозия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Взятие Илии на огненной колеснице на небо.  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Пророк Елисей.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Чудеса пророка Елисея.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Исцеление сирийского военачальника </w:t>
      </w:r>
      <w:proofErr w:type="spellStart"/>
      <w:r w:rsidRPr="00DA1A60">
        <w:rPr>
          <w:rFonts w:eastAsia="Calibri"/>
          <w:szCs w:val="28"/>
        </w:rPr>
        <w:t>Неемана</w:t>
      </w:r>
      <w:proofErr w:type="spellEnd"/>
      <w:r w:rsidRPr="00DA1A60">
        <w:rPr>
          <w:rFonts w:eastAsia="Calibri"/>
          <w:szCs w:val="28"/>
        </w:rPr>
        <w:t xml:space="preserve"> от проказы.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Елисей поражает слепотой сирийское войско.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Осада Самарии сирийцами и избавление города по пророчеству Елисея.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Пророк Елисей в Дамаске.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Восстание </w:t>
      </w:r>
      <w:proofErr w:type="spellStart"/>
      <w:r w:rsidRPr="00DA1A60">
        <w:rPr>
          <w:rFonts w:eastAsia="Calibri"/>
          <w:szCs w:val="28"/>
        </w:rPr>
        <w:t>Ииуя</w:t>
      </w:r>
      <w:proofErr w:type="spellEnd"/>
      <w:r w:rsidRPr="00DA1A60">
        <w:rPr>
          <w:rFonts w:eastAsia="Calibri"/>
          <w:szCs w:val="28"/>
        </w:rPr>
        <w:t>. Смерть Иезавели.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Победы царя </w:t>
      </w:r>
      <w:proofErr w:type="spellStart"/>
      <w:r w:rsidRPr="00DA1A60">
        <w:rPr>
          <w:rFonts w:eastAsia="Calibri"/>
          <w:szCs w:val="28"/>
        </w:rPr>
        <w:t>Иоаса</w:t>
      </w:r>
      <w:proofErr w:type="spellEnd"/>
      <w:r w:rsidRPr="00DA1A60">
        <w:rPr>
          <w:rFonts w:eastAsia="Calibri"/>
          <w:szCs w:val="28"/>
        </w:rPr>
        <w:t xml:space="preserve"> Израильского.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Смерть и погребение пророка Елисея.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Посмертное чудо пророка Елисея.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Возвышение Ассирийского царства. </w:t>
      </w:r>
      <w:r w:rsidRPr="00DA1A60">
        <w:rPr>
          <w:rFonts w:eastAsia="Calibri"/>
          <w:bCs/>
          <w:szCs w:val="28"/>
        </w:rPr>
        <w:t xml:space="preserve">Ассирийское царство по археологическим данным, </w:t>
      </w:r>
      <w:r w:rsidRPr="00DA1A60">
        <w:rPr>
          <w:rFonts w:eastAsia="Calibri"/>
          <w:szCs w:val="28"/>
        </w:rPr>
        <w:t xml:space="preserve">его взаимоотношения с Израильским царством. Падение Самарии.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Краткий обзор истории Иудейского царства. </w:t>
      </w:r>
      <w:r w:rsidRPr="00DA1A60">
        <w:rPr>
          <w:rFonts w:eastAsia="Calibri"/>
          <w:szCs w:val="28"/>
        </w:rPr>
        <w:t xml:space="preserve">Нашествие </w:t>
      </w:r>
      <w:proofErr w:type="spellStart"/>
      <w:r w:rsidRPr="00DA1A60">
        <w:rPr>
          <w:rFonts w:eastAsia="Calibri"/>
          <w:szCs w:val="28"/>
        </w:rPr>
        <w:t>Сусакима</w:t>
      </w:r>
      <w:proofErr w:type="spellEnd"/>
      <w:r w:rsidRPr="00DA1A60">
        <w:rPr>
          <w:rFonts w:eastAsia="Calibri"/>
          <w:szCs w:val="28"/>
        </w:rPr>
        <w:t xml:space="preserve"> (</w:t>
      </w:r>
      <w:proofErr w:type="spellStart"/>
      <w:r w:rsidRPr="00DA1A60">
        <w:rPr>
          <w:rFonts w:eastAsia="Calibri"/>
          <w:szCs w:val="28"/>
        </w:rPr>
        <w:t>Шешонка</w:t>
      </w:r>
      <w:proofErr w:type="spellEnd"/>
      <w:r w:rsidRPr="00DA1A60">
        <w:rPr>
          <w:rFonts w:eastAsia="Calibri"/>
          <w:szCs w:val="28"/>
        </w:rPr>
        <w:t>) на Иерусалим. Царь Аса.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Иосафат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Истребление потомков Давида царицей </w:t>
      </w:r>
      <w:proofErr w:type="spellStart"/>
      <w:r w:rsidRPr="00DA1A60">
        <w:rPr>
          <w:rFonts w:eastAsia="Calibri"/>
          <w:szCs w:val="28"/>
        </w:rPr>
        <w:t>Гофолией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Свержение </w:t>
      </w:r>
      <w:proofErr w:type="spellStart"/>
      <w:r w:rsidRPr="00DA1A60">
        <w:rPr>
          <w:rFonts w:eastAsia="Calibri"/>
          <w:szCs w:val="28"/>
        </w:rPr>
        <w:t>Гофолии</w:t>
      </w:r>
      <w:proofErr w:type="spellEnd"/>
      <w:r w:rsidRPr="00DA1A60">
        <w:rPr>
          <w:rFonts w:eastAsia="Calibri"/>
          <w:szCs w:val="28"/>
        </w:rPr>
        <w:t xml:space="preserve">. Царь </w:t>
      </w:r>
      <w:proofErr w:type="spellStart"/>
      <w:r w:rsidRPr="00DA1A60">
        <w:rPr>
          <w:rFonts w:eastAsia="Calibri"/>
          <w:szCs w:val="28"/>
        </w:rPr>
        <w:t>Иоас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Ахаз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Езекия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Манассия</w:t>
      </w:r>
      <w:proofErr w:type="spellEnd"/>
      <w:r w:rsidRPr="00DA1A60">
        <w:rPr>
          <w:rFonts w:eastAsia="Calibri"/>
          <w:szCs w:val="28"/>
        </w:rPr>
        <w:t xml:space="preserve">. Покаяние </w:t>
      </w:r>
      <w:proofErr w:type="spellStart"/>
      <w:r w:rsidRPr="00DA1A60">
        <w:rPr>
          <w:rFonts w:eastAsia="Calibri"/>
          <w:szCs w:val="28"/>
        </w:rPr>
        <w:t>Манассии</w:t>
      </w:r>
      <w:proofErr w:type="spellEnd"/>
      <w:r w:rsidRPr="00DA1A60">
        <w:rPr>
          <w:rFonts w:eastAsia="Calibri"/>
          <w:szCs w:val="28"/>
        </w:rPr>
        <w:t>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Царь </w:t>
      </w:r>
      <w:proofErr w:type="spellStart"/>
      <w:r w:rsidRPr="00DA1A60">
        <w:rPr>
          <w:rFonts w:eastAsia="Calibri"/>
          <w:szCs w:val="28"/>
        </w:rPr>
        <w:t>Иосия</w:t>
      </w:r>
      <w:proofErr w:type="spellEnd"/>
      <w:r w:rsidRPr="00DA1A60">
        <w:rPr>
          <w:rFonts w:eastAsia="Calibri"/>
          <w:szCs w:val="28"/>
        </w:rPr>
        <w:t xml:space="preserve">. Борьба </w:t>
      </w:r>
      <w:proofErr w:type="spellStart"/>
      <w:r w:rsidRPr="00DA1A60">
        <w:rPr>
          <w:rFonts w:eastAsia="Calibri"/>
          <w:szCs w:val="28"/>
        </w:rPr>
        <w:t>Иосии</w:t>
      </w:r>
      <w:proofErr w:type="spellEnd"/>
      <w:r w:rsidRPr="00DA1A60">
        <w:rPr>
          <w:rFonts w:eastAsia="Calibri"/>
          <w:szCs w:val="28"/>
        </w:rPr>
        <w:t xml:space="preserve"> с язычеством.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Упадок Иудейского царства после гибели </w:t>
      </w:r>
      <w:proofErr w:type="spellStart"/>
      <w:r w:rsidRPr="00DA1A60">
        <w:rPr>
          <w:rFonts w:eastAsia="Calibri"/>
          <w:szCs w:val="28"/>
        </w:rPr>
        <w:t>Иосии</w:t>
      </w:r>
      <w:proofErr w:type="spellEnd"/>
      <w:r w:rsidRPr="00DA1A60">
        <w:rPr>
          <w:rFonts w:eastAsia="Calibri"/>
          <w:szCs w:val="28"/>
        </w:rPr>
        <w:t xml:space="preserve">. </w:t>
      </w:r>
      <w:proofErr w:type="spellStart"/>
      <w:r w:rsidRPr="00DA1A60">
        <w:rPr>
          <w:rFonts w:eastAsia="Calibri"/>
          <w:szCs w:val="28"/>
        </w:rPr>
        <w:t>Нововавилонское</w:t>
      </w:r>
      <w:proofErr w:type="spellEnd"/>
      <w:r w:rsidRPr="00DA1A60">
        <w:rPr>
          <w:rFonts w:eastAsia="Calibri"/>
          <w:szCs w:val="28"/>
        </w:rPr>
        <w:t xml:space="preserve"> царство. Падение Ниневии. Царь Навуходоносор.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Первая осада Иерусалима Навуходоносором.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Падение Иерусалима. Разрушение храма. Судьба иудеев, оставшихся в Иерусалиме.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b/>
          <w:szCs w:val="28"/>
          <w:lang w:eastAsia="ru-RU"/>
        </w:rPr>
        <w:t xml:space="preserve">Тема 9. Деятельность ветхозаветных пророков. 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Ветхозаветные пророки и их служение. Великие и малые пророки. Писания пророков. Место и время служения пророков. Пророк Исаия. Пророки царства Израильского: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Амос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Осия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Иона. Пророки царства </w:t>
      </w:r>
      <w:r w:rsidRPr="00DA1A60">
        <w:rPr>
          <w:rFonts w:eastAsia="Times New Roman"/>
          <w:bCs/>
          <w:szCs w:val="28"/>
          <w:lang w:eastAsia="ru-RU"/>
        </w:rPr>
        <w:lastRenderedPageBreak/>
        <w:t xml:space="preserve">Иудейского: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Авдий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Иоиль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, Михей. </w:t>
      </w:r>
      <w:r w:rsidRPr="00DA1A60">
        <w:rPr>
          <w:rFonts w:eastAsia="Calibri"/>
          <w:szCs w:val="28"/>
        </w:rPr>
        <w:t>Пророк Иеремия.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>Плач Иеремии.</w:t>
      </w:r>
      <w:r w:rsidRPr="00DA1A60">
        <w:rPr>
          <w:rFonts w:eastAsia="Times New Roman"/>
          <w:bCs/>
          <w:szCs w:val="28"/>
          <w:lang w:eastAsia="ru-RU"/>
        </w:rPr>
        <w:t xml:space="preserve"> </w:t>
      </w:r>
      <w:r w:rsidRPr="00DA1A60">
        <w:rPr>
          <w:rFonts w:eastAsia="Calibri"/>
          <w:szCs w:val="28"/>
        </w:rPr>
        <w:t xml:space="preserve">Предание о смерти пророка Иеремии.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DA1A60">
        <w:rPr>
          <w:rFonts w:eastAsia="Calibri"/>
          <w:b/>
          <w:szCs w:val="28"/>
        </w:rPr>
        <w:t xml:space="preserve">Тема 10. Период Вавилонского плена.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Эпоха плена. Пророк </w:t>
      </w:r>
      <w:proofErr w:type="spellStart"/>
      <w:r w:rsidRPr="00DA1A60">
        <w:rPr>
          <w:rFonts w:eastAsia="Calibri"/>
          <w:szCs w:val="28"/>
        </w:rPr>
        <w:t>Иезекииль</w:t>
      </w:r>
      <w:proofErr w:type="spellEnd"/>
      <w:r w:rsidRPr="00DA1A60">
        <w:rPr>
          <w:rFonts w:eastAsia="Calibri"/>
          <w:szCs w:val="28"/>
        </w:rPr>
        <w:t xml:space="preserve">. Призвание к пророческому служению. Символические действия пророка </w:t>
      </w:r>
      <w:proofErr w:type="spellStart"/>
      <w:r w:rsidRPr="00DA1A60">
        <w:rPr>
          <w:rFonts w:eastAsia="Calibri"/>
          <w:szCs w:val="28"/>
        </w:rPr>
        <w:t>Иезекииля</w:t>
      </w:r>
      <w:proofErr w:type="spellEnd"/>
      <w:r w:rsidRPr="00DA1A60">
        <w:rPr>
          <w:rFonts w:eastAsia="Calibri"/>
          <w:szCs w:val="28"/>
        </w:rPr>
        <w:t xml:space="preserve">. Мессианские пророчества </w:t>
      </w:r>
      <w:proofErr w:type="spellStart"/>
      <w:r w:rsidRPr="00DA1A60">
        <w:rPr>
          <w:rFonts w:eastAsia="Calibri"/>
          <w:szCs w:val="28"/>
        </w:rPr>
        <w:t>Иезекииля</w:t>
      </w:r>
      <w:proofErr w:type="spellEnd"/>
      <w:r w:rsidRPr="00DA1A60">
        <w:rPr>
          <w:rFonts w:eastAsia="Calibri"/>
          <w:szCs w:val="28"/>
        </w:rPr>
        <w:t xml:space="preserve">. Видение поля с мертвыми костями. Видение Нового Иерусалима.  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Пророк Даниил. Истолкование Даниилом первого сна Навуходоносора. Исполнение в истории первого сна Навуходоносора. Золотой истукан. Отроки в печи. Истолкование Даниилом второго сна Навуходоносора. Истолкование пророком Даниилом надписи, чудесно появившейся на стене во время пира царя Валтасара. Пророк Даниил </w:t>
      </w:r>
      <w:proofErr w:type="gramStart"/>
      <w:r w:rsidRPr="00DA1A60">
        <w:rPr>
          <w:rFonts w:eastAsia="Calibri"/>
          <w:szCs w:val="28"/>
        </w:rPr>
        <w:t>во рву</w:t>
      </w:r>
      <w:proofErr w:type="gramEnd"/>
      <w:r w:rsidRPr="00DA1A60">
        <w:rPr>
          <w:rFonts w:eastAsia="Calibri"/>
          <w:szCs w:val="28"/>
        </w:rPr>
        <w:t xml:space="preserve"> со львами. Пророчество о семидесяти </w:t>
      </w:r>
      <w:proofErr w:type="spellStart"/>
      <w:r w:rsidRPr="00DA1A60">
        <w:rPr>
          <w:rFonts w:eastAsia="Calibri"/>
          <w:szCs w:val="28"/>
        </w:rPr>
        <w:t>седминах</w:t>
      </w:r>
      <w:proofErr w:type="spellEnd"/>
      <w:r w:rsidRPr="00DA1A60">
        <w:rPr>
          <w:rFonts w:eastAsia="Calibri"/>
          <w:szCs w:val="28"/>
        </w:rPr>
        <w:t xml:space="preserve">. Исполнение пророчества о семидесяти </w:t>
      </w:r>
      <w:proofErr w:type="spellStart"/>
      <w:r w:rsidRPr="00DA1A60">
        <w:rPr>
          <w:rFonts w:eastAsia="Calibri"/>
          <w:szCs w:val="28"/>
        </w:rPr>
        <w:t>седминах</w:t>
      </w:r>
      <w:proofErr w:type="spellEnd"/>
      <w:r w:rsidRPr="00DA1A60">
        <w:rPr>
          <w:rFonts w:eastAsia="Calibri"/>
          <w:szCs w:val="28"/>
        </w:rPr>
        <w:t xml:space="preserve"> в истории.</w:t>
      </w:r>
    </w:p>
    <w:p w:rsidR="00CF4A09" w:rsidRPr="00DA1A60" w:rsidRDefault="00CF4A09" w:rsidP="00DA1A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Times New Roman"/>
          <w:bCs/>
          <w:szCs w:val="28"/>
          <w:lang w:eastAsia="ru-RU"/>
        </w:rPr>
        <w:t xml:space="preserve">Падение Вавилона. </w:t>
      </w:r>
      <w:r w:rsidRPr="00DA1A60">
        <w:rPr>
          <w:rFonts w:eastAsia="Calibri"/>
          <w:bCs/>
          <w:szCs w:val="28"/>
        </w:rPr>
        <w:t xml:space="preserve">Святая Земля в составе Персидской монархии. Пророк </w:t>
      </w:r>
      <w:r w:rsidRPr="00DA1A60">
        <w:rPr>
          <w:rFonts w:eastAsia="Times New Roman"/>
          <w:bCs/>
          <w:szCs w:val="28"/>
          <w:lang w:eastAsia="ru-RU"/>
        </w:rPr>
        <w:t xml:space="preserve">Даниил и Дарий Мидянин. Освобождение из плена. </w:t>
      </w:r>
    </w:p>
    <w:p w:rsidR="00CF4A09" w:rsidRPr="00DA1A60" w:rsidRDefault="00CF4A09" w:rsidP="00DA1A60">
      <w:pPr>
        <w:tabs>
          <w:tab w:val="left" w:pos="4705"/>
        </w:tabs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F4A09" w:rsidRPr="00DA1A60" w:rsidRDefault="00CF4A09" w:rsidP="00DA1A60">
      <w:pPr>
        <w:tabs>
          <w:tab w:val="left" w:pos="4705"/>
        </w:tabs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b/>
          <w:szCs w:val="28"/>
          <w:lang w:eastAsia="ru-RU"/>
        </w:rPr>
        <w:t>Тема 11. Послепленный период: Иудея в составе Персидской державы.</w:t>
      </w:r>
    </w:p>
    <w:p w:rsidR="00CF4A09" w:rsidRPr="00DA1A60" w:rsidRDefault="00CF4A09" w:rsidP="00DA1A60">
      <w:pPr>
        <w:tabs>
          <w:tab w:val="left" w:pos="4705"/>
        </w:tabs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Иудея в составе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Ахеменидской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державы. </w:t>
      </w:r>
      <w:r w:rsidRPr="00DA1A60">
        <w:rPr>
          <w:rFonts w:eastAsia="Calibri"/>
          <w:szCs w:val="28"/>
        </w:rPr>
        <w:t xml:space="preserve">Царь Кир Персидский. Персидские завоевания. Персидское государство, религиозная политика персидских царей.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Возвращение иудеев из Вавилонского плена.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Зоровавель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священник Иисус. Строительство второго храма. Самаряне. Пророки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Аггей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Захария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Cвященник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Ездра.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Неемия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Восстановление стен в Иерусалиме. Пророк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Малахия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  <w:r w:rsidRPr="00DA1A60">
        <w:rPr>
          <w:rFonts w:eastAsia="Calibri"/>
          <w:szCs w:val="28"/>
        </w:rPr>
        <w:t xml:space="preserve">История Есфири. Установление праздника </w:t>
      </w:r>
      <w:proofErr w:type="spellStart"/>
      <w:r w:rsidRPr="00DA1A60">
        <w:rPr>
          <w:rFonts w:eastAsia="Calibri"/>
          <w:szCs w:val="28"/>
        </w:rPr>
        <w:t>Пурим</w:t>
      </w:r>
      <w:proofErr w:type="spellEnd"/>
      <w:r w:rsidRPr="00DA1A60">
        <w:rPr>
          <w:rFonts w:eastAsia="Calibri"/>
          <w:szCs w:val="28"/>
        </w:rPr>
        <w:t>.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/>
          <w:szCs w:val="28"/>
        </w:rPr>
      </w:pPr>
      <w:r w:rsidRPr="00DA1A60">
        <w:rPr>
          <w:rFonts w:eastAsia="Calibri"/>
          <w:b/>
          <w:szCs w:val="28"/>
        </w:rPr>
        <w:t xml:space="preserve">Тема 12. Послепленный период: Иудея в составе эллинистических государств.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bCs/>
          <w:szCs w:val="28"/>
        </w:rPr>
      </w:pP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Calibri"/>
          <w:szCs w:val="28"/>
        </w:rPr>
      </w:pPr>
      <w:r w:rsidRPr="00DA1A60">
        <w:rPr>
          <w:rFonts w:eastAsia="Calibri"/>
          <w:szCs w:val="28"/>
        </w:rPr>
        <w:t xml:space="preserve">Завоевания Александра Македонского. Смерть Александра Македонского и разделение его царства. </w:t>
      </w:r>
    </w:p>
    <w:p w:rsidR="00CF4A09" w:rsidRPr="00DA1A60" w:rsidRDefault="00CF4A09" w:rsidP="00DA1A60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Calibri"/>
          <w:bCs/>
          <w:szCs w:val="28"/>
        </w:rPr>
        <w:t xml:space="preserve">Эпоха эллинизма в Святой Земле. Период </w:t>
      </w:r>
      <w:proofErr w:type="spellStart"/>
      <w:r w:rsidRPr="00DA1A60">
        <w:rPr>
          <w:rFonts w:eastAsia="Calibri"/>
          <w:bCs/>
          <w:szCs w:val="28"/>
        </w:rPr>
        <w:t>гоcподcтва</w:t>
      </w:r>
      <w:proofErr w:type="spellEnd"/>
      <w:r w:rsidRPr="00DA1A60">
        <w:rPr>
          <w:rFonts w:eastAsia="Calibri"/>
          <w:bCs/>
          <w:szCs w:val="28"/>
        </w:rPr>
        <w:t xml:space="preserve"> греков над еврейским народом</w:t>
      </w:r>
      <w:r w:rsidRPr="00DA1A60">
        <w:rPr>
          <w:rFonts w:eastAsia="Times New Roman"/>
          <w:bCs/>
          <w:szCs w:val="28"/>
          <w:lang w:eastAsia="ru-RU"/>
        </w:rPr>
        <w:t xml:space="preserve">. Иудея под властью египетских царей. </w:t>
      </w:r>
      <w:r w:rsidRPr="00DA1A60">
        <w:rPr>
          <w:rFonts w:eastAsia="Calibri"/>
          <w:szCs w:val="28"/>
        </w:rPr>
        <w:t>Перевод 70-ти толковников (</w:t>
      </w:r>
      <w:proofErr w:type="spellStart"/>
      <w:r w:rsidRPr="00DA1A60">
        <w:rPr>
          <w:rFonts w:eastAsia="Calibri"/>
          <w:szCs w:val="28"/>
        </w:rPr>
        <w:t>Септуагинта</w:t>
      </w:r>
      <w:proofErr w:type="spellEnd"/>
      <w:r w:rsidRPr="00DA1A60">
        <w:rPr>
          <w:rFonts w:eastAsia="Calibri"/>
          <w:szCs w:val="28"/>
        </w:rPr>
        <w:t xml:space="preserve">). </w:t>
      </w:r>
      <w:r w:rsidRPr="00DA1A60">
        <w:rPr>
          <w:rFonts w:eastAsia="Times New Roman"/>
          <w:bCs/>
          <w:szCs w:val="28"/>
          <w:lang w:eastAsia="ru-RU"/>
        </w:rPr>
        <w:t xml:space="preserve">Иудея под властью сирийских царей. </w:t>
      </w:r>
      <w:r w:rsidRPr="00DA1A60">
        <w:rPr>
          <w:rFonts w:eastAsia="Calibri"/>
          <w:szCs w:val="28"/>
        </w:rPr>
        <w:t xml:space="preserve">Антиох </w:t>
      </w:r>
      <w:r w:rsidRPr="00DA1A60">
        <w:rPr>
          <w:rFonts w:eastAsia="Calibri"/>
          <w:szCs w:val="28"/>
          <w:lang w:val="en-US"/>
        </w:rPr>
        <w:t>IV</w:t>
      </w:r>
      <w:r w:rsidRPr="00DA1A60">
        <w:rPr>
          <w:rFonts w:eastAsia="Calibri"/>
          <w:szCs w:val="28"/>
        </w:rPr>
        <w:t xml:space="preserve"> Епифан и политика </w:t>
      </w:r>
      <w:proofErr w:type="spellStart"/>
      <w:r w:rsidRPr="00DA1A60">
        <w:rPr>
          <w:rFonts w:eastAsia="Calibri"/>
          <w:szCs w:val="28"/>
        </w:rPr>
        <w:t>эллинизации</w:t>
      </w:r>
      <w:proofErr w:type="spellEnd"/>
      <w:r w:rsidRPr="00DA1A60">
        <w:rPr>
          <w:rFonts w:eastAsia="Calibri"/>
          <w:szCs w:val="28"/>
        </w:rPr>
        <w:t xml:space="preserve"> народов. </w:t>
      </w:r>
      <w:r w:rsidRPr="00DA1A60">
        <w:rPr>
          <w:rFonts w:eastAsia="Times New Roman"/>
          <w:bCs/>
          <w:szCs w:val="28"/>
          <w:lang w:eastAsia="ru-RU"/>
        </w:rPr>
        <w:t xml:space="preserve">Восстание Маккавеев. </w:t>
      </w:r>
    </w:p>
    <w:p w:rsidR="00CF4A09" w:rsidRDefault="00CF4A09" w:rsidP="00CF4A09">
      <w:pPr>
        <w:spacing w:after="0" w:line="240" w:lineRule="auto"/>
        <w:ind w:firstLine="709"/>
        <w:jc w:val="both"/>
        <w:rPr>
          <w:rFonts w:eastAsia="Times New Roman"/>
          <w:bCs/>
          <w:sz w:val="24"/>
          <w:lang w:eastAsia="ru-RU"/>
        </w:rPr>
      </w:pPr>
    </w:p>
    <w:p w:rsidR="00CF4A09" w:rsidRDefault="00CF4A09" w:rsidP="00E3764E">
      <w:pPr>
        <w:jc w:val="center"/>
        <w:rPr>
          <w:b/>
        </w:rPr>
      </w:pPr>
    </w:p>
    <w:p w:rsidR="00E3764E" w:rsidRDefault="00E3764E" w:rsidP="00E3764E">
      <w:pPr>
        <w:jc w:val="center"/>
        <w:rPr>
          <w:b/>
        </w:rPr>
      </w:pPr>
      <w:r w:rsidRPr="00E3764E">
        <w:rPr>
          <w:b/>
        </w:rPr>
        <w:t>Литература</w:t>
      </w:r>
      <w:r w:rsidR="00A533A5">
        <w:rPr>
          <w:b/>
        </w:rPr>
        <w:t xml:space="preserve"> для подготовки</w:t>
      </w:r>
    </w:p>
    <w:p w:rsidR="008520D9" w:rsidRPr="00B31C4E" w:rsidRDefault="008520D9" w:rsidP="00DA1A6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B31C4E">
        <w:rPr>
          <w:rFonts w:eastAsia="Times New Roman"/>
          <w:szCs w:val="28"/>
          <w:lang w:eastAsia="ru-RU"/>
        </w:rPr>
        <w:t>Библия. Книги Священного Писания Ветхого и Нового Завета в русском переводе с приложениями. – Брюссель: Жизнь с Богом, 1989.</w:t>
      </w:r>
    </w:p>
    <w:p w:rsidR="008520D9" w:rsidRPr="00B31C4E" w:rsidRDefault="008520D9" w:rsidP="00DA1A6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B31C4E">
        <w:rPr>
          <w:rFonts w:eastAsia="Times New Roman"/>
          <w:szCs w:val="28"/>
          <w:lang w:eastAsia="ru-RU"/>
        </w:rPr>
        <w:lastRenderedPageBreak/>
        <w:t xml:space="preserve">Вениамин (Пушкарь), </w:t>
      </w:r>
      <w:proofErr w:type="spellStart"/>
      <w:r w:rsidRPr="00B31C4E">
        <w:rPr>
          <w:rFonts w:eastAsia="Times New Roman"/>
          <w:szCs w:val="28"/>
          <w:lang w:eastAsia="ru-RU"/>
        </w:rPr>
        <w:t>архиеп</w:t>
      </w:r>
      <w:proofErr w:type="spellEnd"/>
      <w:r w:rsidRPr="00B31C4E">
        <w:rPr>
          <w:rFonts w:eastAsia="Times New Roman"/>
          <w:szCs w:val="28"/>
          <w:lang w:eastAsia="ru-RU"/>
        </w:rPr>
        <w:t xml:space="preserve">. Священная Библейская история / В. Пушкарь – М: Сибирская </w:t>
      </w:r>
      <w:proofErr w:type="spellStart"/>
      <w:r w:rsidRPr="00B31C4E">
        <w:rPr>
          <w:rFonts w:eastAsia="Times New Roman"/>
          <w:szCs w:val="28"/>
          <w:lang w:eastAsia="ru-RU"/>
        </w:rPr>
        <w:t>благозвонница</w:t>
      </w:r>
      <w:proofErr w:type="spellEnd"/>
      <w:r w:rsidRPr="00B31C4E">
        <w:rPr>
          <w:rFonts w:eastAsia="Times New Roman"/>
          <w:szCs w:val="28"/>
          <w:lang w:eastAsia="ru-RU"/>
        </w:rPr>
        <w:t>, 2008.</w:t>
      </w:r>
    </w:p>
    <w:p w:rsidR="008520D9" w:rsidRPr="008520D9" w:rsidRDefault="008520D9" w:rsidP="00DA1A60">
      <w:pPr>
        <w:numPr>
          <w:ilvl w:val="0"/>
          <w:numId w:val="7"/>
        </w:numPr>
        <w:spacing w:after="120" w:line="360" w:lineRule="auto"/>
        <w:contextualSpacing/>
        <w:jc w:val="both"/>
        <w:rPr>
          <w:rFonts w:eastAsia="Calibri"/>
        </w:rPr>
      </w:pPr>
      <w:r w:rsidRPr="008520D9">
        <w:rPr>
          <w:rFonts w:eastAsia="Times New Roman"/>
          <w:szCs w:val="28"/>
          <w:lang w:eastAsia="ru-RU"/>
        </w:rPr>
        <w:t xml:space="preserve">Егоров Г., </w:t>
      </w:r>
      <w:proofErr w:type="spellStart"/>
      <w:r w:rsidRPr="008520D9">
        <w:rPr>
          <w:rFonts w:eastAsia="Times New Roman"/>
          <w:szCs w:val="28"/>
          <w:lang w:eastAsia="ru-RU"/>
        </w:rPr>
        <w:t>свящ</w:t>
      </w:r>
      <w:proofErr w:type="spellEnd"/>
      <w:r w:rsidRPr="008520D9">
        <w:rPr>
          <w:rFonts w:eastAsia="Times New Roman"/>
          <w:szCs w:val="28"/>
          <w:lang w:eastAsia="ru-RU"/>
        </w:rPr>
        <w:t>. Священное Писание Ветхого Завета: Учебное пособие. / Г. Егоров. – М.: ПСТГУ, 2007.</w:t>
      </w:r>
    </w:p>
    <w:p w:rsidR="008520D9" w:rsidRPr="00FE2BEC" w:rsidRDefault="008520D9" w:rsidP="00DA1A60">
      <w:pPr>
        <w:numPr>
          <w:ilvl w:val="0"/>
          <w:numId w:val="7"/>
        </w:numPr>
        <w:spacing w:after="200" w:line="36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FE2BEC">
        <w:rPr>
          <w:rFonts w:eastAsia="Calibri"/>
        </w:rPr>
        <w:t xml:space="preserve">А.П. Лопухин. Библейская история Ветхого Завета.  Минск: 2004 г. </w:t>
      </w:r>
    </w:p>
    <w:p w:rsidR="00FE2BEC" w:rsidRPr="00574281" w:rsidRDefault="00FE2BEC" w:rsidP="008520D9">
      <w:pPr>
        <w:pStyle w:val="a4"/>
        <w:shd w:val="clear" w:color="auto" w:fill="FFFFFF" w:themeFill="background1"/>
        <w:spacing w:after="120" w:line="276" w:lineRule="auto"/>
        <w:ind w:left="708"/>
        <w:jc w:val="both"/>
        <w:rPr>
          <w:b/>
        </w:rPr>
      </w:pPr>
    </w:p>
    <w:p w:rsidR="008520D9" w:rsidRPr="00574281" w:rsidRDefault="008520D9" w:rsidP="008520D9">
      <w:pPr>
        <w:pStyle w:val="a4"/>
        <w:shd w:val="clear" w:color="auto" w:fill="FFFFFF" w:themeFill="background1"/>
        <w:spacing w:after="120" w:line="276" w:lineRule="auto"/>
        <w:ind w:left="708"/>
        <w:jc w:val="both"/>
        <w:rPr>
          <w:b/>
        </w:rPr>
      </w:pPr>
      <w:r w:rsidRPr="00574281">
        <w:rPr>
          <w:b/>
        </w:rPr>
        <w:t>б) дополнительная литература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Библейская энциклопедия. Путеводитель по Библии: пер. с англ. Изд. 2-е, </w:t>
      </w:r>
      <w:proofErr w:type="spellStart"/>
      <w:r w:rsidRPr="00DA1A60">
        <w:rPr>
          <w:rFonts w:eastAsia="Times New Roman"/>
          <w:szCs w:val="28"/>
          <w:lang w:eastAsia="ru-RU"/>
        </w:rPr>
        <w:t>испр</w:t>
      </w:r>
      <w:proofErr w:type="spellEnd"/>
      <w:r w:rsidRPr="00DA1A60">
        <w:rPr>
          <w:rFonts w:eastAsia="Times New Roman"/>
          <w:szCs w:val="28"/>
          <w:lang w:eastAsia="ru-RU"/>
        </w:rPr>
        <w:t>. – М.: Российское Библейское общество, 2002.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Большой Библейский словарь / Под ред. У. </w:t>
      </w:r>
      <w:proofErr w:type="spellStart"/>
      <w:r w:rsidRPr="00DA1A60">
        <w:rPr>
          <w:rFonts w:eastAsia="Times New Roman"/>
          <w:szCs w:val="28"/>
          <w:lang w:eastAsia="ru-RU"/>
        </w:rPr>
        <w:t>Элуэлла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, Ф. </w:t>
      </w:r>
      <w:proofErr w:type="spellStart"/>
      <w:r w:rsidRPr="00DA1A60">
        <w:rPr>
          <w:rFonts w:eastAsia="Times New Roman"/>
          <w:szCs w:val="28"/>
          <w:lang w:eastAsia="ru-RU"/>
        </w:rPr>
        <w:t>Камфорта</w:t>
      </w:r>
      <w:proofErr w:type="spellEnd"/>
      <w:r w:rsidRPr="00DA1A60">
        <w:rPr>
          <w:rFonts w:eastAsia="Times New Roman"/>
          <w:szCs w:val="28"/>
          <w:lang w:eastAsia="ru-RU"/>
        </w:rPr>
        <w:t>: Пер. с англ. – СПб.: Библия для всех, 2007.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Васильев Л.С. История религий Востока: Учебное пособие для вузов. - 6-е изд. – М.: Университет, 2001.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Зубов А.Б. История религий. Книга 1-я: Доисторические и вне исторические религии. Курс лекций. / А.Б. Зубов. – М.: Планета детей, 1997.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Calibri"/>
          <w:szCs w:val="28"/>
          <w:lang w:eastAsia="ru-RU"/>
        </w:rPr>
        <w:t>Коростовцев</w:t>
      </w:r>
      <w:proofErr w:type="spellEnd"/>
      <w:r w:rsidRPr="00DA1A60">
        <w:rPr>
          <w:rFonts w:eastAsia="Calibri"/>
          <w:szCs w:val="28"/>
          <w:lang w:eastAsia="ru-RU"/>
        </w:rPr>
        <w:t xml:space="preserve"> М.А.  Религия древнего Египта. – СПб.: Журнал «Нева», «Летний Сад», 2000.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Calibri"/>
          <w:szCs w:val="28"/>
          <w:lang w:eastAsia="ru-RU"/>
        </w:rPr>
        <w:t>Крамер</w:t>
      </w:r>
      <w:proofErr w:type="spellEnd"/>
      <w:r w:rsidRPr="00DA1A60">
        <w:rPr>
          <w:rFonts w:eastAsia="Calibri"/>
          <w:szCs w:val="28"/>
          <w:lang w:eastAsia="ru-RU"/>
        </w:rPr>
        <w:t xml:space="preserve"> С.Н. История начинается в Шумере. 2-е изд., измен. – М.: Наука, 1991.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Ла Сор У.С. Обзор Ветхого Завета / У.С. Ла Сор, Д.А. </w:t>
      </w:r>
      <w:proofErr w:type="spellStart"/>
      <w:r w:rsidRPr="00DA1A60">
        <w:rPr>
          <w:rFonts w:eastAsia="Times New Roman"/>
          <w:szCs w:val="28"/>
          <w:lang w:eastAsia="ru-RU"/>
        </w:rPr>
        <w:t>Хаббард</w:t>
      </w:r>
      <w:proofErr w:type="spellEnd"/>
      <w:r w:rsidRPr="00DA1A60">
        <w:rPr>
          <w:rFonts w:eastAsia="Times New Roman"/>
          <w:szCs w:val="28"/>
          <w:lang w:eastAsia="ru-RU"/>
        </w:rPr>
        <w:t xml:space="preserve">, Ф.У. Буш – Одесса: </w:t>
      </w:r>
      <w:proofErr w:type="spellStart"/>
      <w:r w:rsidRPr="00DA1A60">
        <w:rPr>
          <w:rFonts w:eastAsia="Times New Roman"/>
          <w:szCs w:val="28"/>
          <w:lang w:eastAsia="ru-RU"/>
        </w:rPr>
        <w:t>Богомыслие</w:t>
      </w:r>
      <w:proofErr w:type="spellEnd"/>
      <w:r w:rsidRPr="00DA1A60">
        <w:rPr>
          <w:rFonts w:eastAsia="Times New Roman"/>
          <w:szCs w:val="28"/>
          <w:lang w:eastAsia="ru-RU"/>
        </w:rPr>
        <w:t>, 1998.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Лявданский А.К., Барский Е.В. Есфири книга // Православная энциклопедия. Т. 18. / Под ред. Патриарха Алексия </w:t>
      </w:r>
      <w:r w:rsidRPr="00DA1A60">
        <w:rPr>
          <w:rFonts w:eastAsia="Times New Roman"/>
          <w:szCs w:val="28"/>
          <w:lang w:val="en-US" w:eastAsia="ru-RU"/>
        </w:rPr>
        <w:t>II</w:t>
      </w:r>
      <w:r w:rsidRPr="00DA1A60">
        <w:rPr>
          <w:rFonts w:eastAsia="Times New Roman"/>
          <w:szCs w:val="28"/>
          <w:lang w:eastAsia="ru-RU"/>
        </w:rPr>
        <w:t>.  – М.: Православная энциклопедия, 2008. С. 718 – 736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Мак </w:t>
      </w:r>
      <w:proofErr w:type="spellStart"/>
      <w:r w:rsidRPr="00DA1A60">
        <w:rPr>
          <w:rFonts w:eastAsia="Times New Roman"/>
          <w:szCs w:val="28"/>
          <w:lang w:eastAsia="ru-RU"/>
        </w:rPr>
        <w:t>Грегор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Дж. 1001 удивительный факт, который следует знать о Библии / Мак </w:t>
      </w:r>
      <w:proofErr w:type="spellStart"/>
      <w:r w:rsidRPr="00DA1A60">
        <w:rPr>
          <w:rFonts w:eastAsia="Times New Roman"/>
          <w:szCs w:val="28"/>
          <w:lang w:eastAsia="ru-RU"/>
        </w:rPr>
        <w:t>Грегор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Дж., Прайс М. – Александрия: Изд-во «Ездра», 2005.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proofErr w:type="spellStart"/>
      <w:r w:rsidRPr="00DA1A60">
        <w:rPr>
          <w:rFonts w:eastAsia="Times New Roman"/>
          <w:szCs w:val="28"/>
          <w:lang w:eastAsia="ru-RU"/>
        </w:rPr>
        <w:t>Милеант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А., епископ. Заповеди Божии. Моральные основы жизни. Заповеди природы и нравственности / А. </w:t>
      </w:r>
      <w:proofErr w:type="spellStart"/>
      <w:r w:rsidRPr="00DA1A60">
        <w:rPr>
          <w:rFonts w:eastAsia="Times New Roman"/>
          <w:szCs w:val="28"/>
          <w:lang w:eastAsia="ru-RU"/>
        </w:rPr>
        <w:t>Милеант</w:t>
      </w:r>
      <w:proofErr w:type="spellEnd"/>
      <w:r w:rsidRPr="00DA1A60">
        <w:rPr>
          <w:rFonts w:eastAsia="Times New Roman"/>
          <w:szCs w:val="28"/>
          <w:lang w:eastAsia="ru-RU"/>
        </w:rPr>
        <w:t>. – Лос-</w:t>
      </w:r>
      <w:proofErr w:type="spellStart"/>
      <w:r w:rsidRPr="00DA1A60">
        <w:rPr>
          <w:rFonts w:eastAsia="Times New Roman"/>
          <w:szCs w:val="28"/>
          <w:lang w:eastAsia="ru-RU"/>
        </w:rPr>
        <w:t>Анжделес</w:t>
      </w:r>
      <w:proofErr w:type="spellEnd"/>
      <w:r w:rsidRPr="00DA1A60">
        <w:rPr>
          <w:rFonts w:eastAsia="Times New Roman"/>
          <w:szCs w:val="28"/>
          <w:lang w:eastAsia="ru-RU"/>
        </w:rPr>
        <w:t>: И</w:t>
      </w:r>
      <w:r w:rsidRPr="00DA1A60">
        <w:rPr>
          <w:rFonts w:eastAsia="Times New Roman"/>
          <w:bCs/>
          <w:szCs w:val="28"/>
          <w:lang w:eastAsia="ru-RU"/>
        </w:rPr>
        <w:t>здательство храма Покрова Пресвятой Богородицы, 1996.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color w:val="000000"/>
          <w:szCs w:val="28"/>
          <w:lang w:eastAsia="ru-RU"/>
        </w:rPr>
        <w:t xml:space="preserve">Миронов </w:t>
      </w:r>
      <w:proofErr w:type="spellStart"/>
      <w:r w:rsidRPr="00DA1A60">
        <w:rPr>
          <w:rFonts w:eastAsia="Times New Roman"/>
          <w:color w:val="000000"/>
          <w:szCs w:val="28"/>
          <w:lang w:eastAsia="ru-RU"/>
        </w:rPr>
        <w:t>А.В.Основы</w:t>
      </w:r>
      <w:proofErr w:type="spellEnd"/>
      <w:r w:rsidRPr="00DA1A60">
        <w:rPr>
          <w:rFonts w:eastAsia="Times New Roman"/>
          <w:color w:val="000000"/>
          <w:szCs w:val="28"/>
          <w:lang w:eastAsia="ru-RU"/>
        </w:rPr>
        <w:t xml:space="preserve"> религиоведения: Рабочая книга преподавателя </w:t>
      </w:r>
      <w:r w:rsidRPr="00DA1A60">
        <w:rPr>
          <w:rFonts w:eastAsia="Times New Roman"/>
          <w:color w:val="000000"/>
          <w:szCs w:val="28"/>
          <w:lang w:eastAsia="ru-RU"/>
        </w:rPr>
        <w:lastRenderedPageBreak/>
        <w:t>и студента</w:t>
      </w:r>
      <w:r w:rsidRPr="00DA1A60">
        <w:rPr>
          <w:rFonts w:eastAsia="Times New Roman"/>
          <w:b/>
          <w:bCs/>
          <w:color w:val="000000"/>
          <w:szCs w:val="28"/>
          <w:lang w:eastAsia="ru-RU"/>
        </w:rPr>
        <w:t xml:space="preserve"> // </w:t>
      </w:r>
      <w:r w:rsidRPr="00DA1A60">
        <w:rPr>
          <w:rFonts w:eastAsia="Times New Roman"/>
          <w:bCs/>
          <w:color w:val="000000"/>
          <w:szCs w:val="28"/>
          <w:lang w:eastAsia="ru-RU"/>
        </w:rPr>
        <w:t>А.В</w:t>
      </w:r>
      <w:r w:rsidRPr="00DA1A60">
        <w:rPr>
          <w:rFonts w:eastAsia="Times New Roman"/>
          <w:b/>
          <w:bCs/>
          <w:color w:val="000000"/>
          <w:szCs w:val="28"/>
          <w:lang w:eastAsia="ru-RU"/>
        </w:rPr>
        <w:t xml:space="preserve">. </w:t>
      </w:r>
      <w:r w:rsidRPr="00DA1A60">
        <w:rPr>
          <w:rFonts w:eastAsia="Times New Roman"/>
          <w:color w:val="000000"/>
          <w:szCs w:val="28"/>
          <w:lang w:eastAsia="ru-RU"/>
        </w:rPr>
        <w:t xml:space="preserve">Миронов, Ю.А. </w:t>
      </w:r>
      <w:proofErr w:type="spellStart"/>
      <w:r w:rsidRPr="00DA1A60">
        <w:rPr>
          <w:rFonts w:eastAsia="Times New Roman"/>
          <w:color w:val="000000"/>
          <w:szCs w:val="28"/>
          <w:lang w:eastAsia="ru-RU"/>
        </w:rPr>
        <w:t>Бабинов</w:t>
      </w:r>
      <w:proofErr w:type="spellEnd"/>
      <w:r w:rsidRPr="00DA1A60">
        <w:rPr>
          <w:rFonts w:eastAsia="Times New Roman"/>
          <w:color w:val="000000"/>
          <w:szCs w:val="28"/>
          <w:lang w:eastAsia="ru-RU"/>
        </w:rPr>
        <w:t>. –</w:t>
      </w:r>
      <w:r w:rsidRPr="00DA1A60">
        <w:rPr>
          <w:rFonts w:eastAsia="Times New Roman"/>
          <w:szCs w:val="28"/>
          <w:lang w:eastAsia="ru-RU"/>
        </w:rPr>
        <w:t xml:space="preserve"> М.: НОУ, 19</w:t>
      </w:r>
      <w:r w:rsidRPr="00DA1A60">
        <w:rPr>
          <w:rFonts w:eastAsia="Times New Roman"/>
          <w:color w:val="000000"/>
          <w:szCs w:val="28"/>
          <w:lang w:eastAsia="ru-RU"/>
        </w:rPr>
        <w:t>98.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0" w:line="360" w:lineRule="auto"/>
        <w:jc w:val="both"/>
        <w:rPr>
          <w:rFonts w:eastAsia="Times New Roman"/>
          <w:b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Неронова В.Д. Введение в историю древнего мира: учебное пособие / В.Д. Неронова. – Пермь: Пермский гос. университет, 1973. 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Новый Библейский словарь: </w:t>
      </w:r>
      <w:proofErr w:type="gramStart"/>
      <w:r w:rsidRPr="00DA1A60">
        <w:rPr>
          <w:rFonts w:eastAsia="Times New Roman"/>
          <w:szCs w:val="28"/>
          <w:lang w:eastAsia="ru-RU"/>
        </w:rPr>
        <w:t>В</w:t>
      </w:r>
      <w:proofErr w:type="gramEnd"/>
      <w:r w:rsidRPr="00DA1A60">
        <w:rPr>
          <w:rFonts w:eastAsia="Times New Roman"/>
          <w:szCs w:val="28"/>
          <w:lang w:eastAsia="ru-RU"/>
        </w:rPr>
        <w:t xml:space="preserve"> 2-х ч. Ч.2. / Пер. с англ.– СПб.: Мирт, 2001.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proofErr w:type="spellStart"/>
      <w:r w:rsidRPr="00DA1A60">
        <w:rPr>
          <w:rFonts w:eastAsia="Calibri"/>
          <w:szCs w:val="28"/>
          <w:lang w:eastAsia="ru-RU"/>
        </w:rPr>
        <w:t>Оппенхейм</w:t>
      </w:r>
      <w:proofErr w:type="spellEnd"/>
      <w:r w:rsidRPr="00DA1A60">
        <w:rPr>
          <w:rFonts w:eastAsia="Calibri"/>
          <w:szCs w:val="28"/>
          <w:lang w:eastAsia="ru-RU"/>
        </w:rPr>
        <w:t xml:space="preserve"> А.Л. Древняя Месопотамия: портрет погибшей цивилизации. 2-е изд., </w:t>
      </w:r>
      <w:proofErr w:type="spellStart"/>
      <w:r w:rsidRPr="00DA1A60">
        <w:rPr>
          <w:rFonts w:eastAsia="Calibri"/>
          <w:szCs w:val="28"/>
          <w:lang w:eastAsia="ru-RU"/>
        </w:rPr>
        <w:t>испр</w:t>
      </w:r>
      <w:proofErr w:type="spellEnd"/>
      <w:proofErr w:type="gramStart"/>
      <w:r w:rsidRPr="00DA1A60">
        <w:rPr>
          <w:rFonts w:eastAsia="Calibri"/>
          <w:szCs w:val="28"/>
          <w:lang w:eastAsia="ru-RU"/>
        </w:rPr>
        <w:t>.</w:t>
      </w:r>
      <w:proofErr w:type="gramEnd"/>
      <w:r w:rsidRPr="00DA1A60">
        <w:rPr>
          <w:rFonts w:eastAsia="Calibri"/>
          <w:szCs w:val="28"/>
          <w:lang w:eastAsia="ru-RU"/>
        </w:rPr>
        <w:t xml:space="preserve"> и доп. / </w:t>
      </w:r>
      <w:proofErr w:type="spellStart"/>
      <w:r w:rsidRPr="00DA1A60">
        <w:rPr>
          <w:rFonts w:eastAsia="Calibri"/>
          <w:szCs w:val="28"/>
          <w:lang w:eastAsia="ru-RU"/>
        </w:rPr>
        <w:t>А.Л.Оппенхейм</w:t>
      </w:r>
      <w:proofErr w:type="spellEnd"/>
      <w:r w:rsidRPr="00DA1A60">
        <w:rPr>
          <w:rFonts w:eastAsia="Calibri"/>
          <w:szCs w:val="28"/>
          <w:lang w:eastAsia="ru-RU"/>
        </w:rPr>
        <w:t>: Пер. с англ.– М.: Наука, 1990.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Times New Roman"/>
          <w:szCs w:val="28"/>
          <w:lang w:eastAsia="ru-RU"/>
        </w:rPr>
        <w:t>Ринекер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Ф. Библейская энциклопедия Брокгауза / </w:t>
      </w:r>
      <w:proofErr w:type="spellStart"/>
      <w:r w:rsidRPr="00DA1A60">
        <w:rPr>
          <w:rFonts w:eastAsia="Times New Roman"/>
          <w:szCs w:val="28"/>
          <w:lang w:eastAsia="ru-RU"/>
        </w:rPr>
        <w:t>Ф.Ринекер</w:t>
      </w:r>
      <w:proofErr w:type="spellEnd"/>
      <w:r w:rsidRPr="00DA1A60">
        <w:rPr>
          <w:rFonts w:eastAsia="Times New Roman"/>
          <w:szCs w:val="28"/>
          <w:lang w:eastAsia="ru-RU"/>
        </w:rPr>
        <w:t>, Г. Майер. – Кременчуг: Христианская заря, 1999.</w:t>
      </w:r>
    </w:p>
    <w:p w:rsidR="008520D9" w:rsidRPr="00DA1A60" w:rsidRDefault="008520D9" w:rsidP="00DA1A60">
      <w:pPr>
        <w:pStyle w:val="a4"/>
        <w:numPr>
          <w:ilvl w:val="0"/>
          <w:numId w:val="13"/>
        </w:numPr>
        <w:spacing w:after="200" w:line="360" w:lineRule="auto"/>
        <w:jc w:val="both"/>
        <w:rPr>
          <w:rFonts w:eastAsia="Times New Roman"/>
          <w:b/>
          <w:szCs w:val="28"/>
          <w:lang w:eastAsia="ru-RU"/>
        </w:rPr>
      </w:pPr>
      <w:proofErr w:type="spellStart"/>
      <w:r w:rsidRPr="00DA1A60">
        <w:rPr>
          <w:rFonts w:eastAsia="Times New Roman"/>
          <w:szCs w:val="28"/>
          <w:lang w:eastAsia="ru-RU"/>
        </w:rPr>
        <w:t>Силиотти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А. Святая Екатерина. Монастырь и его территория: Пер. с итал. / </w:t>
      </w:r>
      <w:proofErr w:type="spellStart"/>
      <w:r w:rsidRPr="00DA1A60">
        <w:rPr>
          <w:rFonts w:eastAsia="Times New Roman"/>
          <w:szCs w:val="28"/>
          <w:lang w:eastAsia="ru-RU"/>
        </w:rPr>
        <w:t>Силиотти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А. – Верона, 2008.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iCs/>
          <w:szCs w:val="28"/>
          <w:lang w:eastAsia="ru-RU"/>
        </w:rPr>
        <w:t xml:space="preserve">Сорокин А., прот. Введение в Священное Писание Ветхого Завета. Курс лекций. / </w:t>
      </w:r>
      <w:proofErr w:type="spellStart"/>
      <w:r w:rsidRPr="00DA1A60">
        <w:rPr>
          <w:rFonts w:eastAsia="Times New Roman"/>
          <w:bCs/>
          <w:iCs/>
          <w:szCs w:val="28"/>
          <w:lang w:eastAsia="ru-RU"/>
        </w:rPr>
        <w:t>А.Сорокин</w:t>
      </w:r>
      <w:proofErr w:type="spellEnd"/>
      <w:r w:rsidRPr="00DA1A60">
        <w:rPr>
          <w:rFonts w:eastAsia="Times New Roman"/>
          <w:bCs/>
          <w:iCs/>
          <w:szCs w:val="28"/>
          <w:lang w:eastAsia="ru-RU"/>
        </w:rPr>
        <w:t xml:space="preserve">. – СПБ: Институт богословия и философии, 2002. </w:t>
      </w:r>
    </w:p>
    <w:p w:rsidR="008520D9" w:rsidRPr="00DA1A60" w:rsidRDefault="008520D9" w:rsidP="00DA1A60">
      <w:pPr>
        <w:pStyle w:val="a4"/>
        <w:widowControl w:val="0"/>
        <w:numPr>
          <w:ilvl w:val="0"/>
          <w:numId w:val="13"/>
        </w:numPr>
        <w:spacing w:after="0" w:line="360" w:lineRule="auto"/>
        <w:jc w:val="both"/>
        <w:rPr>
          <w:rFonts w:eastAsia="Times New Roman"/>
          <w:szCs w:val="28"/>
          <w:lang w:eastAsia="ru-RU"/>
        </w:rPr>
      </w:pPr>
      <w:proofErr w:type="spellStart"/>
      <w:r w:rsidRPr="00DA1A60">
        <w:rPr>
          <w:rFonts w:eastAsia="Calibri"/>
          <w:szCs w:val="28"/>
          <w:lang w:eastAsia="ru-RU"/>
        </w:rPr>
        <w:t>Якобсен</w:t>
      </w:r>
      <w:proofErr w:type="spellEnd"/>
      <w:r w:rsidRPr="00DA1A60">
        <w:rPr>
          <w:rFonts w:eastAsia="Calibri"/>
          <w:szCs w:val="28"/>
          <w:lang w:eastAsia="ru-RU"/>
        </w:rPr>
        <w:t xml:space="preserve"> Т. Сокровища тьмы: история месопотамской религии / Т. </w:t>
      </w:r>
      <w:proofErr w:type="spellStart"/>
      <w:r w:rsidRPr="00DA1A60">
        <w:rPr>
          <w:rFonts w:eastAsia="Calibri"/>
          <w:szCs w:val="28"/>
          <w:lang w:eastAsia="ru-RU"/>
        </w:rPr>
        <w:t>Якобсен</w:t>
      </w:r>
      <w:proofErr w:type="spellEnd"/>
      <w:r w:rsidRPr="00DA1A60">
        <w:rPr>
          <w:rFonts w:eastAsia="Calibri"/>
          <w:szCs w:val="28"/>
          <w:lang w:eastAsia="ru-RU"/>
        </w:rPr>
        <w:t>: Пер. с англ. – М.: Восточная литература, 1995.</w:t>
      </w:r>
    </w:p>
    <w:p w:rsidR="008520D9" w:rsidRPr="00B31C4E" w:rsidRDefault="008520D9" w:rsidP="008520D9">
      <w:pPr>
        <w:shd w:val="clear" w:color="auto" w:fill="FFFFFF" w:themeFill="background1"/>
        <w:spacing w:after="120" w:line="276" w:lineRule="auto"/>
        <w:jc w:val="both"/>
      </w:pPr>
    </w:p>
    <w:p w:rsidR="008520D9" w:rsidRPr="00574281" w:rsidRDefault="008520D9" w:rsidP="008520D9">
      <w:pPr>
        <w:pStyle w:val="a4"/>
        <w:shd w:val="clear" w:color="auto" w:fill="FFFFFF" w:themeFill="background1"/>
        <w:spacing w:after="120" w:line="276" w:lineRule="auto"/>
        <w:ind w:left="708"/>
        <w:jc w:val="both"/>
      </w:pPr>
      <w:r w:rsidRPr="00574281">
        <w:rPr>
          <w:b/>
        </w:rPr>
        <w:t xml:space="preserve">в) программное обеспечение и Интернет-ресурсы  </w:t>
      </w:r>
    </w:p>
    <w:p w:rsidR="008520D9" w:rsidRPr="00B31C4E" w:rsidRDefault="008520D9" w:rsidP="008520D9">
      <w:pPr>
        <w:shd w:val="clear" w:color="auto" w:fill="FFFFFF" w:themeFill="background1"/>
        <w:spacing w:after="120" w:line="276" w:lineRule="auto"/>
      </w:pPr>
    </w:p>
    <w:p w:rsidR="008520D9" w:rsidRPr="00DA1A60" w:rsidRDefault="008520D9" w:rsidP="00DA1A60">
      <w:pPr>
        <w:numPr>
          <w:ilvl w:val="0"/>
          <w:numId w:val="9"/>
        </w:numPr>
        <w:shd w:val="clear" w:color="auto" w:fill="FFFFFF"/>
        <w:spacing w:after="0" w:line="360" w:lineRule="auto"/>
        <w:ind w:left="360"/>
        <w:contextualSpacing/>
        <w:jc w:val="both"/>
        <w:rPr>
          <w:rStyle w:val="a9"/>
          <w:rFonts w:eastAsia="Times New Roman"/>
          <w:color w:val="auto"/>
          <w:szCs w:val="28"/>
          <w:u w:val="none"/>
          <w:lang w:eastAsia="ru-RU"/>
        </w:rPr>
      </w:pPr>
      <w:r w:rsidRPr="00574281">
        <w:t xml:space="preserve">ЭБС «Университетская библиотека онлайн». – [Электронный ресурс]. – Режим доступа: </w:t>
      </w:r>
      <w:hyperlink r:id="rId7" w:history="1">
        <w:r w:rsidRPr="00574281">
          <w:rPr>
            <w:rStyle w:val="a9"/>
          </w:rPr>
          <w:t>http://biblioclub.ru/</w:t>
        </w:r>
      </w:hyperlink>
    </w:p>
    <w:p w:rsidR="00DA1A60" w:rsidRDefault="00DA1A60" w:rsidP="00DA1A60">
      <w:pPr>
        <w:shd w:val="clear" w:color="auto" w:fill="FFFFFF"/>
        <w:spacing w:after="0" w:line="360" w:lineRule="auto"/>
        <w:ind w:left="360"/>
        <w:contextualSpacing/>
        <w:rPr>
          <w:rFonts w:eastAsia="Times New Roman"/>
          <w:szCs w:val="28"/>
          <w:lang w:eastAsia="ru-RU"/>
        </w:rPr>
      </w:pPr>
    </w:p>
    <w:p w:rsidR="008520D9" w:rsidRPr="00252E73" w:rsidRDefault="008520D9" w:rsidP="008520D9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lang w:eastAsia="zh-CN" w:bidi="hi-IN"/>
        </w:rPr>
      </w:pPr>
      <w:r w:rsidRPr="00252E73">
        <w:rPr>
          <w:rFonts w:eastAsia="SimSun" w:cs="Mangal"/>
          <w:i/>
          <w:kern w:val="1"/>
          <w:lang w:eastAsia="zh-CN" w:bidi="hi-IN"/>
        </w:rPr>
        <w:t xml:space="preserve">Академические и учебно-информационные порталы общего религиоведческого </w:t>
      </w:r>
      <w:proofErr w:type="spellStart"/>
      <w:r w:rsidRPr="00252E73">
        <w:rPr>
          <w:rFonts w:eastAsia="SimSun" w:cs="Mangal"/>
          <w:i/>
          <w:kern w:val="1"/>
          <w:lang w:eastAsia="zh-CN" w:bidi="hi-IN"/>
        </w:rPr>
        <w:t>внеконфессионального</w:t>
      </w:r>
      <w:proofErr w:type="spellEnd"/>
      <w:r w:rsidRPr="00252E73">
        <w:rPr>
          <w:rFonts w:eastAsia="SimSun" w:cs="Mangal"/>
          <w:i/>
          <w:kern w:val="1"/>
          <w:lang w:eastAsia="zh-CN" w:bidi="hi-IN"/>
        </w:rPr>
        <w:t xml:space="preserve"> содержания</w:t>
      </w:r>
    </w:p>
    <w:p w:rsidR="008520D9" w:rsidRPr="00252E73" w:rsidRDefault="008520D9" w:rsidP="008520D9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lang w:eastAsia="zh-CN" w:bidi="hi-IN"/>
        </w:rPr>
      </w:pPr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Библиотека </w:t>
      </w:r>
      <w:proofErr w:type="spellStart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Гумер</w:t>
      </w:r>
      <w:proofErr w:type="spellEnd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 — гуманитарные науки — </w:t>
      </w:r>
      <w:hyperlink r:id="rId8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http://www.gumer.info/</w:t>
        </w:r>
      </w:hyperlink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Библиотека философии и религии «</w:t>
      </w:r>
      <w:proofErr w:type="spellStart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Философия.ру</w:t>
      </w:r>
      <w:proofErr w:type="spellEnd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» — </w:t>
      </w:r>
      <w:hyperlink r:id="rId9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http://filosofia.ru/</w:t>
        </w:r>
      </w:hyperlink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История религии — </w:t>
      </w:r>
      <w:hyperlink r:id="rId10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http://religion.historic.ru/</w:t>
        </w:r>
      </w:hyperlink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Религии мира — </w:t>
      </w:r>
      <w:hyperlink r:id="rId11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http://relig.info/</w:t>
        </w:r>
      </w:hyperlink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Религии мира — </w:t>
      </w:r>
      <w:hyperlink r:id="rId12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http://www.worldreligion.ru/index.html</w:t>
        </w:r>
      </w:hyperlink>
    </w:p>
    <w:p w:rsidR="008520D9" w:rsidRPr="00252E73" w:rsidRDefault="008520D9" w:rsidP="008520D9">
      <w:pPr>
        <w:widowControl w:val="0"/>
        <w:numPr>
          <w:ilvl w:val="0"/>
          <w:numId w:val="10"/>
        </w:numPr>
        <w:suppressAutoHyphens/>
        <w:spacing w:after="0" w:line="276" w:lineRule="auto"/>
        <w:jc w:val="both"/>
        <w:rPr>
          <w:rFonts w:eastAsia="SimSun" w:cs="Mangal"/>
          <w:b/>
          <w:kern w:val="1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Религиозная Жизнь — </w:t>
      </w:r>
      <w:hyperlink r:id="rId13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http://religious-life.ru/</w:t>
        </w:r>
      </w:hyperlink>
    </w:p>
    <w:p w:rsidR="008520D9" w:rsidRPr="00252E73" w:rsidRDefault="008520D9" w:rsidP="008520D9">
      <w:pPr>
        <w:widowControl w:val="0"/>
        <w:suppressAutoHyphens/>
        <w:spacing w:after="0" w:line="276" w:lineRule="auto"/>
        <w:rPr>
          <w:rFonts w:eastAsia="SimSun" w:cs="Mangal"/>
          <w:kern w:val="1"/>
          <w:sz w:val="24"/>
          <w:lang w:eastAsia="zh-CN" w:bidi="hi-IN"/>
        </w:rPr>
      </w:pPr>
    </w:p>
    <w:p w:rsidR="008520D9" w:rsidRPr="00252E73" w:rsidRDefault="008520D9" w:rsidP="008520D9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lang w:eastAsia="zh-CN" w:bidi="hi-IN"/>
        </w:rPr>
      </w:pPr>
      <w:r w:rsidRPr="00252E73">
        <w:rPr>
          <w:rFonts w:eastAsia="SimSun" w:cs="Mangal"/>
          <w:i/>
          <w:kern w:val="1"/>
          <w:lang w:eastAsia="zh-CN" w:bidi="hi-IN"/>
        </w:rPr>
        <w:lastRenderedPageBreak/>
        <w:t>Энциклопедии</w:t>
      </w:r>
    </w:p>
    <w:p w:rsidR="008520D9" w:rsidRPr="00252E73" w:rsidRDefault="008520D9" w:rsidP="008520D9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sz w:val="24"/>
          <w:lang w:eastAsia="zh-CN" w:bidi="hi-IN"/>
        </w:rPr>
      </w:pPr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Библейская энциклопедия онлайн — </w:t>
      </w:r>
      <w:hyperlink r:id="rId14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http://www.onlinedics.ru/slovar/bibl.html</w:t>
        </w:r>
      </w:hyperlink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Католическая энциклопедия — </w:t>
      </w:r>
      <w:hyperlink r:id="rId15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http://www.catholic.ru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Православная энциклопедия — </w:t>
      </w:r>
      <w:hyperlink r:id="rId16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http://www.pravenc.ru/</w:t>
        </w:r>
      </w:hyperlink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Православная энциклопедия «Азбука веры» — </w:t>
      </w:r>
      <w:hyperlink r:id="rId17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http://azbyka.ru/</w:t>
        </w:r>
      </w:hyperlink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Церковно-научный центр «Православная энциклопедия» — </w:t>
      </w:r>
      <w:hyperlink r:id="rId18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http://www.sedmitza.ru/</w:t>
        </w:r>
      </w:hyperlink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Электронная еврейская энциклопедия — </w:t>
      </w:r>
      <w:hyperlink r:id="rId19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http://www.eleven.co.il/</w:t>
        </w:r>
      </w:hyperlink>
    </w:p>
    <w:p w:rsidR="008520D9" w:rsidRPr="00252E73" w:rsidRDefault="008520D9" w:rsidP="008520D9">
      <w:pPr>
        <w:widowControl w:val="0"/>
        <w:numPr>
          <w:ilvl w:val="0"/>
          <w:numId w:val="11"/>
        </w:numPr>
        <w:suppressAutoHyphens/>
        <w:spacing w:after="0" w:line="276" w:lineRule="auto"/>
        <w:rPr>
          <w:rFonts w:eastAsia="SimSun" w:cs="Mangal"/>
          <w:color w:val="000000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Энциклопедия мифов Греции, Рима, Египта и Индии — </w:t>
      </w:r>
      <w:hyperlink r:id="rId20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http://www.foxdesign.ru/legend</w:t>
        </w:r>
      </w:hyperlink>
    </w:p>
    <w:p w:rsidR="008520D9" w:rsidRPr="00252E73" w:rsidRDefault="008520D9" w:rsidP="008520D9">
      <w:pPr>
        <w:widowControl w:val="0"/>
        <w:suppressAutoHyphens/>
        <w:spacing w:after="0" w:line="276" w:lineRule="auto"/>
        <w:rPr>
          <w:rFonts w:eastAsia="SimSun" w:cs="Mangal"/>
          <w:kern w:val="1"/>
          <w:sz w:val="24"/>
          <w:lang w:eastAsia="zh-CN" w:bidi="hi-IN"/>
        </w:rPr>
      </w:pPr>
    </w:p>
    <w:p w:rsidR="008520D9" w:rsidRPr="00252E73" w:rsidRDefault="008520D9" w:rsidP="008520D9">
      <w:pPr>
        <w:widowControl w:val="0"/>
        <w:suppressAutoHyphens/>
        <w:spacing w:after="0" w:line="276" w:lineRule="auto"/>
        <w:jc w:val="center"/>
        <w:rPr>
          <w:rFonts w:eastAsia="SimSun" w:cs="Mangal"/>
          <w:i/>
          <w:kern w:val="1"/>
          <w:lang w:eastAsia="zh-CN" w:bidi="hi-IN"/>
        </w:rPr>
      </w:pPr>
      <w:r w:rsidRPr="00252E73">
        <w:rPr>
          <w:rFonts w:eastAsia="SimSun" w:cs="Mangal"/>
          <w:i/>
          <w:kern w:val="1"/>
          <w:lang w:eastAsia="zh-CN" w:bidi="hi-IN"/>
        </w:rPr>
        <w:t>Христианские и библейские справочные ресурсы</w:t>
      </w:r>
    </w:p>
    <w:p w:rsidR="008520D9" w:rsidRPr="00252E73" w:rsidRDefault="008520D9" w:rsidP="008520D9">
      <w:pPr>
        <w:widowControl w:val="0"/>
        <w:suppressAutoHyphens/>
        <w:spacing w:after="0" w:line="276" w:lineRule="auto"/>
        <w:rPr>
          <w:rFonts w:eastAsia="SimSun" w:cs="Mangal"/>
          <w:kern w:val="1"/>
          <w:sz w:val="24"/>
          <w:lang w:eastAsia="zh-CN" w:bidi="hi-IN"/>
        </w:rPr>
      </w:pPr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Библиотека святоотеческой литературы — </w:t>
      </w:r>
      <w:hyperlink r:id="rId21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http://www.orthlib.ru/</w:t>
        </w:r>
      </w:hyperlink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Библиотека Якова Кротова — </w:t>
      </w:r>
      <w:hyperlink r:id="rId22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http://www.krotov.info/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Библиотека христианской антропологии и психологии — </w:t>
      </w:r>
      <w:hyperlink r:id="rId23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http://www.xpa-spb.ru/bibliot.html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Институт перевода Библии — </w:t>
      </w:r>
      <w:hyperlink r:id="rId24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http://www.ibt.org.ru/russian/info/info_links.htm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Образовательный портал «Слово» — </w:t>
      </w:r>
      <w:hyperlink r:id="rId25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http://www.portal-slovo.ru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proofErr w:type="spellStart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Предание.ру</w:t>
      </w:r>
      <w:proofErr w:type="spellEnd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 — </w:t>
      </w:r>
      <w:hyperlink r:id="rId26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http://predanie.ru/</w:t>
        </w:r>
      </w:hyperlink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Социальное богословие. Общественно-научный портал — </w:t>
      </w:r>
      <w:hyperlink r:id="rId27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http://www.soctheol.ru/</w:t>
        </w:r>
      </w:hyperlink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color w:val="0066CC"/>
          <w:kern w:val="1"/>
          <w:szCs w:val="28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Электронная библиотека </w:t>
      </w:r>
      <w:proofErr w:type="spellStart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Marco</w:t>
      </w:r>
      <w:proofErr w:type="spellEnd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 </w:t>
      </w:r>
      <w:proofErr w:type="spellStart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>Binetti</w:t>
      </w:r>
      <w:proofErr w:type="spellEnd"/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 — </w:t>
      </w:r>
      <w:hyperlink r:id="rId28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http://www.binetti.ru/collectio/index.shtml</w:t>
        </w:r>
      </w:hyperlink>
    </w:p>
    <w:p w:rsidR="008520D9" w:rsidRPr="00252E73" w:rsidRDefault="008520D9" w:rsidP="008520D9">
      <w:pPr>
        <w:widowControl w:val="0"/>
        <w:numPr>
          <w:ilvl w:val="0"/>
          <w:numId w:val="12"/>
        </w:numPr>
        <w:suppressAutoHyphens/>
        <w:spacing w:after="0" w:line="276" w:lineRule="auto"/>
        <w:rPr>
          <w:rFonts w:eastAsia="SimSun" w:cs="Mangal"/>
          <w:kern w:val="1"/>
          <w:sz w:val="24"/>
          <w:lang w:eastAsia="zh-CN" w:bidi="hi-IN"/>
        </w:rPr>
      </w:pPr>
      <w:r w:rsidRPr="00252E73">
        <w:rPr>
          <w:rFonts w:eastAsia="SimSun" w:cs="Mangal"/>
          <w:color w:val="000000"/>
          <w:kern w:val="1"/>
          <w:szCs w:val="28"/>
          <w:lang w:eastAsia="zh-CN" w:bidi="hi-IN"/>
        </w:rPr>
        <w:t xml:space="preserve">Электронные книги по библеистике — </w:t>
      </w:r>
      <w:hyperlink r:id="rId29" w:history="1">
        <w:r w:rsidRPr="00252E73">
          <w:rPr>
            <w:rFonts w:eastAsia="SimSun" w:cs="Mangal"/>
            <w:color w:val="0000FF"/>
            <w:kern w:val="1"/>
            <w:szCs w:val="28"/>
            <w:u w:val="single"/>
            <w:lang w:eastAsia="zh-CN" w:bidi="hi-IN"/>
          </w:rPr>
          <w:t>http://www.bible-mda.ru/elektronnye-knigi-po-temam/</w:t>
        </w:r>
      </w:hyperlink>
      <w:r w:rsidRPr="00252E73">
        <w:rPr>
          <w:rFonts w:eastAsia="SimSun" w:cs="Mangal"/>
          <w:color w:val="0066CC"/>
          <w:kern w:val="1"/>
          <w:szCs w:val="28"/>
          <w:lang w:eastAsia="zh-CN" w:bidi="hi-IN"/>
        </w:rPr>
        <w:t xml:space="preserve"> </w:t>
      </w:r>
    </w:p>
    <w:p w:rsidR="008520D9" w:rsidRPr="00252E73" w:rsidRDefault="008520D9" w:rsidP="008520D9">
      <w:pPr>
        <w:widowControl w:val="0"/>
        <w:suppressAutoHyphens/>
        <w:spacing w:after="0" w:line="276" w:lineRule="auto"/>
        <w:rPr>
          <w:rFonts w:eastAsia="SimSun" w:cs="Mangal"/>
          <w:kern w:val="1"/>
          <w:sz w:val="24"/>
          <w:lang w:eastAsia="zh-CN" w:bidi="hi-IN"/>
        </w:rPr>
      </w:pPr>
    </w:p>
    <w:p w:rsidR="00E3764E" w:rsidRDefault="00E3764E" w:rsidP="00E3764E">
      <w:pPr>
        <w:jc w:val="center"/>
        <w:rPr>
          <w:b/>
        </w:rPr>
      </w:pPr>
    </w:p>
    <w:p w:rsidR="006E0DF3" w:rsidRPr="00E3764E" w:rsidRDefault="00E3764E" w:rsidP="00E3764E">
      <w:pPr>
        <w:jc w:val="center"/>
        <w:rPr>
          <w:b/>
        </w:rPr>
      </w:pPr>
      <w:r w:rsidRPr="00E3764E">
        <w:rPr>
          <w:b/>
        </w:rPr>
        <w:t>Форма аттестации</w:t>
      </w:r>
    </w:p>
    <w:p w:rsidR="00E3764E" w:rsidRPr="00E3764E" w:rsidRDefault="00E3764E" w:rsidP="00E3764E">
      <w:pPr>
        <w:jc w:val="center"/>
      </w:pPr>
      <w:r>
        <w:t>Дифференцированный зачет</w:t>
      </w:r>
    </w:p>
    <w:p w:rsidR="00E3764E" w:rsidRDefault="00E3764E" w:rsidP="00E3764E">
      <w:pPr>
        <w:jc w:val="center"/>
        <w:rPr>
          <w:u w:val="single"/>
        </w:rPr>
      </w:pPr>
    </w:p>
    <w:p w:rsidR="00E3764E" w:rsidRPr="00FE2BEC" w:rsidRDefault="00E3764E" w:rsidP="00E3764E">
      <w:pPr>
        <w:jc w:val="center"/>
        <w:rPr>
          <w:b/>
          <w:u w:val="single"/>
        </w:rPr>
      </w:pPr>
      <w:r w:rsidRPr="00FE2BEC">
        <w:rPr>
          <w:b/>
          <w:u w:val="single"/>
        </w:rPr>
        <w:t>Вопросы к зачету / экзамену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1. Определение понятий </w:t>
      </w:r>
      <w:proofErr w:type="spellStart"/>
      <w:r w:rsidRPr="00DA1A60">
        <w:rPr>
          <w:rFonts w:eastAsia="Times New Roman"/>
          <w:szCs w:val="28"/>
          <w:lang w:eastAsia="ru-RU"/>
        </w:rPr>
        <w:t>исагогика</w:t>
      </w:r>
      <w:proofErr w:type="spellEnd"/>
      <w:r w:rsidRPr="00DA1A60">
        <w:rPr>
          <w:rFonts w:eastAsia="Times New Roman"/>
          <w:szCs w:val="28"/>
          <w:lang w:eastAsia="ru-RU"/>
        </w:rPr>
        <w:t xml:space="preserve">, герменевтика, экзегетика.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2. Богодухновенность Священного Писания.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lastRenderedPageBreak/>
        <w:t xml:space="preserve">3. Канонические и неканонические книги Священного Писания.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4. Число библейских книг и их деление по содержанию.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5. Подлинники и важнейшие переводы книг Священного Писания.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6. Виды смысла Священного Писания.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7. Способы толкования Священного Писания.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8. Роль различных научных дисциплин в экзегезе Священного Писания. 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9. Библейское предание о творении мира.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10. Библейское предание о творении мира и языческие космогонии.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11. Библейское предание о творении человека и проблема антропогенеза.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12. Библейское предание о грехопадении.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13. Библейское предание о Каине и Авеле.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14. Библейское предание о потомках Каина.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15. Библейское предание о потомках </w:t>
      </w:r>
      <w:proofErr w:type="spellStart"/>
      <w:r w:rsidRPr="00DA1A60">
        <w:rPr>
          <w:rFonts w:eastAsia="Times New Roman"/>
          <w:szCs w:val="28"/>
          <w:lang w:eastAsia="ru-RU"/>
        </w:rPr>
        <w:t>Сифа</w:t>
      </w:r>
      <w:proofErr w:type="spellEnd"/>
      <w:r w:rsidRPr="00DA1A60">
        <w:rPr>
          <w:rFonts w:eastAsia="Times New Roman"/>
          <w:szCs w:val="28"/>
          <w:lang w:eastAsia="ru-RU"/>
        </w:rPr>
        <w:t>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16. Древнейшие археологические периоды и проблема их соотнесения с данными библейской истории.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17. </w:t>
      </w:r>
      <w:r w:rsidRPr="00DA1A60">
        <w:rPr>
          <w:rFonts w:eastAsia="Times New Roman"/>
          <w:szCs w:val="28"/>
          <w:lang w:eastAsia="ru-RU"/>
        </w:rPr>
        <w:t>Библейское предание</w:t>
      </w:r>
      <w:r w:rsidRPr="00DA1A60">
        <w:rPr>
          <w:rFonts w:eastAsia="Times New Roman"/>
          <w:bCs/>
          <w:szCs w:val="28"/>
          <w:lang w:eastAsia="ru-RU"/>
        </w:rPr>
        <w:t xml:space="preserve"> о Всемирном потопе.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18. </w:t>
      </w:r>
      <w:r w:rsidRPr="00DA1A60">
        <w:rPr>
          <w:rFonts w:eastAsia="Times New Roman"/>
          <w:szCs w:val="28"/>
          <w:lang w:eastAsia="ru-RU"/>
        </w:rPr>
        <w:t>Библейское предание</w:t>
      </w:r>
      <w:r w:rsidRPr="00DA1A60">
        <w:rPr>
          <w:rFonts w:eastAsia="Times New Roman"/>
          <w:bCs/>
          <w:szCs w:val="28"/>
          <w:lang w:eastAsia="ru-RU"/>
        </w:rPr>
        <w:t xml:space="preserve"> о Всемирном потопе в свете археологических и геологических данных.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19. Всемирн</w:t>
      </w:r>
      <w:bookmarkStart w:id="0" w:name="_GoBack"/>
      <w:bookmarkEnd w:id="0"/>
      <w:r w:rsidRPr="00DA1A60">
        <w:rPr>
          <w:rFonts w:eastAsia="Times New Roman"/>
          <w:bCs/>
          <w:szCs w:val="28"/>
          <w:lang w:eastAsia="ru-RU"/>
        </w:rPr>
        <w:t xml:space="preserve">ый потоп в мифологиях древних народов.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20. Дети Ноя и их потомки.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21. Вавилонская башня.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22. Библейское предание о Вавилонской башне и проблема этногенеза.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23. Особенности археологии Палестины и стран библейского ареала в период с </w:t>
      </w:r>
      <w:r w:rsidRPr="00DA1A60">
        <w:rPr>
          <w:rFonts w:eastAsia="Times New Roman"/>
          <w:bCs/>
          <w:szCs w:val="28"/>
          <w:lang w:val="en-US" w:eastAsia="ru-RU"/>
        </w:rPr>
        <w:t>IX</w:t>
      </w:r>
      <w:r w:rsidRPr="00DA1A60">
        <w:rPr>
          <w:rFonts w:eastAsia="Times New Roman"/>
          <w:bCs/>
          <w:szCs w:val="28"/>
          <w:lang w:eastAsia="ru-RU"/>
        </w:rPr>
        <w:t xml:space="preserve"> по </w:t>
      </w:r>
      <w:r w:rsidRPr="00DA1A60">
        <w:rPr>
          <w:rFonts w:eastAsia="Times New Roman"/>
          <w:bCs/>
          <w:szCs w:val="28"/>
          <w:lang w:val="en-US" w:eastAsia="ru-RU"/>
        </w:rPr>
        <w:t>II</w:t>
      </w:r>
      <w:r w:rsidRPr="00DA1A60">
        <w:rPr>
          <w:rFonts w:eastAsia="Times New Roman"/>
          <w:bCs/>
          <w:szCs w:val="28"/>
          <w:lang w:eastAsia="ru-RU"/>
        </w:rPr>
        <w:t xml:space="preserve"> вв. до Р.Х. (век металла, ранний и средний бронзовые века).   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24. Сведения о семитских народах </w:t>
      </w:r>
      <w:r w:rsidRPr="00DA1A60">
        <w:rPr>
          <w:rFonts w:eastAsia="Times New Roman"/>
          <w:szCs w:val="28"/>
          <w:lang w:eastAsia="ru-RU"/>
        </w:rPr>
        <w:t>с VI до II тыс. до Р. X.</w:t>
      </w:r>
      <w:r w:rsidRPr="00DA1A60">
        <w:rPr>
          <w:rFonts w:eastAsia="Times New Roman"/>
          <w:bCs/>
          <w:szCs w:val="28"/>
          <w:lang w:eastAsia="ru-RU"/>
        </w:rPr>
        <w:t xml:space="preserve">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25. Месопотамия – прародина патриархов: культурно-религиозная характеристика.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26. История патриарха Авраама.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27. История патриарха Исаака.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28. История патриарха Иакова.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29. История патриарха Иосифа.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lastRenderedPageBreak/>
        <w:t xml:space="preserve">30. Библейское предание о патриархах в свете археологических данных.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31. Палестина и страны библейского ареала в позднем бронзовом веке.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32. Библейское предание о жизни евреев в Египте в свете археологических данных.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33. История Исхода: от рождения Моисея до перехода через Красное море.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34. История Исхода: от перехода через Красное море до начала сорокалетнего странствования по пустыне.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35. История Исхода: у горы </w:t>
      </w:r>
      <w:proofErr w:type="spellStart"/>
      <w:r w:rsidRPr="00DA1A60">
        <w:rPr>
          <w:rFonts w:eastAsia="Times New Roman"/>
          <w:szCs w:val="28"/>
          <w:lang w:eastAsia="ru-RU"/>
        </w:rPr>
        <w:t>Синай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36. История Исхода: от начала сорокалетнего странствования до смерти Моисея.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37. История Исхода в свете археологических данных.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38. История завоевания Земли Обетованной.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39. Завоевание Земли Обетованной в свете археологических данных.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40. История расселения колен </w:t>
      </w:r>
      <w:proofErr w:type="spellStart"/>
      <w:r w:rsidRPr="00DA1A60">
        <w:rPr>
          <w:rFonts w:eastAsia="Times New Roman"/>
          <w:szCs w:val="28"/>
          <w:lang w:eastAsia="ru-RU"/>
        </w:rPr>
        <w:t>Израилевых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в Земле Обетованной.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41. Расселение евреев в Земле Обетованной в свете археологических данных.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42. Палестина в первой фазе железного века.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43. Политическое положение и религиозное состояние Израиля в период судей.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44. Археологические свидетельства о филистимлянах и </w:t>
      </w:r>
      <w:proofErr w:type="spellStart"/>
      <w:r w:rsidRPr="00DA1A60">
        <w:rPr>
          <w:rFonts w:eastAsia="Times New Roman"/>
          <w:szCs w:val="28"/>
          <w:lang w:eastAsia="ru-RU"/>
        </w:rPr>
        <w:t>хананеях</w:t>
      </w:r>
      <w:proofErr w:type="spellEnd"/>
      <w:r w:rsidRPr="00DA1A60">
        <w:rPr>
          <w:rFonts w:eastAsia="Times New Roman"/>
          <w:szCs w:val="28"/>
          <w:lang w:eastAsia="ru-RU"/>
        </w:rPr>
        <w:t xml:space="preserve"> периода судей.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45. История судей пророчицы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Деворы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Варака.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46. История судей Гедеона и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Иеффая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47. История судьи Самсона.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48. История Руфи.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49. История первосвященника Илии.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50. История пророка Самуила.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51. Период судей в свете археологических данных.  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52. Палестина во второй фазе раннего железного века.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53. История царя Саула.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54. История царя Давида.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55. История царя Соломона.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lastRenderedPageBreak/>
        <w:t xml:space="preserve">56. Период единого царства в свете археологических данных.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57. Религиозный быт Израиля периода единого царства.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58. История разделения еврейского царства.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59. Обзор истории Иудейского царства.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60. Обзор истории Израильского царства.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61. История пророка Илии.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62. История пророка Елисея.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63. Религиозная ситуация в Иудейском царстве.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64. Религиозная ситуация в Израильском царстве.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65. Археологические свидетельства эпохи разделенного царства. 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66. Пророческое служение в Ветхом Завете.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67. Пророк Исаия.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68. Пророки Израильского царства.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69. Пророки Иудейского царства.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70. Падение Иудеи. Евреи в Вавилонском плену.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71. Пророк </w:t>
      </w:r>
      <w:proofErr w:type="spellStart"/>
      <w:r w:rsidRPr="00DA1A60">
        <w:rPr>
          <w:rFonts w:eastAsia="Times New Roman"/>
          <w:szCs w:val="28"/>
          <w:lang w:eastAsia="ru-RU"/>
        </w:rPr>
        <w:t>Иезекииль</w:t>
      </w:r>
      <w:proofErr w:type="spellEnd"/>
      <w:r w:rsidRPr="00DA1A60">
        <w:rPr>
          <w:rFonts w:eastAsia="Times New Roman"/>
          <w:szCs w:val="28"/>
          <w:lang w:eastAsia="ru-RU"/>
        </w:rPr>
        <w:t xml:space="preserve">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>72. Пророк Даниил.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szCs w:val="28"/>
          <w:lang w:eastAsia="ru-RU"/>
        </w:rPr>
        <w:t xml:space="preserve">73. Археологические свидетельства пребывания евреев в Вавилонском плену.  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74. Иудея в составе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Ахеменидской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державы: возвращение из плена, религиозный быт еврейского народа.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75. Деятельность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Зоровавеля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священника Иисуса.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76. Деятельность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Неемии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и священника Ездры.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77. Иудеи и самаряне: история взаимоотношений.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78. Пророк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Аггей</w:t>
      </w:r>
      <w:proofErr w:type="spellEnd"/>
      <w:r w:rsidRPr="00DA1A60">
        <w:rPr>
          <w:rFonts w:eastAsia="Times New Roman"/>
          <w:bCs/>
          <w:szCs w:val="28"/>
          <w:lang w:eastAsia="ru-RU"/>
        </w:rPr>
        <w:t>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79. Пророк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Захария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80. Пророк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Малахия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81. История Есфири.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82. Археологические свидетельства </w:t>
      </w:r>
      <w:proofErr w:type="spellStart"/>
      <w:r w:rsidRPr="00DA1A60">
        <w:rPr>
          <w:rFonts w:eastAsia="Times New Roman"/>
          <w:bCs/>
          <w:szCs w:val="28"/>
          <w:lang w:eastAsia="ru-RU"/>
        </w:rPr>
        <w:t>послепленной</w:t>
      </w:r>
      <w:proofErr w:type="spellEnd"/>
      <w:r w:rsidRPr="00DA1A60">
        <w:rPr>
          <w:rFonts w:eastAsia="Times New Roman"/>
          <w:bCs/>
          <w:szCs w:val="28"/>
          <w:lang w:eastAsia="ru-RU"/>
        </w:rPr>
        <w:t xml:space="preserve"> эпохи.  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83. Палестина в эпоху завоеваний Александра Македонского.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lastRenderedPageBreak/>
        <w:t xml:space="preserve">84. Иудея под властью египетских царей: политико-административный и культурно-религиозный аспекты.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>85. Иудея под властью сирийских царей: политико-административный и культурно-религиозный аспекты.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86. История восстания Маккавеев. </w:t>
      </w:r>
    </w:p>
    <w:p w:rsidR="00FE2BEC" w:rsidRPr="00DA1A60" w:rsidRDefault="00FE2BEC" w:rsidP="00DA1A60">
      <w:pPr>
        <w:spacing w:after="120" w:line="276" w:lineRule="auto"/>
        <w:jc w:val="both"/>
        <w:rPr>
          <w:rFonts w:eastAsia="Times New Roman"/>
          <w:bCs/>
          <w:szCs w:val="28"/>
          <w:lang w:eastAsia="ru-RU"/>
        </w:rPr>
      </w:pPr>
      <w:r w:rsidRPr="00DA1A60">
        <w:rPr>
          <w:rFonts w:eastAsia="Times New Roman"/>
          <w:bCs/>
          <w:szCs w:val="28"/>
          <w:lang w:eastAsia="ru-RU"/>
        </w:rPr>
        <w:t xml:space="preserve">87. Археологические свидетельства эпохи Эллинизма.  </w:t>
      </w:r>
    </w:p>
    <w:p w:rsidR="000142E3" w:rsidRPr="006E0DF3" w:rsidRDefault="000142E3" w:rsidP="00A01195"/>
    <w:sectPr w:rsidR="000142E3" w:rsidRPr="006E0DF3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71" w:rsidRDefault="00683B71" w:rsidP="00441EBE">
      <w:pPr>
        <w:spacing w:after="0" w:line="240" w:lineRule="auto"/>
      </w:pPr>
      <w:r>
        <w:separator/>
      </w:r>
    </w:p>
  </w:endnote>
  <w:endnote w:type="continuationSeparator" w:id="0">
    <w:p w:rsidR="00683B71" w:rsidRDefault="00683B71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441EBE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DA1A60">
          <w:rPr>
            <w:noProof/>
            <w:sz w:val="24"/>
          </w:rPr>
          <w:t>12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71" w:rsidRDefault="00683B71" w:rsidP="00441EBE">
      <w:pPr>
        <w:spacing w:after="0" w:line="240" w:lineRule="auto"/>
      </w:pPr>
      <w:r>
        <w:separator/>
      </w:r>
    </w:p>
  </w:footnote>
  <w:footnote w:type="continuationSeparator" w:id="0">
    <w:p w:rsidR="00683B71" w:rsidRDefault="00683B71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EBE" w:rsidRDefault="00441EB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630E"/>
    <w:multiLevelType w:val="hybridMultilevel"/>
    <w:tmpl w:val="7E7A9034"/>
    <w:lvl w:ilvl="0" w:tplc="ABE6092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E83E4B"/>
    <w:multiLevelType w:val="hybridMultilevel"/>
    <w:tmpl w:val="861A3DE8"/>
    <w:lvl w:ilvl="0" w:tplc="E1806C3A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94E29"/>
    <w:multiLevelType w:val="hybridMultilevel"/>
    <w:tmpl w:val="AD88CF0E"/>
    <w:lvl w:ilvl="0" w:tplc="DCFC56E2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4649D2"/>
    <w:multiLevelType w:val="hybridMultilevel"/>
    <w:tmpl w:val="89D8B9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D5C9E"/>
    <w:multiLevelType w:val="hybridMultilevel"/>
    <w:tmpl w:val="5A9214F8"/>
    <w:lvl w:ilvl="0" w:tplc="AFCA70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742F"/>
    <w:multiLevelType w:val="hybridMultilevel"/>
    <w:tmpl w:val="5764210C"/>
    <w:lvl w:ilvl="0" w:tplc="2E640FB8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53CF9"/>
    <w:multiLevelType w:val="hybridMultilevel"/>
    <w:tmpl w:val="EFBA7892"/>
    <w:lvl w:ilvl="0" w:tplc="288CDBA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F74A4"/>
    <w:multiLevelType w:val="hybridMultilevel"/>
    <w:tmpl w:val="ECB47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D035E"/>
    <w:multiLevelType w:val="hybridMultilevel"/>
    <w:tmpl w:val="97062D02"/>
    <w:lvl w:ilvl="0" w:tplc="C62052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76BE8"/>
    <w:multiLevelType w:val="hybridMultilevel"/>
    <w:tmpl w:val="A442EC38"/>
    <w:lvl w:ilvl="0" w:tplc="C620523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D87789"/>
    <w:multiLevelType w:val="hybridMultilevel"/>
    <w:tmpl w:val="ECB0A610"/>
    <w:lvl w:ilvl="0" w:tplc="25F6927C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23"/>
    <w:rsid w:val="000142E3"/>
    <w:rsid w:val="00182BF0"/>
    <w:rsid w:val="001F3423"/>
    <w:rsid w:val="001F4183"/>
    <w:rsid w:val="002B3B34"/>
    <w:rsid w:val="002B725A"/>
    <w:rsid w:val="00337FC2"/>
    <w:rsid w:val="003C1CC4"/>
    <w:rsid w:val="00441EBE"/>
    <w:rsid w:val="00540F6E"/>
    <w:rsid w:val="00555C6F"/>
    <w:rsid w:val="00683B71"/>
    <w:rsid w:val="006E0DF3"/>
    <w:rsid w:val="00710042"/>
    <w:rsid w:val="00737F71"/>
    <w:rsid w:val="00790012"/>
    <w:rsid w:val="008520D9"/>
    <w:rsid w:val="008D528E"/>
    <w:rsid w:val="00A01195"/>
    <w:rsid w:val="00A206E4"/>
    <w:rsid w:val="00A533A5"/>
    <w:rsid w:val="00BC353B"/>
    <w:rsid w:val="00CF4A09"/>
    <w:rsid w:val="00DA1A60"/>
    <w:rsid w:val="00E3764E"/>
    <w:rsid w:val="00F41AAA"/>
    <w:rsid w:val="00FE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A95C"/>
  <w15:chartTrackingRefBased/>
  <w15:docId w15:val="{BE15736D-D6D8-473F-8C5E-397DAA9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520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customStyle="1" w:styleId="20">
    <w:name w:val="Заголовок 2 Знак"/>
    <w:basedOn w:val="a0"/>
    <w:link w:val="2"/>
    <w:uiPriority w:val="9"/>
    <w:rsid w:val="008520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unhideWhenUsed/>
    <w:rsid w:val="00852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religious-life.ru/" TargetMode="External"/><Relationship Id="rId18" Type="http://schemas.openxmlformats.org/officeDocument/2006/relationships/hyperlink" Target="http://www.sedmitza.ru/" TargetMode="External"/><Relationship Id="rId26" Type="http://schemas.openxmlformats.org/officeDocument/2006/relationships/hyperlink" Target="http://predani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rthlib.ru/" TargetMode="External"/><Relationship Id="rId34" Type="http://schemas.openxmlformats.org/officeDocument/2006/relationships/header" Target="header3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://www.worldreligion.ru/index.html" TargetMode="External"/><Relationship Id="rId17" Type="http://schemas.openxmlformats.org/officeDocument/2006/relationships/hyperlink" Target="http://azbyka.ru/" TargetMode="External"/><Relationship Id="rId25" Type="http://schemas.openxmlformats.org/officeDocument/2006/relationships/hyperlink" Target="http://www.portal-slovo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pravenc.ru/" TargetMode="External"/><Relationship Id="rId20" Type="http://schemas.openxmlformats.org/officeDocument/2006/relationships/hyperlink" Target="http://www.foxdesign.ru/legend" TargetMode="External"/><Relationship Id="rId29" Type="http://schemas.openxmlformats.org/officeDocument/2006/relationships/hyperlink" Target="http://www.bible-mda.ru/elektronnye-knigi-po-temam/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lig.info/" TargetMode="External"/><Relationship Id="rId24" Type="http://schemas.openxmlformats.org/officeDocument/2006/relationships/hyperlink" Target="http://www.ibt.org.ru/russian/info/info_links.htm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atholic.ru" TargetMode="External"/><Relationship Id="rId23" Type="http://schemas.openxmlformats.org/officeDocument/2006/relationships/hyperlink" Target="http://www.xpa-spb.ru/bibliot.html" TargetMode="External"/><Relationship Id="rId28" Type="http://schemas.openxmlformats.org/officeDocument/2006/relationships/hyperlink" Target="http://www.binetti.ru/collectio/index.shtml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religion.historic.ru/" TargetMode="External"/><Relationship Id="rId19" Type="http://schemas.openxmlformats.org/officeDocument/2006/relationships/hyperlink" Target="http://www.eleven.co.il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filosofia.ru/" TargetMode="External"/><Relationship Id="rId14" Type="http://schemas.openxmlformats.org/officeDocument/2006/relationships/hyperlink" Target="http://www.onlinedics.ru/slovar/bibl.html" TargetMode="External"/><Relationship Id="rId22" Type="http://schemas.openxmlformats.org/officeDocument/2006/relationships/hyperlink" Target="http://www.krotov.info/" TargetMode="External"/><Relationship Id="rId27" Type="http://schemas.openxmlformats.org/officeDocument/2006/relationships/hyperlink" Target="http://www.soctheol.ru/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3711</Words>
  <Characters>21155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Павел Чирихин</cp:lastModifiedBy>
  <cp:revision>10</cp:revision>
  <dcterms:created xsi:type="dcterms:W3CDTF">2020-03-18T11:57:00Z</dcterms:created>
  <dcterms:modified xsi:type="dcterms:W3CDTF">2020-10-01T12:00:00Z</dcterms:modified>
</cp:coreProperties>
</file>