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743D11" w:rsidRPr="006E0DF3" w:rsidTr="00743D11">
        <w:tc>
          <w:tcPr>
            <w:tcW w:w="5209" w:type="dxa"/>
          </w:tcPr>
          <w:p w:rsidR="00743D11" w:rsidRPr="006E0DF3" w:rsidRDefault="00743D11" w:rsidP="00743D1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743D11" w:rsidRPr="009E744B" w:rsidRDefault="00743D11" w:rsidP="00743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 западных исповеданий и сравнительное богословие</w:t>
            </w:r>
          </w:p>
        </w:tc>
      </w:tr>
      <w:tr w:rsidR="00743D11" w:rsidRPr="006E0DF3" w:rsidTr="00743D11">
        <w:tc>
          <w:tcPr>
            <w:tcW w:w="5209" w:type="dxa"/>
          </w:tcPr>
          <w:p w:rsidR="00743D11" w:rsidRPr="006E0DF3" w:rsidRDefault="00743D11" w:rsidP="00743D11">
            <w:pPr>
              <w:jc w:val="both"/>
            </w:pPr>
          </w:p>
        </w:tc>
        <w:tc>
          <w:tcPr>
            <w:tcW w:w="4136" w:type="dxa"/>
          </w:tcPr>
          <w:p w:rsidR="00743D11" w:rsidRPr="006E0DF3" w:rsidRDefault="00743D11" w:rsidP="00743D11">
            <w:pPr>
              <w:jc w:val="both"/>
            </w:pPr>
          </w:p>
        </w:tc>
      </w:tr>
      <w:tr w:rsidR="00743D11" w:rsidRPr="006E0DF3" w:rsidTr="00743D11">
        <w:tc>
          <w:tcPr>
            <w:tcW w:w="5209" w:type="dxa"/>
          </w:tcPr>
          <w:p w:rsidR="00743D11" w:rsidRPr="006E0DF3" w:rsidRDefault="00743D11" w:rsidP="00743D1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743D11" w:rsidRPr="006E0DF3" w:rsidRDefault="00743D11" w:rsidP="00743D11">
            <w:pPr>
              <w:jc w:val="center"/>
              <w:rPr>
                <w:b/>
              </w:rPr>
            </w:pPr>
            <w:r>
              <w:rPr>
                <w:b/>
              </w:rPr>
              <w:t>Оботуров А.В.</w:t>
            </w:r>
          </w:p>
        </w:tc>
      </w:tr>
      <w:tr w:rsidR="00743D11" w:rsidRPr="006E0DF3" w:rsidTr="00743D11">
        <w:tc>
          <w:tcPr>
            <w:tcW w:w="5209" w:type="dxa"/>
          </w:tcPr>
          <w:p w:rsidR="00743D11" w:rsidRPr="006E0DF3" w:rsidRDefault="00743D11" w:rsidP="00743D11">
            <w:pPr>
              <w:jc w:val="both"/>
            </w:pPr>
          </w:p>
        </w:tc>
        <w:tc>
          <w:tcPr>
            <w:tcW w:w="4136" w:type="dxa"/>
          </w:tcPr>
          <w:p w:rsidR="00743D11" w:rsidRPr="006E0DF3" w:rsidRDefault="00743D11" w:rsidP="00743D11">
            <w:pPr>
              <w:jc w:val="both"/>
            </w:pPr>
          </w:p>
        </w:tc>
      </w:tr>
      <w:tr w:rsidR="00743D11" w:rsidRPr="006E0DF3" w:rsidTr="00743D11">
        <w:tc>
          <w:tcPr>
            <w:tcW w:w="5209" w:type="dxa"/>
          </w:tcPr>
          <w:p w:rsidR="00743D11" w:rsidRPr="006E0DF3" w:rsidRDefault="00743D11" w:rsidP="00743D1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743D11" w:rsidRPr="00743D11" w:rsidRDefault="00743D11" w:rsidP="00743D1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oboturov</w:t>
            </w:r>
            <w:proofErr w:type="spellEnd"/>
            <w:r w:rsidRPr="00447FD2">
              <w:rPr>
                <w:b/>
                <w:sz w:val="32"/>
                <w:szCs w:val="32"/>
              </w:rPr>
              <w:t>_</w:t>
            </w:r>
            <w:r>
              <w:rPr>
                <w:b/>
                <w:sz w:val="32"/>
                <w:szCs w:val="32"/>
                <w:lang w:val="en-US"/>
              </w:rPr>
              <w:t>a</w:t>
            </w:r>
            <w:r w:rsidRPr="00447FD2">
              <w:rPr>
                <w:b/>
                <w:sz w:val="32"/>
                <w:szCs w:val="32"/>
              </w:rPr>
              <w:t>@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 w:rsidRPr="00447FD2">
              <w:rPr>
                <w:b/>
                <w:sz w:val="32"/>
                <w:szCs w:val="32"/>
              </w:rPr>
              <w:t>.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743D11" w:rsidTr="00743D11">
        <w:tc>
          <w:tcPr>
            <w:tcW w:w="5209" w:type="dxa"/>
          </w:tcPr>
          <w:p w:rsidR="00743D11" w:rsidRDefault="00743D11" w:rsidP="00743D11"/>
        </w:tc>
        <w:tc>
          <w:tcPr>
            <w:tcW w:w="4136" w:type="dxa"/>
          </w:tcPr>
          <w:p w:rsidR="00743D11" w:rsidRDefault="00743D11" w:rsidP="00743D11"/>
        </w:tc>
      </w:tr>
    </w:tbl>
    <w:p w:rsidR="009E744B" w:rsidRDefault="009E744B" w:rsidP="003E4E5E">
      <w:pPr>
        <w:pStyle w:val="a5"/>
        <w:tabs>
          <w:tab w:val="left" w:pos="1560"/>
        </w:tabs>
        <w:spacing w:line="276" w:lineRule="auto"/>
        <w:jc w:val="center"/>
        <w:rPr>
          <w:b/>
          <w:sz w:val="32"/>
          <w:szCs w:val="32"/>
        </w:rPr>
      </w:pPr>
    </w:p>
    <w:p w:rsidR="007E38E8" w:rsidRDefault="00C8531E" w:rsidP="003E4E5E">
      <w:pPr>
        <w:pStyle w:val="a5"/>
        <w:tabs>
          <w:tab w:val="left" w:pos="1560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1. </w:t>
      </w:r>
      <w:r w:rsidR="00DF18F5">
        <w:rPr>
          <w:b/>
          <w:sz w:val="32"/>
          <w:szCs w:val="32"/>
        </w:rPr>
        <w:t xml:space="preserve">Западное христианство в </w:t>
      </w:r>
      <w:r>
        <w:rPr>
          <w:b/>
          <w:sz w:val="32"/>
          <w:szCs w:val="32"/>
        </w:rPr>
        <w:t>9</w:t>
      </w:r>
      <w:r w:rsidR="00B60536">
        <w:rPr>
          <w:b/>
          <w:sz w:val="32"/>
          <w:szCs w:val="32"/>
        </w:rPr>
        <w:t>-16</w:t>
      </w:r>
      <w:r w:rsidR="00DF18F5" w:rsidRPr="00056AE4">
        <w:rPr>
          <w:b/>
          <w:sz w:val="32"/>
          <w:szCs w:val="32"/>
        </w:rPr>
        <w:t xml:space="preserve"> в</w:t>
      </w:r>
      <w:r w:rsidR="007E38E8" w:rsidRPr="005F322A">
        <w:rPr>
          <w:b/>
          <w:sz w:val="32"/>
          <w:szCs w:val="32"/>
        </w:rPr>
        <w:t>в.</w:t>
      </w:r>
    </w:p>
    <w:p w:rsidR="007E38E8" w:rsidRPr="005F322A" w:rsidRDefault="00C0044C" w:rsidP="00743D11">
      <w:pPr>
        <w:pStyle w:val="a5"/>
        <w:tabs>
          <w:tab w:val="left" w:pos="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 xml:space="preserve">Вопрос 1. Папство в период упадка и </w:t>
      </w:r>
      <w:proofErr w:type="spellStart"/>
      <w:r w:rsidRPr="005F322A">
        <w:rPr>
          <w:b/>
          <w:sz w:val="28"/>
          <w:szCs w:val="28"/>
        </w:rPr>
        <w:t>клюнийская</w:t>
      </w:r>
      <w:proofErr w:type="spellEnd"/>
      <w:r w:rsidRPr="005F322A">
        <w:rPr>
          <w:b/>
          <w:sz w:val="28"/>
          <w:szCs w:val="28"/>
        </w:rPr>
        <w:t xml:space="preserve"> реформа. Возвышение папства.</w:t>
      </w:r>
    </w:p>
    <w:p w:rsidR="007E38E8" w:rsidRPr="005F322A" w:rsidRDefault="007E38E8" w:rsidP="00743D11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Идея папства в неразделенной Церкви. Упадок папства в </w:t>
      </w:r>
      <w:r w:rsidRPr="005F322A">
        <w:rPr>
          <w:sz w:val="28"/>
          <w:szCs w:val="28"/>
          <w:lang w:val="fr-FR"/>
        </w:rPr>
        <w:t>X</w:t>
      </w:r>
      <w:r w:rsidRPr="005F322A">
        <w:rPr>
          <w:sz w:val="28"/>
          <w:szCs w:val="28"/>
        </w:rPr>
        <w:t xml:space="preserve"> –</w:t>
      </w:r>
      <w:r w:rsidRPr="005F322A">
        <w:rPr>
          <w:sz w:val="28"/>
          <w:szCs w:val="28"/>
          <w:lang w:val="fr-FR"/>
        </w:rPr>
        <w:t>XI</w:t>
      </w:r>
      <w:r w:rsidRPr="005F322A">
        <w:rPr>
          <w:sz w:val="28"/>
          <w:szCs w:val="28"/>
        </w:rPr>
        <w:t xml:space="preserve"> века. </w:t>
      </w:r>
    </w:p>
    <w:p w:rsidR="007E38E8" w:rsidRPr="005F322A" w:rsidRDefault="007E38E8" w:rsidP="00743D11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Клюнийская</w:t>
      </w:r>
      <w:proofErr w:type="spellEnd"/>
      <w:r w:rsidRPr="005F322A">
        <w:rPr>
          <w:sz w:val="28"/>
          <w:szCs w:val="28"/>
        </w:rPr>
        <w:t xml:space="preserve"> реформа. Папа Лев </w:t>
      </w:r>
      <w:r w:rsidRPr="005F322A">
        <w:rPr>
          <w:sz w:val="28"/>
          <w:szCs w:val="28"/>
          <w:lang w:val="fr-FR"/>
        </w:rPr>
        <w:t>IX</w:t>
      </w:r>
      <w:r w:rsidRPr="005F322A">
        <w:rPr>
          <w:sz w:val="28"/>
          <w:szCs w:val="28"/>
        </w:rPr>
        <w:t xml:space="preserve"> и начало общецерковных реформ. </w:t>
      </w:r>
    </w:p>
    <w:p w:rsidR="007E38E8" w:rsidRPr="005F322A" w:rsidRDefault="007E38E8" w:rsidP="00743D11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Григорий </w:t>
      </w:r>
      <w:r w:rsidRPr="005F322A">
        <w:rPr>
          <w:sz w:val="28"/>
          <w:szCs w:val="28"/>
          <w:lang w:val="fr-FR"/>
        </w:rPr>
        <w:t>VII</w:t>
      </w:r>
      <w:r w:rsidRPr="005F322A">
        <w:rPr>
          <w:sz w:val="28"/>
          <w:szCs w:val="28"/>
        </w:rPr>
        <w:t xml:space="preserve"> и борьба за инвеституру. Каносса. </w:t>
      </w:r>
    </w:p>
    <w:p w:rsidR="007E38E8" w:rsidRPr="005F322A" w:rsidRDefault="007E38E8" w:rsidP="00743D11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Вормсский</w:t>
      </w:r>
      <w:proofErr w:type="spellEnd"/>
      <w:r w:rsidRPr="005F322A">
        <w:rPr>
          <w:sz w:val="28"/>
          <w:szCs w:val="28"/>
        </w:rPr>
        <w:t xml:space="preserve"> конкордат 1122 года и его значение. </w:t>
      </w:r>
    </w:p>
    <w:p w:rsidR="007E38E8" w:rsidRPr="005F322A" w:rsidRDefault="007E38E8" w:rsidP="00743D11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Усиление могущества папства. Папа Иннокентий III. </w:t>
      </w:r>
    </w:p>
    <w:p w:rsidR="007E38E8" w:rsidRPr="005F322A" w:rsidRDefault="007E38E8" w:rsidP="00743D11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  <w:lang w:val="en-US"/>
        </w:rPr>
        <w:t>IV</w:t>
      </w:r>
      <w:r w:rsidRPr="005F322A">
        <w:rPr>
          <w:sz w:val="28"/>
          <w:szCs w:val="28"/>
        </w:rPr>
        <w:t xml:space="preserve"> Крестовый поход и отношение с Православными Церквами. </w:t>
      </w:r>
    </w:p>
    <w:p w:rsidR="007E38E8" w:rsidRPr="005F322A" w:rsidRDefault="007E38E8" w:rsidP="00743D11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  <w:lang w:val="en-US"/>
        </w:rPr>
        <w:t>IV</w:t>
      </w:r>
      <w:r w:rsidRPr="005F322A">
        <w:rPr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Латеранский</w:t>
      </w:r>
      <w:proofErr w:type="spellEnd"/>
      <w:r w:rsidRPr="005F322A">
        <w:rPr>
          <w:sz w:val="28"/>
          <w:szCs w:val="28"/>
        </w:rPr>
        <w:t xml:space="preserve"> собор. Борьба с ересями. Создание инквизиции.</w:t>
      </w:r>
    </w:p>
    <w:p w:rsidR="00743D11" w:rsidRDefault="00743D11" w:rsidP="00227AD3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7E38E8" w:rsidRPr="005F322A" w:rsidRDefault="00C0044C" w:rsidP="00743D1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>Вопрос</w:t>
      </w:r>
      <w:r w:rsidR="00C8531E">
        <w:rPr>
          <w:b/>
          <w:sz w:val="28"/>
          <w:szCs w:val="28"/>
        </w:rPr>
        <w:t xml:space="preserve"> 2. Западное монашество и богословие</w:t>
      </w:r>
    </w:p>
    <w:p w:rsidR="007E38E8" w:rsidRPr="005F322A" w:rsidRDefault="007E38E8" w:rsidP="00743D11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Преподобный Бенедикт </w:t>
      </w:r>
      <w:proofErr w:type="spellStart"/>
      <w:r w:rsidRPr="005F322A">
        <w:rPr>
          <w:sz w:val="28"/>
          <w:szCs w:val="28"/>
        </w:rPr>
        <w:t>Нурсийский</w:t>
      </w:r>
      <w:proofErr w:type="spellEnd"/>
      <w:r w:rsidRPr="005F322A">
        <w:rPr>
          <w:sz w:val="28"/>
          <w:szCs w:val="28"/>
        </w:rPr>
        <w:t xml:space="preserve"> и орден бенедиктинцев. </w:t>
      </w:r>
    </w:p>
    <w:p w:rsidR="007E38E8" w:rsidRPr="00C8531E" w:rsidRDefault="007E38E8" w:rsidP="00743D11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Новые монашеские ордена в </w:t>
      </w:r>
      <w:r w:rsidRPr="005F322A">
        <w:rPr>
          <w:sz w:val="28"/>
          <w:szCs w:val="28"/>
          <w:lang w:val="fr-FR"/>
        </w:rPr>
        <w:t>XI</w:t>
      </w:r>
      <w:r w:rsidR="00C8531E">
        <w:rPr>
          <w:sz w:val="28"/>
          <w:szCs w:val="28"/>
        </w:rPr>
        <w:t xml:space="preserve"> – </w:t>
      </w:r>
      <w:r w:rsidR="00C8531E" w:rsidRPr="005F322A">
        <w:rPr>
          <w:sz w:val="28"/>
          <w:szCs w:val="28"/>
          <w:lang w:val="fr-FR"/>
        </w:rPr>
        <w:t>XIII</w:t>
      </w:r>
      <w:r w:rsidR="00C8531E">
        <w:rPr>
          <w:sz w:val="28"/>
          <w:szCs w:val="28"/>
        </w:rPr>
        <w:t xml:space="preserve"> веков:</w:t>
      </w:r>
      <w:r w:rsidRPr="005F322A">
        <w:rPr>
          <w:sz w:val="28"/>
          <w:szCs w:val="28"/>
        </w:rPr>
        <w:t xml:space="preserve"> картезианцы и цистерцианцы. </w:t>
      </w:r>
      <w:r w:rsidRPr="00C8531E">
        <w:rPr>
          <w:sz w:val="28"/>
          <w:szCs w:val="28"/>
        </w:rPr>
        <w:t xml:space="preserve">Франциск Ассизский и орден францисканцев. Доминик и орден доминиканцев. </w:t>
      </w:r>
    </w:p>
    <w:p w:rsidR="007E38E8" w:rsidRPr="005F322A" w:rsidRDefault="007E38E8" w:rsidP="00743D11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Военно-рыцарские ордена. Орден тамплиеров. Тевтонский орден. Мальтийские рыцари. </w:t>
      </w:r>
    </w:p>
    <w:p w:rsidR="007E38E8" w:rsidRDefault="007E38E8" w:rsidP="00743D11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Развитие католического бо</w:t>
      </w:r>
      <w:r w:rsidR="00227AD3" w:rsidRPr="005F322A">
        <w:rPr>
          <w:sz w:val="28"/>
          <w:szCs w:val="28"/>
        </w:rPr>
        <w:t>гословия: с</w:t>
      </w:r>
      <w:r w:rsidRPr="005F322A">
        <w:rPr>
          <w:sz w:val="28"/>
          <w:szCs w:val="28"/>
        </w:rPr>
        <w:t xml:space="preserve">холастика – Ансельм Кентерберийский, Пьер Абеляр, Альберт Великий и Фома Аквинский. </w:t>
      </w:r>
      <w:r w:rsidR="00227AD3" w:rsidRPr="005F322A">
        <w:rPr>
          <w:sz w:val="28"/>
          <w:szCs w:val="28"/>
        </w:rPr>
        <w:t>университеты; мистика</w:t>
      </w:r>
      <w:r w:rsidRPr="005F322A">
        <w:rPr>
          <w:sz w:val="28"/>
          <w:szCs w:val="28"/>
        </w:rPr>
        <w:t xml:space="preserve"> - Бернар </w:t>
      </w:r>
      <w:proofErr w:type="spellStart"/>
      <w:r w:rsidRPr="005F322A">
        <w:rPr>
          <w:sz w:val="28"/>
          <w:szCs w:val="28"/>
        </w:rPr>
        <w:t>Клервосский</w:t>
      </w:r>
      <w:proofErr w:type="spellEnd"/>
      <w:r w:rsidRPr="005F322A">
        <w:rPr>
          <w:sz w:val="28"/>
          <w:szCs w:val="28"/>
        </w:rPr>
        <w:t xml:space="preserve">, Джованни </w:t>
      </w:r>
      <w:proofErr w:type="spellStart"/>
      <w:r w:rsidRPr="005F322A">
        <w:rPr>
          <w:sz w:val="28"/>
          <w:szCs w:val="28"/>
        </w:rPr>
        <w:t>Фиденций</w:t>
      </w:r>
      <w:proofErr w:type="spellEnd"/>
      <w:r w:rsidRPr="005F322A">
        <w:rPr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Бонавентура</w:t>
      </w:r>
      <w:proofErr w:type="spellEnd"/>
      <w:r w:rsidRPr="005F322A">
        <w:rPr>
          <w:sz w:val="28"/>
          <w:szCs w:val="28"/>
        </w:rPr>
        <w:t>.</w:t>
      </w:r>
    </w:p>
    <w:p w:rsidR="00743D11" w:rsidRDefault="00743D11" w:rsidP="00B60536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B60536" w:rsidRPr="005F322A" w:rsidRDefault="00B60536" w:rsidP="00743D1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lastRenderedPageBreak/>
        <w:t>Вопрос</w:t>
      </w:r>
      <w:r>
        <w:rPr>
          <w:b/>
          <w:sz w:val="28"/>
          <w:szCs w:val="28"/>
        </w:rPr>
        <w:t xml:space="preserve"> 3</w:t>
      </w:r>
      <w:r w:rsidRPr="005F322A">
        <w:rPr>
          <w:b/>
          <w:sz w:val="28"/>
          <w:szCs w:val="28"/>
        </w:rPr>
        <w:t xml:space="preserve">. Папство в период упадка </w:t>
      </w:r>
      <w:r w:rsidRPr="005F322A">
        <w:rPr>
          <w:b/>
          <w:sz w:val="28"/>
          <w:szCs w:val="28"/>
          <w:lang w:val="fr-FR"/>
        </w:rPr>
        <w:t>XIV</w:t>
      </w:r>
      <w:r w:rsidRPr="005F322A">
        <w:rPr>
          <w:b/>
          <w:sz w:val="28"/>
          <w:szCs w:val="28"/>
        </w:rPr>
        <w:t xml:space="preserve"> - нач. </w:t>
      </w:r>
      <w:r w:rsidRPr="005F322A">
        <w:rPr>
          <w:b/>
          <w:sz w:val="28"/>
          <w:szCs w:val="28"/>
          <w:lang w:val="fr-FR"/>
        </w:rPr>
        <w:t>XVI</w:t>
      </w:r>
      <w:r w:rsidRPr="005F322A">
        <w:rPr>
          <w:b/>
          <w:sz w:val="28"/>
          <w:szCs w:val="28"/>
        </w:rPr>
        <w:t xml:space="preserve"> в.</w:t>
      </w:r>
    </w:p>
    <w:p w:rsidR="00B60536" w:rsidRPr="005F322A" w:rsidRDefault="00B60536" w:rsidP="00743D11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Упадок папства. «</w:t>
      </w:r>
      <w:proofErr w:type="spellStart"/>
      <w:r w:rsidRPr="005F322A">
        <w:rPr>
          <w:sz w:val="28"/>
          <w:szCs w:val="28"/>
        </w:rPr>
        <w:t>Авиньонское</w:t>
      </w:r>
      <w:proofErr w:type="spellEnd"/>
      <w:r w:rsidRPr="005F322A">
        <w:rPr>
          <w:sz w:val="28"/>
          <w:szCs w:val="28"/>
        </w:rPr>
        <w:t xml:space="preserve"> пленение» пап. Конфликт папы </w:t>
      </w:r>
      <w:proofErr w:type="spellStart"/>
      <w:r w:rsidRPr="005F322A">
        <w:rPr>
          <w:sz w:val="28"/>
          <w:szCs w:val="28"/>
        </w:rPr>
        <w:t>Бонифация</w:t>
      </w:r>
      <w:proofErr w:type="spellEnd"/>
      <w:r w:rsidRPr="005F322A">
        <w:rPr>
          <w:sz w:val="28"/>
          <w:szCs w:val="28"/>
        </w:rPr>
        <w:t xml:space="preserve"> </w:t>
      </w:r>
      <w:r w:rsidRPr="005F322A">
        <w:rPr>
          <w:sz w:val="28"/>
          <w:szCs w:val="28"/>
          <w:lang w:val="fr-FR"/>
        </w:rPr>
        <w:t>VIII</w:t>
      </w:r>
      <w:r w:rsidRPr="005F322A">
        <w:rPr>
          <w:sz w:val="28"/>
          <w:szCs w:val="28"/>
        </w:rPr>
        <w:t xml:space="preserve"> и французского короля Филиппа </w:t>
      </w:r>
      <w:r w:rsidRPr="005F322A">
        <w:rPr>
          <w:sz w:val="28"/>
          <w:szCs w:val="28"/>
          <w:lang w:val="fr-FR"/>
        </w:rPr>
        <w:t>IV</w:t>
      </w:r>
      <w:r w:rsidRPr="005F322A">
        <w:rPr>
          <w:sz w:val="28"/>
          <w:szCs w:val="28"/>
        </w:rPr>
        <w:t xml:space="preserve"> Красивого. </w:t>
      </w:r>
    </w:p>
    <w:p w:rsidR="00B60536" w:rsidRPr="005F322A" w:rsidRDefault="00B60536" w:rsidP="00743D11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Папа Климент </w:t>
      </w:r>
      <w:r w:rsidRPr="005F322A">
        <w:rPr>
          <w:sz w:val="28"/>
          <w:szCs w:val="28"/>
          <w:lang w:val="fr-FR"/>
        </w:rPr>
        <w:t>V</w:t>
      </w:r>
      <w:r w:rsidRPr="005F322A">
        <w:rPr>
          <w:sz w:val="28"/>
          <w:szCs w:val="28"/>
        </w:rPr>
        <w:t xml:space="preserve"> и переселение в Авиньон. Дело тамплиеров. </w:t>
      </w:r>
    </w:p>
    <w:p w:rsidR="00B60536" w:rsidRPr="005F322A" w:rsidRDefault="00B60536" w:rsidP="00743D11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Характеристика папства в период «</w:t>
      </w:r>
      <w:proofErr w:type="spellStart"/>
      <w:r w:rsidRPr="005F322A">
        <w:rPr>
          <w:sz w:val="28"/>
          <w:szCs w:val="28"/>
        </w:rPr>
        <w:t>Авиньонского</w:t>
      </w:r>
      <w:proofErr w:type="spellEnd"/>
      <w:r w:rsidRPr="005F322A">
        <w:rPr>
          <w:sz w:val="28"/>
          <w:szCs w:val="28"/>
        </w:rPr>
        <w:t xml:space="preserve"> пленения». </w:t>
      </w:r>
    </w:p>
    <w:p w:rsidR="00B60536" w:rsidRPr="00AC2107" w:rsidRDefault="00B60536" w:rsidP="00743D11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Консилиаризм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куриализм</w:t>
      </w:r>
      <w:proofErr w:type="spellEnd"/>
      <w:r>
        <w:rPr>
          <w:sz w:val="28"/>
          <w:szCs w:val="28"/>
        </w:rPr>
        <w:t>.</w:t>
      </w:r>
    </w:p>
    <w:p w:rsidR="00B60536" w:rsidRPr="00AC2107" w:rsidRDefault="00B60536" w:rsidP="00743D11">
      <w:pPr>
        <w:pStyle w:val="a5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в Пизе 1409, Констанце1414 и Базеле 1431</w:t>
      </w:r>
      <w:r w:rsidRPr="00AC2107">
        <w:rPr>
          <w:sz w:val="28"/>
          <w:szCs w:val="28"/>
        </w:rPr>
        <w:t xml:space="preserve">. Преодоление раскола. </w:t>
      </w:r>
    </w:p>
    <w:p w:rsidR="00AC2107" w:rsidRDefault="00AC2107" w:rsidP="0074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E5E" w:rsidRPr="005F322A" w:rsidRDefault="003E4E5E" w:rsidP="003E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b/>
          <w:sz w:val="28"/>
          <w:szCs w:val="28"/>
          <w:u w:val="single"/>
        </w:rPr>
        <w:t>Литература к теме</w:t>
      </w:r>
    </w:p>
    <w:p w:rsidR="003E4E5E" w:rsidRPr="005F322A" w:rsidRDefault="003E4E5E" w:rsidP="003E4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E5E" w:rsidRPr="00F41281" w:rsidRDefault="003E4E5E" w:rsidP="00F412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1281">
        <w:rPr>
          <w:rFonts w:ascii="Times New Roman" w:hAnsi="Times New Roman" w:cs="Times New Roman"/>
          <w:sz w:val="28"/>
          <w:szCs w:val="28"/>
        </w:rPr>
        <w:t>Козлов М. прот., Западное христианство: взгляд с Востока.</w:t>
      </w:r>
      <w:r w:rsidR="00743D11" w:rsidRPr="00F41281">
        <w:rPr>
          <w:rFonts w:ascii="Times New Roman" w:hAnsi="Times New Roman" w:cs="Times New Roman"/>
          <w:sz w:val="28"/>
          <w:szCs w:val="28"/>
        </w:rPr>
        <w:t xml:space="preserve"> </w:t>
      </w:r>
      <w:r w:rsidRPr="00F41281">
        <w:rPr>
          <w:rFonts w:ascii="Times New Roman" w:hAnsi="Times New Roman" w:cs="Times New Roman"/>
          <w:sz w:val="28"/>
          <w:szCs w:val="28"/>
        </w:rPr>
        <w:t>– М., 2009.</w:t>
      </w:r>
    </w:p>
    <w:p w:rsidR="003E4E5E" w:rsidRPr="00F41281" w:rsidRDefault="003E4E5E" w:rsidP="00F412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81">
        <w:rPr>
          <w:rFonts w:ascii="Times New Roman" w:hAnsi="Times New Roman" w:cs="Times New Roman"/>
          <w:sz w:val="28"/>
          <w:szCs w:val="28"/>
        </w:rPr>
        <w:t>Васечко В. Н. Сравнительное богословие. Курс лекций. – Москва, 2000. Православный Свято-</w:t>
      </w:r>
      <w:proofErr w:type="spellStart"/>
      <w:r w:rsidRPr="00F41281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F41281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3E4E5E" w:rsidRPr="00F41281" w:rsidRDefault="003E4E5E" w:rsidP="00F412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81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F4128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41281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3E4E5E" w:rsidRPr="00F41281" w:rsidRDefault="003E4E5E" w:rsidP="00F4128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81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F412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412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281">
        <w:rPr>
          <w:rFonts w:ascii="Times New Roman" w:hAnsi="Times New Roman" w:cs="Times New Roman"/>
          <w:sz w:val="28"/>
          <w:szCs w:val="28"/>
        </w:rPr>
        <w:t xml:space="preserve"> и доп. / А. Дворкин.</w:t>
      </w:r>
      <w:r w:rsidR="00743D11" w:rsidRPr="00F41281">
        <w:rPr>
          <w:rFonts w:ascii="Times New Roman" w:hAnsi="Times New Roman" w:cs="Times New Roman"/>
          <w:sz w:val="28"/>
          <w:szCs w:val="28"/>
        </w:rPr>
        <w:t xml:space="preserve"> </w:t>
      </w:r>
      <w:r w:rsidRPr="00F41281">
        <w:rPr>
          <w:rFonts w:ascii="Times New Roman" w:hAnsi="Times New Roman" w:cs="Times New Roman"/>
          <w:sz w:val="28"/>
          <w:szCs w:val="28"/>
        </w:rPr>
        <w:t>– Нижний Новгород: Христианская библиотека, 2006. – 935 с.</w:t>
      </w:r>
    </w:p>
    <w:p w:rsidR="003E4E5E" w:rsidRPr="005F322A" w:rsidRDefault="003E4E5E" w:rsidP="003E4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E5E" w:rsidRPr="005F322A" w:rsidRDefault="003E4E5E" w:rsidP="00743D1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743D11" w:rsidRPr="005F322A" w:rsidRDefault="00743D11" w:rsidP="00743D11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История мировых религий: учебное пособие: в 4 частях: [16+] 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всеобщей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о-политических наук. – Кемерово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Историко-культурное</w:t>
      </w:r>
      <w:r>
        <w:rPr>
          <w:rFonts w:ascii="Times New Roman" w:hAnsi="Times New Roman" w:cs="Times New Roman"/>
          <w:sz w:val="28"/>
          <w:szCs w:val="28"/>
        </w:rPr>
        <w:t xml:space="preserve"> наследие христианства. – 173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схем.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ISBN 978-5-8353-2329-6.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743D11" w:rsidRPr="005F322A" w:rsidRDefault="00743D11" w:rsidP="00743D11">
      <w:pPr>
        <w:pStyle w:val="a4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история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Поляк,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 Маркова, И.А. Андреева и др.</w:t>
      </w:r>
      <w:r w:rsidRPr="005F32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Поляк,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Маркова.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3-е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887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ISBN 978-5-238-01493-7.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743D11" w:rsidRDefault="00743D11" w:rsidP="00743D11">
      <w:pPr>
        <w:pStyle w:val="a4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Всеобщая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эпоха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Среднев</w:t>
      </w:r>
      <w:r>
        <w:rPr>
          <w:rFonts w:ascii="Times New Roman" w:hAnsi="Times New Roman" w:cs="Times New Roman"/>
          <w:sz w:val="28"/>
          <w:szCs w:val="28"/>
        </w:rPr>
        <w:t>ековья и раннего Нового времени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[16+]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Батурин,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Васютин,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F32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ный университет, 2019. – 221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ISBN 978-5-8353-2404-0.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3E4E5E" w:rsidRDefault="003E4E5E" w:rsidP="003E4E5E">
      <w:pPr>
        <w:pStyle w:val="a5"/>
        <w:tabs>
          <w:tab w:val="left" w:pos="0"/>
        </w:tabs>
        <w:spacing w:line="360" w:lineRule="auto"/>
        <w:ind w:left="720"/>
        <w:rPr>
          <w:sz w:val="28"/>
          <w:szCs w:val="28"/>
        </w:rPr>
      </w:pPr>
    </w:p>
    <w:p w:rsidR="003E4E5E" w:rsidRDefault="00C477B9" w:rsidP="003E4E5E">
      <w:pPr>
        <w:pStyle w:val="a5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Занятие 2</w:t>
      </w:r>
      <w:r w:rsidR="003E4E5E" w:rsidRPr="003E4E5E">
        <w:rPr>
          <w:b/>
          <w:sz w:val="32"/>
          <w:szCs w:val="32"/>
        </w:rPr>
        <w:t>. Реформация в Западной Европе и западное христианство в 16-19 вв.</w:t>
      </w:r>
      <w:r w:rsidR="003E4E5E">
        <w:rPr>
          <w:b/>
          <w:sz w:val="32"/>
          <w:szCs w:val="32"/>
        </w:rPr>
        <w:t xml:space="preserve"> </w:t>
      </w:r>
    </w:p>
    <w:p w:rsidR="00743D11" w:rsidRPr="003E4E5E" w:rsidRDefault="00743D11" w:rsidP="003E4E5E">
      <w:pPr>
        <w:pStyle w:val="a5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7E38E8" w:rsidRPr="005F322A" w:rsidRDefault="00C0044C" w:rsidP="00743D1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>Вопрос</w:t>
      </w:r>
      <w:r w:rsidR="003E4E5E">
        <w:rPr>
          <w:b/>
          <w:sz w:val="28"/>
          <w:szCs w:val="28"/>
        </w:rPr>
        <w:t xml:space="preserve"> 1</w:t>
      </w:r>
      <w:r w:rsidR="007E38E8" w:rsidRPr="005F322A">
        <w:rPr>
          <w:b/>
          <w:sz w:val="28"/>
          <w:szCs w:val="28"/>
        </w:rPr>
        <w:t>. Предшественники Реформации.</w:t>
      </w:r>
    </w:p>
    <w:p w:rsidR="007E38E8" w:rsidRPr="005F322A" w:rsidRDefault="007E38E8" w:rsidP="00743D11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Дж. </w:t>
      </w:r>
      <w:proofErr w:type="spellStart"/>
      <w:r w:rsidRPr="005F322A">
        <w:rPr>
          <w:sz w:val="28"/>
          <w:szCs w:val="28"/>
        </w:rPr>
        <w:t>Виклиф</w:t>
      </w:r>
      <w:proofErr w:type="spellEnd"/>
      <w:r w:rsidRPr="005F322A">
        <w:rPr>
          <w:sz w:val="28"/>
          <w:szCs w:val="28"/>
        </w:rPr>
        <w:t xml:space="preserve"> и его отношение к католической Церкви. </w:t>
      </w:r>
    </w:p>
    <w:p w:rsidR="007E38E8" w:rsidRPr="005F322A" w:rsidRDefault="007E38E8" w:rsidP="00743D11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Ян Гус и его учение. Сожжение </w:t>
      </w:r>
      <w:proofErr w:type="spellStart"/>
      <w:r w:rsidRPr="005F322A">
        <w:rPr>
          <w:sz w:val="28"/>
          <w:szCs w:val="28"/>
        </w:rPr>
        <w:t>Я.Гуса</w:t>
      </w:r>
      <w:proofErr w:type="spellEnd"/>
      <w:r w:rsidRPr="005F322A">
        <w:rPr>
          <w:sz w:val="28"/>
          <w:szCs w:val="28"/>
        </w:rPr>
        <w:t xml:space="preserve">. Гуситы. </w:t>
      </w:r>
    </w:p>
    <w:p w:rsidR="007E38E8" w:rsidRPr="005F322A" w:rsidRDefault="007E38E8" w:rsidP="00743D11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Иероним Савонарола и его судьба. </w:t>
      </w:r>
    </w:p>
    <w:p w:rsidR="007E38E8" w:rsidRPr="005F322A" w:rsidRDefault="007E38E8" w:rsidP="00743D11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Ереси. </w:t>
      </w:r>
    </w:p>
    <w:p w:rsidR="00C0044C" w:rsidRPr="005F322A" w:rsidRDefault="007E38E8" w:rsidP="00743D11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Катары и альбигойцы.</w:t>
      </w:r>
    </w:p>
    <w:p w:rsidR="007E38E8" w:rsidRPr="005F322A" w:rsidRDefault="007E38E8" w:rsidP="00743D11">
      <w:pPr>
        <w:pStyle w:val="a5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Вальденсы.</w:t>
      </w:r>
    </w:p>
    <w:p w:rsidR="00743D11" w:rsidRDefault="00743D11" w:rsidP="007E38E8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7E38E8" w:rsidRPr="005F322A" w:rsidRDefault="00C0044C" w:rsidP="00743D1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>Вопрос</w:t>
      </w:r>
      <w:r w:rsidR="003E4E5E">
        <w:rPr>
          <w:b/>
          <w:sz w:val="28"/>
          <w:szCs w:val="28"/>
        </w:rPr>
        <w:t xml:space="preserve"> 2</w:t>
      </w:r>
      <w:r w:rsidR="007E38E8" w:rsidRPr="005F322A">
        <w:rPr>
          <w:b/>
          <w:sz w:val="28"/>
          <w:szCs w:val="28"/>
        </w:rPr>
        <w:t>. Реформация в Католической Церкви.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Деятельность М.</w:t>
      </w:r>
      <w:r w:rsidR="00743D11">
        <w:rPr>
          <w:sz w:val="28"/>
          <w:szCs w:val="28"/>
        </w:rPr>
        <w:t xml:space="preserve"> </w:t>
      </w:r>
      <w:r w:rsidRPr="005F322A">
        <w:rPr>
          <w:sz w:val="28"/>
          <w:szCs w:val="28"/>
        </w:rPr>
        <w:t xml:space="preserve">Лютера и появление протестантизма. 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Предпосылки к зарождению протестантизма. 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Деятельность М. Лютера в Германии. 1517 год – рождение протестантизма. Богословие Лютера. 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Религиозные войны. Вестфальский мир 1648г. 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Религиозные войны в Германии. Дальнейшая судьба Лютера. 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Филипп </w:t>
      </w:r>
      <w:proofErr w:type="spellStart"/>
      <w:r w:rsidRPr="005F322A">
        <w:rPr>
          <w:sz w:val="28"/>
          <w:szCs w:val="28"/>
        </w:rPr>
        <w:t>Меланхтон</w:t>
      </w:r>
      <w:proofErr w:type="spellEnd"/>
      <w:r w:rsidRPr="005F322A">
        <w:rPr>
          <w:sz w:val="28"/>
          <w:szCs w:val="28"/>
        </w:rPr>
        <w:t xml:space="preserve">. </w:t>
      </w:r>
      <w:proofErr w:type="spellStart"/>
      <w:r w:rsidRPr="005F322A">
        <w:rPr>
          <w:sz w:val="28"/>
          <w:szCs w:val="28"/>
        </w:rPr>
        <w:t>Аугсбургский</w:t>
      </w:r>
      <w:proofErr w:type="spellEnd"/>
      <w:r w:rsidRPr="005F322A">
        <w:rPr>
          <w:sz w:val="28"/>
          <w:szCs w:val="28"/>
        </w:rPr>
        <w:t xml:space="preserve"> религиозный мир 1555 года. 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Тридцатилетняя война. Вестфальский мир 1648 года. </w:t>
      </w:r>
    </w:p>
    <w:p w:rsidR="007E38E8" w:rsidRPr="005F322A" w:rsidRDefault="007E38E8" w:rsidP="00743D11">
      <w:pPr>
        <w:pStyle w:val="a5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Разделение Европы по религиозному принципу.</w:t>
      </w:r>
    </w:p>
    <w:p w:rsidR="00743D11" w:rsidRDefault="00743D11" w:rsidP="00782AFF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7E38E8" w:rsidRPr="005F322A" w:rsidRDefault="00C0044C" w:rsidP="00743D1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F322A">
        <w:rPr>
          <w:b/>
          <w:sz w:val="28"/>
          <w:szCs w:val="28"/>
        </w:rPr>
        <w:t xml:space="preserve">Вопрос </w:t>
      </w:r>
      <w:r w:rsidR="003E4E5E">
        <w:rPr>
          <w:b/>
          <w:sz w:val="28"/>
          <w:szCs w:val="28"/>
        </w:rPr>
        <w:t>3</w:t>
      </w:r>
      <w:r w:rsidR="007E38E8" w:rsidRPr="005F322A">
        <w:rPr>
          <w:b/>
          <w:sz w:val="28"/>
          <w:szCs w:val="28"/>
        </w:rPr>
        <w:t>. Деятельность У. Цвингли и Ж. Кальвина. Реформация в Англии и Скандинавии.</w:t>
      </w:r>
    </w:p>
    <w:p w:rsidR="007E38E8" w:rsidRPr="005F322A" w:rsidRDefault="007E38E8" w:rsidP="00743D11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5F322A">
        <w:rPr>
          <w:sz w:val="28"/>
          <w:szCs w:val="28"/>
        </w:rPr>
        <w:t>У.Цвингли</w:t>
      </w:r>
      <w:proofErr w:type="spellEnd"/>
      <w:r w:rsidRPr="005F322A">
        <w:rPr>
          <w:sz w:val="28"/>
          <w:szCs w:val="28"/>
        </w:rPr>
        <w:t xml:space="preserve"> и реформация в Цюрихе (Швейцария).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43D11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Ж. Кальвин и реформация в Женеве (Швейцария).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43D11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Реформация в Англии. Генрих </w:t>
      </w:r>
      <w:r w:rsidRPr="005F322A">
        <w:rPr>
          <w:sz w:val="28"/>
          <w:szCs w:val="28"/>
          <w:lang w:val="en-US"/>
        </w:rPr>
        <w:t>VIII</w:t>
      </w:r>
      <w:r w:rsidRPr="005F322A">
        <w:rPr>
          <w:sz w:val="28"/>
          <w:szCs w:val="28"/>
        </w:rPr>
        <w:t xml:space="preserve"> и появление англиканства. 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43D11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 xml:space="preserve">Королева Елизавета </w:t>
      </w:r>
      <w:r w:rsidRPr="005F322A">
        <w:rPr>
          <w:sz w:val="28"/>
          <w:szCs w:val="28"/>
          <w:lang w:val="en-US"/>
        </w:rPr>
        <w:t>I</w:t>
      </w:r>
      <w:r w:rsidRPr="005F322A">
        <w:rPr>
          <w:sz w:val="28"/>
          <w:szCs w:val="28"/>
        </w:rPr>
        <w:t xml:space="preserve"> и её церковная политика.</w:t>
      </w:r>
      <w:r w:rsidRPr="005F322A">
        <w:rPr>
          <w:b/>
          <w:sz w:val="28"/>
          <w:szCs w:val="28"/>
        </w:rPr>
        <w:t xml:space="preserve"> </w:t>
      </w:r>
    </w:p>
    <w:p w:rsidR="007E38E8" w:rsidRPr="005F322A" w:rsidRDefault="007E38E8" w:rsidP="00743D11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sz w:val="28"/>
          <w:szCs w:val="28"/>
        </w:rPr>
        <w:t>Реформация в Швеции и Дании.</w:t>
      </w:r>
      <w:r w:rsidRPr="005F322A">
        <w:rPr>
          <w:b/>
          <w:sz w:val="28"/>
          <w:szCs w:val="28"/>
        </w:rPr>
        <w:t xml:space="preserve"> </w:t>
      </w:r>
      <w:r w:rsidRPr="005F322A">
        <w:rPr>
          <w:sz w:val="28"/>
          <w:szCs w:val="28"/>
        </w:rPr>
        <w:t>Католическая контрреформация.</w:t>
      </w:r>
      <w:r w:rsidRPr="005F322A">
        <w:rPr>
          <w:b/>
          <w:sz w:val="28"/>
          <w:szCs w:val="28"/>
        </w:rPr>
        <w:t xml:space="preserve"> </w:t>
      </w:r>
    </w:p>
    <w:p w:rsidR="007E38E8" w:rsidRDefault="007E38E8" w:rsidP="00743D11">
      <w:pPr>
        <w:pStyle w:val="a5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F322A">
        <w:rPr>
          <w:bCs/>
          <w:sz w:val="28"/>
          <w:szCs w:val="28"/>
        </w:rPr>
        <w:t xml:space="preserve"> </w:t>
      </w:r>
      <w:r w:rsidRPr="005F322A">
        <w:rPr>
          <w:b/>
          <w:sz w:val="28"/>
          <w:szCs w:val="28"/>
        </w:rPr>
        <w:t xml:space="preserve"> </w:t>
      </w:r>
      <w:proofErr w:type="spellStart"/>
      <w:r w:rsidRPr="005F322A">
        <w:rPr>
          <w:sz w:val="28"/>
          <w:szCs w:val="28"/>
        </w:rPr>
        <w:t>Тридентский</w:t>
      </w:r>
      <w:proofErr w:type="spellEnd"/>
      <w:r w:rsidRPr="005F322A">
        <w:rPr>
          <w:sz w:val="28"/>
          <w:szCs w:val="28"/>
        </w:rPr>
        <w:t xml:space="preserve"> собор и его значение для Католической Церкви.</w:t>
      </w:r>
      <w:r w:rsidRPr="005F322A">
        <w:rPr>
          <w:b/>
          <w:sz w:val="28"/>
          <w:szCs w:val="28"/>
        </w:rPr>
        <w:t xml:space="preserve"> </w:t>
      </w:r>
      <w:r w:rsidRPr="005F322A">
        <w:rPr>
          <w:sz w:val="28"/>
          <w:szCs w:val="28"/>
        </w:rPr>
        <w:t>Орден иезуитов.</w:t>
      </w:r>
    </w:p>
    <w:p w:rsidR="007E38E8" w:rsidRDefault="007E38E8" w:rsidP="007E38E8">
      <w:pPr>
        <w:pStyle w:val="a5"/>
        <w:spacing w:line="276" w:lineRule="auto"/>
        <w:jc w:val="both"/>
      </w:pPr>
    </w:p>
    <w:p w:rsidR="005F322A" w:rsidRPr="005F322A" w:rsidRDefault="005F322A" w:rsidP="005F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22A">
        <w:rPr>
          <w:rFonts w:ascii="Times New Roman" w:hAnsi="Times New Roman" w:cs="Times New Roman"/>
          <w:b/>
          <w:sz w:val="28"/>
          <w:szCs w:val="28"/>
          <w:u w:val="single"/>
        </w:rPr>
        <w:t>Литература к теме</w:t>
      </w:r>
    </w:p>
    <w:p w:rsidR="005F322A" w:rsidRPr="005F322A" w:rsidRDefault="005F322A" w:rsidP="005F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22A" w:rsidRPr="00743D11" w:rsidRDefault="005F322A" w:rsidP="00743D1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D11">
        <w:rPr>
          <w:rFonts w:ascii="Times New Roman" w:hAnsi="Times New Roman" w:cs="Times New Roman"/>
          <w:sz w:val="28"/>
          <w:szCs w:val="28"/>
        </w:rPr>
        <w:t>Козлов М. прот., Западное христианство: взгляд с Востока.</w:t>
      </w:r>
      <w:r w:rsidR="00743D11">
        <w:rPr>
          <w:rFonts w:ascii="Times New Roman" w:hAnsi="Times New Roman" w:cs="Times New Roman"/>
          <w:sz w:val="28"/>
          <w:szCs w:val="28"/>
        </w:rPr>
        <w:t xml:space="preserve"> </w:t>
      </w:r>
      <w:r w:rsidRPr="00743D11">
        <w:rPr>
          <w:rFonts w:ascii="Times New Roman" w:hAnsi="Times New Roman" w:cs="Times New Roman"/>
          <w:sz w:val="28"/>
          <w:szCs w:val="28"/>
        </w:rPr>
        <w:t>– М., 2009.</w:t>
      </w:r>
    </w:p>
    <w:p w:rsidR="005F322A" w:rsidRPr="00743D11" w:rsidRDefault="005F322A" w:rsidP="00743D1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D11">
        <w:rPr>
          <w:rFonts w:ascii="Times New Roman" w:hAnsi="Times New Roman" w:cs="Times New Roman"/>
          <w:sz w:val="28"/>
          <w:szCs w:val="28"/>
        </w:rPr>
        <w:t>Васечко В. Н. Сравнительное богословие. Курс лекций. – Москва, 2000. Православный Свято-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5F322A" w:rsidRPr="00743D11" w:rsidRDefault="005F322A" w:rsidP="00743D1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743D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3D11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5F322A" w:rsidRPr="00743D11" w:rsidRDefault="005F322A" w:rsidP="00743D1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43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D11">
        <w:rPr>
          <w:rFonts w:ascii="Times New Roman" w:hAnsi="Times New Roman" w:cs="Times New Roman"/>
          <w:sz w:val="28"/>
          <w:szCs w:val="28"/>
        </w:rPr>
        <w:t xml:space="preserve"> и доп. / А. Дворкин.</w:t>
      </w:r>
      <w:r w:rsidR="00743D11">
        <w:rPr>
          <w:rFonts w:ascii="Times New Roman" w:hAnsi="Times New Roman" w:cs="Times New Roman"/>
          <w:sz w:val="28"/>
          <w:szCs w:val="28"/>
        </w:rPr>
        <w:t xml:space="preserve"> </w:t>
      </w:r>
      <w:r w:rsidRPr="00743D11">
        <w:rPr>
          <w:rFonts w:ascii="Times New Roman" w:hAnsi="Times New Roman" w:cs="Times New Roman"/>
          <w:sz w:val="28"/>
          <w:szCs w:val="28"/>
        </w:rPr>
        <w:t>– Нижний Новгород: Христианская библиотека, 2006. – 935 с.</w:t>
      </w:r>
    </w:p>
    <w:p w:rsidR="005F322A" w:rsidRPr="005F322A" w:rsidRDefault="005F322A" w:rsidP="005F3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22A" w:rsidRPr="005F322A" w:rsidRDefault="005F322A" w:rsidP="00743D1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743D11" w:rsidRPr="005F322A" w:rsidRDefault="00743D11" w:rsidP="00743D1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История мировых религий: учебное пособие: в 4 частях: [16+] 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всеобщей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о-политических наук. – Кемерово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Историко-культурное</w:t>
      </w:r>
      <w:r>
        <w:rPr>
          <w:rFonts w:ascii="Times New Roman" w:hAnsi="Times New Roman" w:cs="Times New Roman"/>
          <w:sz w:val="28"/>
          <w:szCs w:val="28"/>
        </w:rPr>
        <w:t xml:space="preserve"> наследие христианства. – 173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схем.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ISBN 978-5-8353-2329-6.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743D11" w:rsidRPr="005F322A" w:rsidRDefault="00743D11" w:rsidP="00743D1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история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Поляк,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 Маркова, И.А. Андреева и др.</w:t>
      </w:r>
      <w:r w:rsidRPr="005F32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Поляк,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Маркова.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3-е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– 887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ergo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ISBN 978-5-238-01493-7.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743D11" w:rsidRDefault="00743D11" w:rsidP="00743D11">
      <w:pPr>
        <w:pStyle w:val="a4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322A">
        <w:rPr>
          <w:rFonts w:ascii="Times New Roman" w:hAnsi="Times New Roman" w:cs="Times New Roman"/>
          <w:sz w:val="28"/>
          <w:szCs w:val="28"/>
        </w:rPr>
        <w:t>Всеобщая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история: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эпоха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Среднев</w:t>
      </w:r>
      <w:r>
        <w:rPr>
          <w:rFonts w:ascii="Times New Roman" w:hAnsi="Times New Roman" w:cs="Times New Roman"/>
          <w:sz w:val="28"/>
          <w:szCs w:val="28"/>
        </w:rPr>
        <w:t>ековья и раннего Нового времени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[16+]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Батурин,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Васютин,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F32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Кемеровский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ный университет, 2019. – 221 с.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ил.,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подписке.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F322A">
          <w:rPr>
            <w:rStyle w:val="a9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28.03.2020).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3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кн.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ISBN 978-5-8353-2404-0. – Текст</w:t>
      </w:r>
      <w:r w:rsidRPr="005F32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2A">
        <w:rPr>
          <w:rFonts w:ascii="Times New Roman" w:hAnsi="Times New Roman" w:cs="Times New Roman"/>
          <w:sz w:val="28"/>
          <w:szCs w:val="28"/>
        </w:rPr>
        <w:t>электронный.</w:t>
      </w:r>
    </w:p>
    <w:p w:rsidR="00743D11" w:rsidRDefault="00743D11" w:rsidP="005F322A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B75F2B" w:rsidRDefault="006E3075" w:rsidP="00743D11">
      <w:pPr>
        <w:pStyle w:val="a4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№ 3</w:t>
      </w:r>
      <w:r w:rsidR="00B75F2B" w:rsidRPr="00B75F2B">
        <w:rPr>
          <w:rFonts w:ascii="Times New Roman" w:hAnsi="Times New Roman" w:cs="Times New Roman"/>
          <w:b/>
          <w:sz w:val="32"/>
          <w:szCs w:val="32"/>
        </w:rPr>
        <w:t xml:space="preserve">. Католическая Церковь в </w:t>
      </w:r>
      <w:r w:rsidR="00B75F2B" w:rsidRPr="00B75F2B">
        <w:rPr>
          <w:rFonts w:ascii="Times New Roman" w:hAnsi="Times New Roman" w:cs="Times New Roman"/>
          <w:b/>
          <w:sz w:val="32"/>
          <w:szCs w:val="32"/>
          <w:lang w:val="fr-FR"/>
        </w:rPr>
        <w:t>XVII</w:t>
      </w:r>
      <w:r w:rsidR="00B75F2B" w:rsidRPr="00B75F2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75F2B" w:rsidRPr="00B75F2B">
        <w:rPr>
          <w:rFonts w:ascii="Times New Roman" w:hAnsi="Times New Roman" w:cs="Times New Roman"/>
          <w:b/>
          <w:sz w:val="32"/>
          <w:szCs w:val="32"/>
          <w:lang w:val="fr-FR"/>
        </w:rPr>
        <w:t>XIX</w:t>
      </w:r>
      <w:r w:rsidR="00B75F2B" w:rsidRPr="00B75F2B">
        <w:rPr>
          <w:rFonts w:ascii="Times New Roman" w:hAnsi="Times New Roman" w:cs="Times New Roman"/>
          <w:b/>
          <w:sz w:val="32"/>
          <w:szCs w:val="32"/>
        </w:rPr>
        <w:t xml:space="preserve"> вв.</w:t>
      </w:r>
    </w:p>
    <w:p w:rsidR="00B75F2B" w:rsidRPr="00B75F2B" w:rsidRDefault="00B75F2B" w:rsidP="00743D11">
      <w:pPr>
        <w:pStyle w:val="a5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B75F2B">
        <w:rPr>
          <w:b/>
          <w:sz w:val="28"/>
          <w:szCs w:val="28"/>
        </w:rPr>
        <w:t>Семинар 1.</w:t>
      </w:r>
      <w:r w:rsidRPr="00B75F2B">
        <w:rPr>
          <w:sz w:val="28"/>
          <w:szCs w:val="28"/>
        </w:rPr>
        <w:t xml:space="preserve">  – 2ч.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Папство в эпоху Просвещения и Просвещенного абсолютизма.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Церковь и рационализм. Миссионерство Католической Церкви.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B75F2B">
        <w:rPr>
          <w:sz w:val="28"/>
          <w:szCs w:val="28"/>
        </w:rPr>
        <w:t>Униональная</w:t>
      </w:r>
      <w:proofErr w:type="spellEnd"/>
      <w:r w:rsidRPr="00B75F2B">
        <w:rPr>
          <w:sz w:val="28"/>
          <w:szCs w:val="28"/>
        </w:rPr>
        <w:t xml:space="preserve"> политика католичества.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Католическая Церковь и Французская революция.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Папа Пий </w:t>
      </w:r>
      <w:r w:rsidRPr="00B75F2B">
        <w:rPr>
          <w:sz w:val="28"/>
          <w:szCs w:val="28"/>
          <w:lang w:val="fr-FR"/>
        </w:rPr>
        <w:t>VI</w:t>
      </w:r>
      <w:r w:rsidRPr="00B75F2B">
        <w:rPr>
          <w:sz w:val="28"/>
          <w:szCs w:val="28"/>
        </w:rPr>
        <w:t xml:space="preserve"> (1775-1799) начало Французской революции.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Католическая Церковь и Наполеон. Папа Пий </w:t>
      </w:r>
      <w:r w:rsidRPr="00B75F2B">
        <w:rPr>
          <w:sz w:val="28"/>
          <w:szCs w:val="28"/>
          <w:lang w:val="fr-FR"/>
        </w:rPr>
        <w:t>VII</w:t>
      </w:r>
      <w:r w:rsidRPr="00B75F2B">
        <w:rPr>
          <w:sz w:val="28"/>
          <w:szCs w:val="28"/>
        </w:rPr>
        <w:t xml:space="preserve"> (1800-1823) 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lastRenderedPageBreak/>
        <w:t xml:space="preserve">Богословская наука и образование.  Церковно-политическая деятельность пап.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Григорий </w:t>
      </w:r>
      <w:r w:rsidRPr="00B75F2B">
        <w:rPr>
          <w:sz w:val="28"/>
          <w:szCs w:val="28"/>
          <w:lang w:val="fr-FR"/>
        </w:rPr>
        <w:t>XVI</w:t>
      </w:r>
      <w:r w:rsidRPr="00B75F2B">
        <w:rPr>
          <w:sz w:val="28"/>
          <w:szCs w:val="28"/>
        </w:rPr>
        <w:t xml:space="preserve"> и осуждение либерализма.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Пий </w:t>
      </w:r>
      <w:r w:rsidRPr="00B75F2B">
        <w:rPr>
          <w:sz w:val="28"/>
          <w:szCs w:val="28"/>
          <w:lang w:val="fr-FR"/>
        </w:rPr>
        <w:t>IX</w:t>
      </w:r>
      <w:r w:rsidRPr="00B75F2B">
        <w:rPr>
          <w:sz w:val="28"/>
          <w:szCs w:val="28"/>
        </w:rPr>
        <w:t xml:space="preserve">: церковные и политические решения. </w:t>
      </w:r>
    </w:p>
    <w:p w:rsidR="00B75F2B" w:rsidRPr="00B75F2B" w:rsidRDefault="00B75F2B" w:rsidP="00743D11">
      <w:pPr>
        <w:pStyle w:val="a5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Лев </w:t>
      </w:r>
      <w:r w:rsidRPr="00B75F2B">
        <w:rPr>
          <w:sz w:val="28"/>
          <w:szCs w:val="28"/>
          <w:lang w:val="fr-FR"/>
        </w:rPr>
        <w:t>XIII</w:t>
      </w:r>
      <w:r w:rsidRPr="00B75F2B">
        <w:rPr>
          <w:sz w:val="28"/>
          <w:szCs w:val="28"/>
        </w:rPr>
        <w:t xml:space="preserve"> и социальные доктрины католической Церкви.</w:t>
      </w:r>
    </w:p>
    <w:p w:rsidR="00743D11" w:rsidRDefault="00743D11" w:rsidP="00B75F2B">
      <w:pPr>
        <w:pStyle w:val="a5"/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B75F2B" w:rsidRPr="00B75F2B" w:rsidRDefault="006E3075" w:rsidP="00743D11">
      <w:pPr>
        <w:pStyle w:val="a5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4</w:t>
      </w:r>
      <w:r w:rsidR="00B75F2B" w:rsidRPr="00B75F2B">
        <w:rPr>
          <w:b/>
          <w:sz w:val="28"/>
          <w:szCs w:val="28"/>
        </w:rPr>
        <w:t xml:space="preserve">. Протестантизм в </w:t>
      </w:r>
      <w:r w:rsidR="00B75F2B" w:rsidRPr="00B75F2B">
        <w:rPr>
          <w:b/>
          <w:sz w:val="28"/>
          <w:szCs w:val="28"/>
          <w:lang w:val="fr-FR"/>
        </w:rPr>
        <w:t>XVII</w:t>
      </w:r>
      <w:r w:rsidR="00B75F2B" w:rsidRPr="00B75F2B">
        <w:rPr>
          <w:b/>
          <w:sz w:val="28"/>
          <w:szCs w:val="28"/>
        </w:rPr>
        <w:t xml:space="preserve">- </w:t>
      </w:r>
      <w:r w:rsidR="00B75F2B" w:rsidRPr="00B75F2B">
        <w:rPr>
          <w:b/>
          <w:sz w:val="28"/>
          <w:szCs w:val="28"/>
          <w:lang w:val="fr-FR"/>
        </w:rPr>
        <w:t>XIX</w:t>
      </w:r>
      <w:r w:rsidR="00B75F2B" w:rsidRPr="00B75F2B">
        <w:rPr>
          <w:b/>
          <w:sz w:val="28"/>
          <w:szCs w:val="28"/>
        </w:rPr>
        <w:t xml:space="preserve"> вв.</w:t>
      </w:r>
    </w:p>
    <w:p w:rsidR="00B75F2B" w:rsidRPr="00B75F2B" w:rsidRDefault="00B75F2B" w:rsidP="00743D11">
      <w:pPr>
        <w:pStyle w:val="a5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B75F2B">
        <w:rPr>
          <w:b/>
          <w:sz w:val="28"/>
          <w:szCs w:val="28"/>
        </w:rPr>
        <w:t>Семинар 1.</w:t>
      </w:r>
      <w:r w:rsidRPr="00B75F2B">
        <w:rPr>
          <w:sz w:val="28"/>
          <w:szCs w:val="28"/>
        </w:rPr>
        <w:t xml:space="preserve">  – 2ч.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Внутреннее разделение протестантского мира.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Лютеране: учение и история до </w:t>
      </w:r>
      <w:r w:rsidRPr="00B75F2B">
        <w:rPr>
          <w:sz w:val="28"/>
          <w:szCs w:val="28"/>
          <w:lang w:val="fr-FR"/>
        </w:rPr>
        <w:t>XIX</w:t>
      </w:r>
      <w:r w:rsidRPr="00B75F2B">
        <w:rPr>
          <w:sz w:val="28"/>
          <w:szCs w:val="28"/>
        </w:rPr>
        <w:t xml:space="preserve"> века.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Кальвинизм: учение и история до </w:t>
      </w:r>
      <w:r w:rsidRPr="00B75F2B">
        <w:rPr>
          <w:sz w:val="28"/>
          <w:szCs w:val="28"/>
          <w:lang w:val="fr-FR"/>
        </w:rPr>
        <w:t>XIX</w:t>
      </w:r>
      <w:r w:rsidRPr="00B75F2B">
        <w:rPr>
          <w:sz w:val="28"/>
          <w:szCs w:val="28"/>
        </w:rPr>
        <w:t xml:space="preserve"> века.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Англикане: учение и история до </w:t>
      </w:r>
      <w:r w:rsidRPr="00B75F2B">
        <w:rPr>
          <w:sz w:val="28"/>
          <w:szCs w:val="28"/>
          <w:lang w:val="fr-FR"/>
        </w:rPr>
        <w:t>XIX</w:t>
      </w:r>
      <w:r w:rsidRPr="00B75F2B">
        <w:rPr>
          <w:sz w:val="28"/>
          <w:szCs w:val="28"/>
        </w:rPr>
        <w:t xml:space="preserve"> века.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Методисты: учение и история до </w:t>
      </w:r>
      <w:r w:rsidRPr="00B75F2B">
        <w:rPr>
          <w:sz w:val="28"/>
          <w:szCs w:val="28"/>
          <w:lang w:val="fr-FR"/>
        </w:rPr>
        <w:t>XIX</w:t>
      </w:r>
      <w:r w:rsidRPr="00B75F2B">
        <w:rPr>
          <w:sz w:val="28"/>
          <w:szCs w:val="28"/>
        </w:rPr>
        <w:t xml:space="preserve"> века.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Баптизм: учение и история до </w:t>
      </w:r>
      <w:r w:rsidRPr="00B75F2B">
        <w:rPr>
          <w:sz w:val="28"/>
          <w:szCs w:val="28"/>
          <w:lang w:val="fr-FR"/>
        </w:rPr>
        <w:t>XIX</w:t>
      </w:r>
      <w:r w:rsidRPr="00B75F2B">
        <w:rPr>
          <w:sz w:val="28"/>
          <w:szCs w:val="28"/>
        </w:rPr>
        <w:t xml:space="preserve"> века.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Квакеры: учение и история до </w:t>
      </w:r>
      <w:r w:rsidRPr="00B75F2B">
        <w:rPr>
          <w:sz w:val="28"/>
          <w:szCs w:val="28"/>
          <w:lang w:val="fr-FR"/>
        </w:rPr>
        <w:t>XIX</w:t>
      </w:r>
      <w:r w:rsidRPr="00B75F2B">
        <w:rPr>
          <w:sz w:val="28"/>
          <w:szCs w:val="28"/>
        </w:rPr>
        <w:t xml:space="preserve"> века.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Распространение протестантизма. Образование и богословие.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Протестантизм в Америке. Протестантизм в России.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Протестантизм на Востоке и в Африке. </w:t>
      </w:r>
    </w:p>
    <w:p w:rsidR="00B75F2B" w:rsidRP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 xml:space="preserve">Отношение протестантов и католиков. </w:t>
      </w:r>
    </w:p>
    <w:p w:rsidR="00B75F2B" w:rsidRDefault="00B75F2B" w:rsidP="00743D11">
      <w:pPr>
        <w:pStyle w:val="a5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75F2B">
        <w:rPr>
          <w:sz w:val="28"/>
          <w:szCs w:val="28"/>
        </w:rPr>
        <w:t>Богословская наука. Главные направления протестантского богословия.</w:t>
      </w:r>
    </w:p>
    <w:p w:rsidR="00743D11" w:rsidRDefault="00743D11" w:rsidP="00A1052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52D" w:rsidRPr="00A1052D" w:rsidRDefault="00A1052D" w:rsidP="00A1052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52D">
        <w:rPr>
          <w:rFonts w:ascii="Times New Roman" w:hAnsi="Times New Roman" w:cs="Times New Roman"/>
          <w:b/>
          <w:sz w:val="28"/>
          <w:szCs w:val="28"/>
        </w:rPr>
        <w:t xml:space="preserve">Список основной литературы. </w:t>
      </w:r>
    </w:p>
    <w:p w:rsidR="00A1052D" w:rsidRPr="00743D11" w:rsidRDefault="00A1052D" w:rsidP="00743D11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Козлов М. прот., Западное христианство: взгляд с Востока.</w:t>
      </w:r>
      <w:r w:rsidR="00743D11" w:rsidRPr="00743D11">
        <w:rPr>
          <w:rFonts w:ascii="Times New Roman" w:hAnsi="Times New Roman" w:cs="Times New Roman"/>
          <w:sz w:val="28"/>
          <w:szCs w:val="28"/>
        </w:rPr>
        <w:t xml:space="preserve"> </w:t>
      </w:r>
      <w:r w:rsidRPr="00743D11">
        <w:rPr>
          <w:rFonts w:ascii="Times New Roman" w:hAnsi="Times New Roman" w:cs="Times New Roman"/>
          <w:sz w:val="28"/>
          <w:szCs w:val="28"/>
        </w:rPr>
        <w:t>– М., 2009.</w:t>
      </w:r>
    </w:p>
    <w:p w:rsidR="00A1052D" w:rsidRPr="00743D11" w:rsidRDefault="00A1052D" w:rsidP="00743D11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Васечко В. Н. Сравнительное богословие. Курс лекций. – Москва, 2000. Православный Свято-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A1052D" w:rsidRPr="00743D11" w:rsidRDefault="00A1052D" w:rsidP="00743D11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743D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3D11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A1052D" w:rsidRPr="00743D11" w:rsidRDefault="00A1052D" w:rsidP="00743D11">
      <w:pPr>
        <w:pStyle w:val="a4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lastRenderedPageBreak/>
        <w:t xml:space="preserve">Дворкин А. Очерки по истории Вселенской православной Церкви. Изд.3-е,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. и доп. / А. </w:t>
      </w:r>
      <w:proofErr w:type="gramStart"/>
      <w:r w:rsidRPr="00743D11">
        <w:rPr>
          <w:rFonts w:ascii="Times New Roman" w:hAnsi="Times New Roman" w:cs="Times New Roman"/>
          <w:sz w:val="28"/>
          <w:szCs w:val="28"/>
        </w:rPr>
        <w:t>Дворкин.–</w:t>
      </w:r>
      <w:proofErr w:type="gramEnd"/>
      <w:r w:rsidRPr="00743D11">
        <w:rPr>
          <w:rFonts w:ascii="Times New Roman" w:hAnsi="Times New Roman" w:cs="Times New Roman"/>
          <w:sz w:val="28"/>
          <w:szCs w:val="28"/>
        </w:rPr>
        <w:t xml:space="preserve"> Нижний Новгород: Христианская библиотека, 2006. – 935 с.</w:t>
      </w:r>
    </w:p>
    <w:p w:rsidR="00A1052D" w:rsidRPr="00A1052D" w:rsidRDefault="00A1052D" w:rsidP="00A1052D">
      <w:pPr>
        <w:pStyle w:val="a5"/>
        <w:tabs>
          <w:tab w:val="left" w:pos="0"/>
        </w:tabs>
        <w:spacing w:line="360" w:lineRule="auto"/>
        <w:rPr>
          <w:sz w:val="28"/>
          <w:szCs w:val="28"/>
        </w:rPr>
      </w:pPr>
    </w:p>
    <w:p w:rsidR="006E3075" w:rsidRPr="001C323F" w:rsidRDefault="006E3075" w:rsidP="006E3075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</w:pPr>
      <w:r w:rsidRPr="001C323F"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  <w:t>Вопросы к экзамену</w:t>
      </w:r>
    </w:p>
    <w:p w:rsidR="006E3075" w:rsidRPr="00743D11" w:rsidRDefault="00743D11" w:rsidP="00743D11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западные исповедания.</w:t>
      </w:r>
    </w:p>
    <w:p w:rsidR="006E3075" w:rsidRPr="00743D11" w:rsidRDefault="006E3075" w:rsidP="00743D11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Церковное отношение Православия к инославному миру.</w:t>
      </w:r>
    </w:p>
    <w:p w:rsidR="006E3075" w:rsidRPr="00743D11" w:rsidRDefault="006E3075" w:rsidP="00743D11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Воссоединение инославных христиан с Православием.</w:t>
      </w:r>
    </w:p>
    <w:p w:rsidR="006E3075" w:rsidRPr="00743D11" w:rsidRDefault="006E3075" w:rsidP="00743D11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Становление и развитие западной богословской традиции</w:t>
      </w:r>
    </w:p>
    <w:p w:rsidR="006E3075" w:rsidRPr="00743D11" w:rsidRDefault="006E3075" w:rsidP="00743D11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Причины возвышения Римской кафедры.</w:t>
      </w:r>
    </w:p>
    <w:p w:rsidR="006E3075" w:rsidRPr="00743D11" w:rsidRDefault="006E3075" w:rsidP="00743D11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Отношение Римской Церкви с другими Поместными Церквами.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Возникновение светской власти пап.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Империя Карла Великого.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Лионская Уния.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Преподобный Бенедикт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Нурсийский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и орден бенедиктинцев.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Францисканский орден.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Доминиканский орден. История создания и упразднения инквизиции.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История ордена иезуитов.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Орден тамплиеров. Тевтонский орден.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Мальтийские рыцари. Святыни Мальтийского ордена.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Борьба с Реформацией.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Тридентский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Собор.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 Католическая Церковь в XIX веке. Джон Генри Ньюмен. Догмат о Непорочном Зачатии (1854). 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Папа – глава Католической Церкви. Избрание. Папские мессы и папские храмы. 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Кардиналы. Епископат РКЦ. Епархиальные органы. Церковные должности, близкие по значению к епископам.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Пресвитерство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и низший клир РКЦ.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совершенства. Религиозные ордена. Религиозные конгрегации.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Безобетные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Миряне в РКЦ. Католическая печать. Образование в РКЦ.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Центральные учреждения РКЦ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Римские конгрегации. Конгрегация по вопросам веры. Конгрегация по делам епископов. 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Конгрегация по делам восточных церквей. Конгрегация дисциплины таинств. Конгрегация по делам клириков. Конгрегация пропаганды веры. Конгрегация божественного культа. Конгрегация процессов прославления святых. 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Богослужение в РКЦ. Римский богослужебный календарь.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Обзор основных отличий учения РКЦ. Область догматическая. Сотериология. Сакраментология. 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Почитание Божией Матери. Особые церковные установления.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-католического диалога.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Предпосылки реформации. Джон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Уиклиф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. Ян Гус. Эразм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Реформация. Мартин Лютер. Филипп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Меланхтон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Лютеранское богословие.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Аугсбургское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исповедание (1550); Формула </w:t>
      </w:r>
      <w:proofErr w:type="gramStart"/>
      <w:r w:rsidRPr="00743D11">
        <w:rPr>
          <w:rFonts w:ascii="Times New Roman" w:hAnsi="Times New Roman" w:cs="Times New Roman"/>
          <w:sz w:val="28"/>
          <w:szCs w:val="28"/>
        </w:rPr>
        <w:t>Согласия(</w:t>
      </w:r>
      <w:proofErr w:type="gramEnd"/>
      <w:r w:rsidRPr="00743D11">
        <w:rPr>
          <w:rFonts w:ascii="Times New Roman" w:hAnsi="Times New Roman" w:cs="Times New Roman"/>
          <w:sz w:val="28"/>
          <w:szCs w:val="28"/>
        </w:rPr>
        <w:t>1577).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 Пиетизм. Филипп Якоб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Шпенер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Ульрих Цвингли. Мартин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Буцер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Жан Кальвин.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катехизис (1563).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Якоб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Арминий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Дортский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синод (1618 – 1619).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Анабаптисты.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Шляйтхаймское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исповедание (1527).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 Симонс.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-лютеранские отношения в XVI – XVII</w:t>
      </w:r>
      <w:r w:rsidRPr="00743D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D11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Взаимоотношение православных и кальвинистов в Европе.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История англиканства. Уильям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Тиндал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. Томас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Кренмер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. Джон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Нокс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 xml:space="preserve">. Ричард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Хукер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lastRenderedPageBreak/>
        <w:t>Англиканское богословие. Тридцать девять статей. Вестминстерское исповедание.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Индепенденты. Джон Оуэн. Второе Лондонское исповедание (1677).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 xml:space="preserve">Евангельское движение (баптисты и методисты). Джон </w:t>
      </w:r>
      <w:proofErr w:type="spellStart"/>
      <w:r w:rsidRPr="00743D11">
        <w:rPr>
          <w:rFonts w:ascii="Times New Roman" w:hAnsi="Times New Roman" w:cs="Times New Roman"/>
          <w:sz w:val="28"/>
          <w:szCs w:val="28"/>
        </w:rPr>
        <w:t>Беньян</w:t>
      </w:r>
      <w:proofErr w:type="spellEnd"/>
      <w:r w:rsidRPr="00743D11">
        <w:rPr>
          <w:rFonts w:ascii="Times New Roman" w:hAnsi="Times New Roman" w:cs="Times New Roman"/>
          <w:sz w:val="28"/>
          <w:szCs w:val="28"/>
        </w:rPr>
        <w:t>. Джон и Чарлз Уэсли.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Положение Церкви в Англии в связи с её государственным характером.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Пресвитерианская церковь Англии.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Религиозная война в Северной Ирландии.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Взаимоотношения РКЦ и Англиканской церкви.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Развитие Англиканской Церкви в Америке.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Контакты РПЦ с Епископальной Церковью США.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Пресвитериане в США.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Католическая Церковь в США.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Религиозная ситуация в Америке.</w:t>
      </w:r>
    </w:p>
    <w:p w:rsidR="006E3075" w:rsidRPr="00743D11" w:rsidRDefault="006E3075" w:rsidP="00743D11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11">
        <w:rPr>
          <w:rFonts w:ascii="Times New Roman" w:hAnsi="Times New Roman" w:cs="Times New Roman"/>
          <w:sz w:val="28"/>
          <w:szCs w:val="28"/>
        </w:rPr>
        <w:t>Протестантизм. Его положительные и отрицательные стороны.</w:t>
      </w:r>
    </w:p>
    <w:p w:rsidR="00A1052D" w:rsidRPr="00A1052D" w:rsidRDefault="00A1052D">
      <w:pPr>
        <w:pStyle w:val="a5"/>
        <w:tabs>
          <w:tab w:val="left" w:pos="0"/>
        </w:tabs>
        <w:spacing w:line="360" w:lineRule="auto"/>
        <w:rPr>
          <w:sz w:val="28"/>
          <w:szCs w:val="28"/>
        </w:rPr>
      </w:pPr>
    </w:p>
    <w:sectPr w:rsidR="00A1052D" w:rsidRPr="00A1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F36"/>
    <w:multiLevelType w:val="hybridMultilevel"/>
    <w:tmpl w:val="FFA89048"/>
    <w:lvl w:ilvl="0" w:tplc="E040A1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BB6448"/>
    <w:multiLevelType w:val="hybridMultilevel"/>
    <w:tmpl w:val="4C2CB032"/>
    <w:lvl w:ilvl="0" w:tplc="E040A1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69CE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B45B3"/>
    <w:multiLevelType w:val="hybridMultilevel"/>
    <w:tmpl w:val="7758EC8C"/>
    <w:lvl w:ilvl="0" w:tplc="D4CC2C0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5049A"/>
    <w:multiLevelType w:val="hybridMultilevel"/>
    <w:tmpl w:val="4C2CB032"/>
    <w:lvl w:ilvl="0" w:tplc="E040A14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36993"/>
    <w:multiLevelType w:val="hybridMultilevel"/>
    <w:tmpl w:val="24424E5C"/>
    <w:lvl w:ilvl="0" w:tplc="3E38648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AF124E"/>
    <w:multiLevelType w:val="hybridMultilevel"/>
    <w:tmpl w:val="78EED496"/>
    <w:lvl w:ilvl="0" w:tplc="6978907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4205"/>
    <w:multiLevelType w:val="hybridMultilevel"/>
    <w:tmpl w:val="EA0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737681B"/>
    <w:multiLevelType w:val="hybridMultilevel"/>
    <w:tmpl w:val="1A929D16"/>
    <w:lvl w:ilvl="0" w:tplc="035632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22608"/>
    <w:multiLevelType w:val="multilevel"/>
    <w:tmpl w:val="2E1E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7"/>
  </w:num>
  <w:num w:numId="8">
    <w:abstractNumId w:val="26"/>
  </w:num>
  <w:num w:numId="9">
    <w:abstractNumId w:val="10"/>
  </w:num>
  <w:num w:numId="10">
    <w:abstractNumId w:val="24"/>
  </w:num>
  <w:num w:numId="11">
    <w:abstractNumId w:val="21"/>
  </w:num>
  <w:num w:numId="12">
    <w:abstractNumId w:val="5"/>
  </w:num>
  <w:num w:numId="13">
    <w:abstractNumId w:val="4"/>
  </w:num>
  <w:num w:numId="14">
    <w:abstractNumId w:val="3"/>
  </w:num>
  <w:num w:numId="15">
    <w:abstractNumId w:val="25"/>
  </w:num>
  <w:num w:numId="16">
    <w:abstractNumId w:val="18"/>
  </w:num>
  <w:num w:numId="17">
    <w:abstractNumId w:val="14"/>
  </w:num>
  <w:num w:numId="18">
    <w:abstractNumId w:val="20"/>
  </w:num>
  <w:num w:numId="19">
    <w:abstractNumId w:val="19"/>
  </w:num>
  <w:num w:numId="20">
    <w:abstractNumId w:val="27"/>
  </w:num>
  <w:num w:numId="21">
    <w:abstractNumId w:val="9"/>
  </w:num>
  <w:num w:numId="22">
    <w:abstractNumId w:val="11"/>
  </w:num>
  <w:num w:numId="23">
    <w:abstractNumId w:val="12"/>
  </w:num>
  <w:num w:numId="24">
    <w:abstractNumId w:val="13"/>
  </w:num>
  <w:num w:numId="25">
    <w:abstractNumId w:val="0"/>
  </w:num>
  <w:num w:numId="26">
    <w:abstractNumId w:val="1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64"/>
    <w:rsid w:val="00056AE4"/>
    <w:rsid w:val="00102E73"/>
    <w:rsid w:val="00227AD3"/>
    <w:rsid w:val="00283BBA"/>
    <w:rsid w:val="003E4E5E"/>
    <w:rsid w:val="00447FD2"/>
    <w:rsid w:val="00543544"/>
    <w:rsid w:val="005474C0"/>
    <w:rsid w:val="005F322A"/>
    <w:rsid w:val="006E3075"/>
    <w:rsid w:val="007335D9"/>
    <w:rsid w:val="00743D11"/>
    <w:rsid w:val="00746EBE"/>
    <w:rsid w:val="00747B55"/>
    <w:rsid w:val="00782AFF"/>
    <w:rsid w:val="007E38E8"/>
    <w:rsid w:val="008D6971"/>
    <w:rsid w:val="00922B80"/>
    <w:rsid w:val="0095343A"/>
    <w:rsid w:val="009E744B"/>
    <w:rsid w:val="00A1052D"/>
    <w:rsid w:val="00AB7764"/>
    <w:rsid w:val="00AC2107"/>
    <w:rsid w:val="00B60536"/>
    <w:rsid w:val="00B75F2B"/>
    <w:rsid w:val="00C0044C"/>
    <w:rsid w:val="00C477B9"/>
    <w:rsid w:val="00C8531E"/>
    <w:rsid w:val="00D96794"/>
    <w:rsid w:val="00DF18F5"/>
    <w:rsid w:val="00E60129"/>
    <w:rsid w:val="00E730CF"/>
    <w:rsid w:val="00EA721C"/>
    <w:rsid w:val="00EE01FD"/>
    <w:rsid w:val="00F41281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176E-FF28-4BB3-AB7D-05F0586D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semiHidden/>
    <w:unhideWhenUsed/>
    <w:rsid w:val="005F322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7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2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42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5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572752" TargetMode="External"/><Relationship Id="rId10" Type="http://schemas.openxmlformats.org/officeDocument/2006/relationships/hyperlink" Target="http://biblioclub.ru/index.php?page=book&amp;id=574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Чирихин</cp:lastModifiedBy>
  <cp:revision>10</cp:revision>
  <dcterms:created xsi:type="dcterms:W3CDTF">2020-09-30T17:41:00Z</dcterms:created>
  <dcterms:modified xsi:type="dcterms:W3CDTF">2020-10-01T09:20:00Z</dcterms:modified>
</cp:coreProperties>
</file>