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7D1A33" w:rsidRPr="00BC2FBF" w:rsidTr="00EB33EF">
        <w:tc>
          <w:tcPr>
            <w:tcW w:w="9345" w:type="dxa"/>
          </w:tcPr>
          <w:p w:rsidR="007D1A33" w:rsidRPr="00BC2FBF" w:rsidRDefault="007D1A33" w:rsidP="007D1A33">
            <w:pPr>
              <w:spacing w:line="276" w:lineRule="auto"/>
              <w:jc w:val="center"/>
              <w:rPr>
                <w:b/>
                <w:szCs w:val="28"/>
              </w:rPr>
            </w:pPr>
            <w:r w:rsidRPr="00BC2FBF">
              <w:rPr>
                <w:b/>
                <w:szCs w:val="28"/>
              </w:rPr>
              <w:t>Название предмета</w:t>
            </w:r>
          </w:p>
        </w:tc>
      </w:tr>
      <w:tr w:rsidR="007D1A33" w:rsidRPr="00BC2FBF" w:rsidTr="00EB33EF">
        <w:tc>
          <w:tcPr>
            <w:tcW w:w="9345" w:type="dxa"/>
          </w:tcPr>
          <w:p w:rsidR="007D1A33" w:rsidRPr="00BC2FBF" w:rsidRDefault="007D1A33" w:rsidP="007D1A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История Западных исповеданий 2 курс</w:t>
            </w:r>
          </w:p>
        </w:tc>
      </w:tr>
      <w:tr w:rsidR="007D1A33" w:rsidRPr="00BC2FBF" w:rsidTr="00EB33EF">
        <w:tc>
          <w:tcPr>
            <w:tcW w:w="9345" w:type="dxa"/>
          </w:tcPr>
          <w:p w:rsidR="007D1A33" w:rsidRPr="00BC2FBF" w:rsidRDefault="007D1A33" w:rsidP="007D1A33">
            <w:pPr>
              <w:spacing w:line="276" w:lineRule="auto"/>
              <w:jc w:val="center"/>
              <w:rPr>
                <w:b/>
                <w:szCs w:val="28"/>
              </w:rPr>
            </w:pPr>
            <w:r w:rsidRPr="00BC2FBF">
              <w:rPr>
                <w:b/>
                <w:szCs w:val="28"/>
              </w:rPr>
              <w:t>ФИО преподавателя</w:t>
            </w:r>
          </w:p>
        </w:tc>
      </w:tr>
      <w:tr w:rsidR="007D1A33" w:rsidRPr="00BC2FBF" w:rsidTr="00EB33EF">
        <w:tc>
          <w:tcPr>
            <w:tcW w:w="9345" w:type="dxa"/>
          </w:tcPr>
          <w:p w:rsidR="007D1A33" w:rsidRPr="00BC2FBF" w:rsidRDefault="007D1A33" w:rsidP="007D1A33">
            <w:pPr>
              <w:spacing w:line="276" w:lineRule="auto"/>
              <w:rPr>
                <w:szCs w:val="28"/>
              </w:rPr>
            </w:pPr>
            <w:proofErr w:type="spellStart"/>
            <w:r w:rsidRPr="00BC2FBF">
              <w:rPr>
                <w:szCs w:val="28"/>
              </w:rPr>
              <w:t>Оботуров</w:t>
            </w:r>
            <w:proofErr w:type="spellEnd"/>
            <w:r w:rsidRPr="00BC2FBF">
              <w:rPr>
                <w:szCs w:val="28"/>
              </w:rPr>
              <w:t xml:space="preserve"> Алексей Васильевич</w:t>
            </w:r>
          </w:p>
        </w:tc>
      </w:tr>
      <w:tr w:rsidR="007D1A33" w:rsidRPr="00BC2FBF" w:rsidTr="00EB33EF">
        <w:tc>
          <w:tcPr>
            <w:tcW w:w="9345" w:type="dxa"/>
          </w:tcPr>
          <w:p w:rsidR="007D1A33" w:rsidRPr="00BC2FBF" w:rsidRDefault="007D1A33" w:rsidP="007D1A33">
            <w:pPr>
              <w:spacing w:line="276" w:lineRule="auto"/>
              <w:jc w:val="center"/>
              <w:rPr>
                <w:b/>
                <w:szCs w:val="28"/>
              </w:rPr>
            </w:pPr>
            <w:r w:rsidRPr="00BC2FBF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7D1A33" w:rsidRPr="00BC2FBF" w:rsidTr="00EB33EF">
        <w:tc>
          <w:tcPr>
            <w:tcW w:w="9345" w:type="dxa"/>
          </w:tcPr>
          <w:p w:rsidR="007D1A33" w:rsidRPr="00BC2FBF" w:rsidRDefault="007D1A33" w:rsidP="007D1A33">
            <w:pPr>
              <w:spacing w:line="276" w:lineRule="auto"/>
              <w:rPr>
                <w:szCs w:val="28"/>
              </w:rPr>
            </w:pPr>
            <w:hyperlink r:id="rId5" w:history="1">
              <w:r w:rsidRPr="00846788">
                <w:rPr>
                  <w:rStyle w:val="a7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7D1A33" w:rsidRPr="00BC2FBF" w:rsidRDefault="007D1A33" w:rsidP="007D1A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3" w:rsidRPr="00BC2FBF" w:rsidRDefault="007D1A33" w:rsidP="007D1A3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4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D1A33" w:rsidRPr="00BC2FBF" w:rsidRDefault="007D1A33" w:rsidP="007D1A3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7D1A33" w:rsidRPr="00BC2FBF" w:rsidRDefault="007D1A33" w:rsidP="007D1A3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4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7D1A33" w:rsidRPr="00BC2FBF" w:rsidRDefault="007D1A33" w:rsidP="007D1A3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Тема занятия (лекция)</w:t>
      </w:r>
    </w:p>
    <w:p w:rsidR="002456C2" w:rsidRDefault="002456C2" w:rsidP="00B0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693" w:rsidRPr="007D1A33" w:rsidRDefault="00834693" w:rsidP="007D1A33">
      <w:pPr>
        <w:pStyle w:val="a4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7D1A33">
        <w:rPr>
          <w:sz w:val="28"/>
          <w:szCs w:val="28"/>
          <w:lang w:eastAsia="en-US"/>
        </w:rPr>
        <w:t>Западно-европейская</w:t>
      </w:r>
      <w:proofErr w:type="gramEnd"/>
      <w:r w:rsidRPr="007D1A33">
        <w:rPr>
          <w:sz w:val="28"/>
          <w:szCs w:val="28"/>
          <w:lang w:eastAsia="en-US"/>
        </w:rPr>
        <w:t xml:space="preserve"> схоластика и мистика </w:t>
      </w:r>
      <w:r w:rsidRPr="007D1A33">
        <w:rPr>
          <w:sz w:val="28"/>
          <w:szCs w:val="28"/>
          <w:lang w:val="en-US" w:eastAsia="en-US"/>
        </w:rPr>
        <w:t>X</w:t>
      </w:r>
      <w:r w:rsidRPr="007D1A33">
        <w:rPr>
          <w:sz w:val="28"/>
          <w:szCs w:val="28"/>
          <w:lang w:eastAsia="en-US"/>
        </w:rPr>
        <w:t>-</w:t>
      </w:r>
      <w:r w:rsidRPr="007D1A33">
        <w:rPr>
          <w:sz w:val="28"/>
          <w:szCs w:val="28"/>
          <w:lang w:val="en-US" w:eastAsia="en-US"/>
        </w:rPr>
        <w:t>XIV</w:t>
      </w:r>
      <w:r w:rsidRPr="007D1A33">
        <w:rPr>
          <w:sz w:val="28"/>
          <w:szCs w:val="28"/>
          <w:lang w:eastAsia="en-US"/>
        </w:rPr>
        <w:t xml:space="preserve"> веков.</w:t>
      </w:r>
    </w:p>
    <w:p w:rsidR="00834693" w:rsidRPr="007D1A33" w:rsidRDefault="00834693" w:rsidP="007D1A33">
      <w:pPr>
        <w:pStyle w:val="a4"/>
        <w:numPr>
          <w:ilvl w:val="1"/>
          <w:numId w:val="41"/>
        </w:numPr>
        <w:tabs>
          <w:tab w:val="left" w:pos="0"/>
        </w:tabs>
        <w:spacing w:line="360" w:lineRule="auto"/>
        <w:jc w:val="both"/>
        <w:rPr>
          <w:sz w:val="28"/>
          <w:szCs w:val="28"/>
          <w:lang w:eastAsia="en-US"/>
        </w:rPr>
      </w:pPr>
      <w:r w:rsidRPr="007D1A33">
        <w:rPr>
          <w:sz w:val="28"/>
          <w:szCs w:val="28"/>
          <w:lang w:eastAsia="en-US"/>
        </w:rPr>
        <w:t xml:space="preserve"> Представители средневековой схоластики – Ансельм Кентерберийский, Альберт Великий, Фома Аквинский; Пьер Абеляр, Роджер Бекон, Вильям</w:t>
      </w:r>
      <w:proofErr w:type="gramStart"/>
      <w:r w:rsidRPr="007D1A33">
        <w:rPr>
          <w:sz w:val="28"/>
          <w:szCs w:val="28"/>
          <w:lang w:eastAsia="en-US"/>
        </w:rPr>
        <w:t xml:space="preserve"> О</w:t>
      </w:r>
      <w:proofErr w:type="gramEnd"/>
      <w:r w:rsidRPr="007D1A33">
        <w:rPr>
          <w:sz w:val="28"/>
          <w:szCs w:val="28"/>
          <w:lang w:eastAsia="en-US"/>
        </w:rPr>
        <w:t xml:space="preserve"> </w:t>
      </w:r>
      <w:proofErr w:type="spellStart"/>
      <w:r w:rsidRPr="007D1A33">
        <w:rPr>
          <w:sz w:val="28"/>
          <w:szCs w:val="28"/>
          <w:lang w:eastAsia="en-US"/>
        </w:rPr>
        <w:t>Ккам</w:t>
      </w:r>
      <w:proofErr w:type="spellEnd"/>
      <w:r w:rsidRPr="007D1A33">
        <w:rPr>
          <w:sz w:val="28"/>
          <w:szCs w:val="28"/>
          <w:lang w:eastAsia="en-US"/>
        </w:rPr>
        <w:t>.</w:t>
      </w:r>
    </w:p>
    <w:p w:rsidR="00834693" w:rsidRPr="007D1A33" w:rsidRDefault="00834693" w:rsidP="007D1A33">
      <w:pPr>
        <w:pStyle w:val="a4"/>
        <w:numPr>
          <w:ilvl w:val="1"/>
          <w:numId w:val="41"/>
        </w:numPr>
        <w:tabs>
          <w:tab w:val="left" w:pos="0"/>
        </w:tabs>
        <w:spacing w:line="360" w:lineRule="auto"/>
        <w:jc w:val="both"/>
        <w:rPr>
          <w:sz w:val="28"/>
          <w:szCs w:val="28"/>
          <w:lang w:eastAsia="en-US"/>
        </w:rPr>
      </w:pPr>
      <w:r w:rsidRPr="007D1A33">
        <w:rPr>
          <w:sz w:val="28"/>
          <w:szCs w:val="28"/>
          <w:lang w:eastAsia="en-US"/>
        </w:rPr>
        <w:t xml:space="preserve"> Представители </w:t>
      </w:r>
      <w:proofErr w:type="spellStart"/>
      <w:proofErr w:type="gramStart"/>
      <w:r w:rsidRPr="007D1A33">
        <w:rPr>
          <w:sz w:val="28"/>
          <w:szCs w:val="28"/>
          <w:lang w:eastAsia="en-US"/>
        </w:rPr>
        <w:t>западно-европейской</w:t>
      </w:r>
      <w:proofErr w:type="spellEnd"/>
      <w:proofErr w:type="gramEnd"/>
      <w:r w:rsidRPr="007D1A33">
        <w:rPr>
          <w:sz w:val="28"/>
          <w:szCs w:val="28"/>
          <w:lang w:eastAsia="en-US"/>
        </w:rPr>
        <w:t xml:space="preserve"> мистики Петр </w:t>
      </w:r>
      <w:proofErr w:type="spellStart"/>
      <w:r w:rsidRPr="007D1A33">
        <w:rPr>
          <w:sz w:val="28"/>
          <w:szCs w:val="28"/>
          <w:lang w:eastAsia="en-US"/>
        </w:rPr>
        <w:t>Домиани</w:t>
      </w:r>
      <w:proofErr w:type="spellEnd"/>
      <w:r w:rsidRPr="007D1A33">
        <w:rPr>
          <w:sz w:val="28"/>
          <w:szCs w:val="28"/>
          <w:lang w:eastAsia="en-US"/>
        </w:rPr>
        <w:t xml:space="preserve">, </w:t>
      </w:r>
      <w:proofErr w:type="spellStart"/>
      <w:r w:rsidRPr="007D1A33">
        <w:rPr>
          <w:sz w:val="28"/>
          <w:szCs w:val="28"/>
          <w:lang w:eastAsia="en-US"/>
        </w:rPr>
        <w:t>Гильом</w:t>
      </w:r>
      <w:proofErr w:type="spellEnd"/>
      <w:r w:rsidRPr="007D1A33">
        <w:rPr>
          <w:sz w:val="28"/>
          <w:szCs w:val="28"/>
          <w:lang w:eastAsia="en-US"/>
        </w:rPr>
        <w:t xml:space="preserve"> из </w:t>
      </w:r>
      <w:proofErr w:type="spellStart"/>
      <w:r w:rsidRPr="007D1A33">
        <w:rPr>
          <w:sz w:val="28"/>
          <w:szCs w:val="28"/>
          <w:lang w:eastAsia="en-US"/>
        </w:rPr>
        <w:t>Шампо</w:t>
      </w:r>
      <w:proofErr w:type="spellEnd"/>
      <w:r w:rsidRPr="007D1A33">
        <w:rPr>
          <w:sz w:val="28"/>
          <w:szCs w:val="28"/>
          <w:lang w:eastAsia="en-US"/>
        </w:rPr>
        <w:t xml:space="preserve">, </w:t>
      </w:r>
      <w:proofErr w:type="spellStart"/>
      <w:r w:rsidRPr="007D1A33">
        <w:rPr>
          <w:sz w:val="28"/>
          <w:szCs w:val="28"/>
          <w:lang w:eastAsia="en-US"/>
        </w:rPr>
        <w:t>Гуго</w:t>
      </w:r>
      <w:proofErr w:type="spellEnd"/>
      <w:r w:rsidRPr="007D1A33">
        <w:rPr>
          <w:sz w:val="28"/>
          <w:szCs w:val="28"/>
          <w:lang w:eastAsia="en-US"/>
        </w:rPr>
        <w:t xml:space="preserve"> Сен </w:t>
      </w:r>
      <w:proofErr w:type="spellStart"/>
      <w:r w:rsidRPr="007D1A33">
        <w:rPr>
          <w:sz w:val="28"/>
          <w:szCs w:val="28"/>
          <w:lang w:eastAsia="en-US"/>
        </w:rPr>
        <w:t>Викторский</w:t>
      </w:r>
      <w:proofErr w:type="spellEnd"/>
      <w:r w:rsidR="00976D55" w:rsidRPr="007D1A33">
        <w:rPr>
          <w:sz w:val="28"/>
          <w:szCs w:val="28"/>
          <w:lang w:eastAsia="en-US"/>
        </w:rPr>
        <w:t>, Бернар</w:t>
      </w:r>
      <w:r w:rsidRPr="007D1A33">
        <w:rPr>
          <w:sz w:val="28"/>
          <w:szCs w:val="28"/>
          <w:lang w:eastAsia="en-US"/>
        </w:rPr>
        <w:t xml:space="preserve"> </w:t>
      </w:r>
      <w:proofErr w:type="spellStart"/>
      <w:r w:rsidRPr="007D1A33">
        <w:rPr>
          <w:sz w:val="28"/>
          <w:szCs w:val="28"/>
          <w:lang w:eastAsia="en-US"/>
        </w:rPr>
        <w:t>Клервосский</w:t>
      </w:r>
      <w:proofErr w:type="spellEnd"/>
      <w:r w:rsidRPr="007D1A33">
        <w:rPr>
          <w:sz w:val="28"/>
          <w:szCs w:val="28"/>
          <w:lang w:eastAsia="en-US"/>
        </w:rPr>
        <w:t xml:space="preserve">, Джованни </w:t>
      </w:r>
      <w:proofErr w:type="spellStart"/>
      <w:r w:rsidRPr="007D1A33">
        <w:rPr>
          <w:sz w:val="28"/>
          <w:szCs w:val="28"/>
          <w:lang w:eastAsia="en-US"/>
        </w:rPr>
        <w:t>Бонавентура</w:t>
      </w:r>
      <w:proofErr w:type="spellEnd"/>
      <w:r w:rsidR="00976D55" w:rsidRPr="007D1A33">
        <w:rPr>
          <w:sz w:val="28"/>
          <w:szCs w:val="28"/>
          <w:lang w:eastAsia="en-US"/>
        </w:rPr>
        <w:t xml:space="preserve"> и </w:t>
      </w:r>
      <w:proofErr w:type="spellStart"/>
      <w:r w:rsidR="00976D55" w:rsidRPr="007D1A33">
        <w:rPr>
          <w:sz w:val="28"/>
          <w:szCs w:val="28"/>
          <w:lang w:eastAsia="en-US"/>
        </w:rPr>
        <w:t>Мейстер</w:t>
      </w:r>
      <w:proofErr w:type="spellEnd"/>
      <w:r w:rsidR="00976D55" w:rsidRPr="007D1A33">
        <w:rPr>
          <w:sz w:val="28"/>
          <w:szCs w:val="28"/>
          <w:lang w:eastAsia="en-US"/>
        </w:rPr>
        <w:t xml:space="preserve"> </w:t>
      </w:r>
      <w:proofErr w:type="spellStart"/>
      <w:r w:rsidR="00976D55" w:rsidRPr="007D1A33">
        <w:rPr>
          <w:sz w:val="28"/>
          <w:szCs w:val="28"/>
          <w:lang w:eastAsia="en-US"/>
        </w:rPr>
        <w:t>Экхарт</w:t>
      </w:r>
      <w:proofErr w:type="spellEnd"/>
      <w:r w:rsidR="00976D55" w:rsidRPr="007D1A33">
        <w:rPr>
          <w:sz w:val="28"/>
          <w:szCs w:val="28"/>
          <w:lang w:eastAsia="en-US"/>
        </w:rPr>
        <w:t>.</w:t>
      </w:r>
    </w:p>
    <w:p w:rsidR="007D1A33" w:rsidRPr="007D1A33" w:rsidRDefault="007D1A33" w:rsidP="007D1A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4">
        <w:pict>
          <v:rect id="_x0000_i1027" style="width:0;height:1.5pt" o:hralign="center" o:hrstd="t" o:hr="t" fillcolor="#a0a0a0" stroked="f"/>
        </w:pict>
      </w:r>
    </w:p>
    <w:p w:rsidR="00555986" w:rsidRPr="00555986" w:rsidRDefault="000C4FB2" w:rsidP="00555986">
      <w:pPr>
        <w:pStyle w:val="a4"/>
        <w:tabs>
          <w:tab w:val="left" w:pos="0"/>
        </w:tabs>
        <w:spacing w:line="360" w:lineRule="auto"/>
        <w:ind w:left="720" w:hanging="360"/>
        <w:jc w:val="center"/>
        <w:rPr>
          <w:sz w:val="28"/>
          <w:szCs w:val="28"/>
          <w:u w:val="single"/>
          <w:lang w:eastAsia="en-US"/>
        </w:rPr>
      </w:pPr>
      <w:r w:rsidRPr="00555986">
        <w:rPr>
          <w:sz w:val="28"/>
          <w:szCs w:val="28"/>
          <w:u w:val="single"/>
          <w:lang w:eastAsia="en-US"/>
        </w:rPr>
        <w:t>Литература:</w:t>
      </w:r>
    </w:p>
    <w:p w:rsidR="000C4FB2" w:rsidRPr="007D1A33" w:rsidRDefault="000C4FB2" w:rsidP="007D1A33">
      <w:pPr>
        <w:pStyle w:val="a4"/>
        <w:tabs>
          <w:tab w:val="left" w:pos="0"/>
        </w:tabs>
        <w:spacing w:line="360" w:lineRule="auto"/>
        <w:ind w:left="720" w:hanging="360"/>
        <w:jc w:val="both"/>
        <w:rPr>
          <w:sz w:val="28"/>
          <w:szCs w:val="28"/>
          <w:lang w:eastAsia="en-US"/>
        </w:rPr>
      </w:pPr>
      <w:r w:rsidRPr="007D1A33">
        <w:rPr>
          <w:sz w:val="28"/>
          <w:szCs w:val="28"/>
          <w:lang w:eastAsia="en-US"/>
        </w:rPr>
        <w:t>Православная энциклопедия</w:t>
      </w:r>
    </w:p>
    <w:p w:rsidR="007D1A33" w:rsidRPr="00BC2FBF" w:rsidRDefault="007D1A33" w:rsidP="007D1A3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4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0C4FB2" w:rsidRDefault="007D1A33" w:rsidP="007D1A33">
      <w:pPr>
        <w:pStyle w:val="a4"/>
        <w:tabs>
          <w:tab w:val="left" w:pos="0"/>
        </w:tabs>
        <w:spacing w:line="360" w:lineRule="auto"/>
        <w:ind w:left="1080" w:hanging="360"/>
        <w:jc w:val="center"/>
        <w:rPr>
          <w:sz w:val="28"/>
          <w:szCs w:val="28"/>
          <w:lang w:eastAsia="en-US"/>
        </w:rPr>
      </w:pPr>
      <w:r w:rsidRPr="007D1A33">
        <w:rPr>
          <w:sz w:val="28"/>
          <w:szCs w:val="28"/>
          <w:lang w:eastAsia="en-US"/>
        </w:rPr>
        <w:t>Практическая часть</w:t>
      </w:r>
    </w:p>
    <w:p w:rsidR="007D1A33" w:rsidRPr="00BC2FBF" w:rsidRDefault="007D1A33" w:rsidP="007D1A3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4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7D1A33" w:rsidRPr="007D1A33" w:rsidRDefault="007D1A33" w:rsidP="007D1A33">
      <w:pPr>
        <w:pStyle w:val="a4"/>
        <w:tabs>
          <w:tab w:val="left" w:pos="0"/>
        </w:tabs>
        <w:spacing w:line="360" w:lineRule="auto"/>
        <w:ind w:left="1080" w:hanging="360"/>
        <w:jc w:val="center"/>
        <w:rPr>
          <w:sz w:val="28"/>
          <w:szCs w:val="28"/>
          <w:u w:val="single"/>
          <w:lang w:eastAsia="en-US"/>
        </w:rPr>
      </w:pPr>
      <w:r w:rsidRPr="007D1A33">
        <w:rPr>
          <w:sz w:val="28"/>
          <w:szCs w:val="28"/>
          <w:u w:val="single"/>
          <w:lang w:eastAsia="en-US"/>
        </w:rPr>
        <w:t>Задание</w:t>
      </w:r>
    </w:p>
    <w:p w:rsidR="00976D55" w:rsidRPr="007D1A33" w:rsidRDefault="00976D55" w:rsidP="007D1A33">
      <w:pPr>
        <w:pStyle w:val="a4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sz w:val="28"/>
          <w:szCs w:val="28"/>
          <w:lang w:eastAsia="en-US"/>
        </w:rPr>
      </w:pPr>
      <w:r w:rsidRPr="007D1A33">
        <w:rPr>
          <w:sz w:val="28"/>
          <w:szCs w:val="28"/>
          <w:lang w:eastAsia="en-US"/>
        </w:rPr>
        <w:t xml:space="preserve">Сравнительный анализ </w:t>
      </w:r>
      <w:proofErr w:type="gramStart"/>
      <w:r w:rsidRPr="007D1A33">
        <w:rPr>
          <w:sz w:val="28"/>
          <w:szCs w:val="28"/>
          <w:lang w:eastAsia="en-US"/>
        </w:rPr>
        <w:t>западно-европейского</w:t>
      </w:r>
      <w:proofErr w:type="gramEnd"/>
      <w:r w:rsidRPr="007D1A33">
        <w:rPr>
          <w:sz w:val="28"/>
          <w:szCs w:val="28"/>
          <w:lang w:eastAsia="en-US"/>
        </w:rPr>
        <w:t xml:space="preserve"> богословия и греко-византийского исихазма и </w:t>
      </w:r>
      <w:proofErr w:type="spellStart"/>
      <w:r w:rsidRPr="007D1A33">
        <w:rPr>
          <w:sz w:val="28"/>
          <w:szCs w:val="28"/>
          <w:lang w:eastAsia="en-US"/>
        </w:rPr>
        <w:t>паламизма</w:t>
      </w:r>
      <w:proofErr w:type="spellEnd"/>
      <w:r w:rsidRPr="007D1A33">
        <w:rPr>
          <w:sz w:val="28"/>
          <w:szCs w:val="28"/>
          <w:lang w:eastAsia="en-US"/>
        </w:rPr>
        <w:t>.</w:t>
      </w:r>
    </w:p>
    <w:p w:rsidR="00976D55" w:rsidRPr="007D1A33" w:rsidRDefault="00976D55" w:rsidP="007D1A33">
      <w:pPr>
        <w:pStyle w:val="a4"/>
        <w:numPr>
          <w:ilvl w:val="1"/>
          <w:numId w:val="41"/>
        </w:numPr>
        <w:tabs>
          <w:tab w:val="left" w:pos="0"/>
        </w:tabs>
        <w:spacing w:line="360" w:lineRule="auto"/>
        <w:ind w:hanging="654"/>
        <w:jc w:val="both"/>
        <w:rPr>
          <w:sz w:val="28"/>
          <w:szCs w:val="28"/>
          <w:lang w:eastAsia="en-US"/>
        </w:rPr>
      </w:pPr>
      <w:r w:rsidRPr="007D1A33">
        <w:rPr>
          <w:sz w:val="28"/>
          <w:szCs w:val="28"/>
          <w:lang w:eastAsia="en-US"/>
        </w:rPr>
        <w:t>Традиции исихазма Восточной церкви.</w:t>
      </w:r>
    </w:p>
    <w:p w:rsidR="00976D55" w:rsidRPr="007D1A33" w:rsidRDefault="00976D55" w:rsidP="007D1A33">
      <w:pPr>
        <w:pStyle w:val="a4"/>
        <w:numPr>
          <w:ilvl w:val="1"/>
          <w:numId w:val="41"/>
        </w:numPr>
        <w:tabs>
          <w:tab w:val="left" w:pos="0"/>
        </w:tabs>
        <w:spacing w:line="360" w:lineRule="auto"/>
        <w:ind w:hanging="654"/>
        <w:jc w:val="both"/>
        <w:rPr>
          <w:sz w:val="28"/>
          <w:szCs w:val="28"/>
          <w:lang w:eastAsia="en-US"/>
        </w:rPr>
      </w:pPr>
      <w:r w:rsidRPr="007D1A33">
        <w:rPr>
          <w:sz w:val="28"/>
          <w:szCs w:val="28"/>
          <w:lang w:eastAsia="en-US"/>
        </w:rPr>
        <w:t xml:space="preserve"> </w:t>
      </w:r>
      <w:proofErr w:type="spellStart"/>
      <w:r w:rsidRPr="007D1A33">
        <w:rPr>
          <w:sz w:val="28"/>
          <w:szCs w:val="28"/>
          <w:lang w:eastAsia="en-US"/>
        </w:rPr>
        <w:t>Паламистские</w:t>
      </w:r>
      <w:proofErr w:type="spellEnd"/>
      <w:r w:rsidRPr="007D1A33">
        <w:rPr>
          <w:sz w:val="28"/>
          <w:szCs w:val="28"/>
          <w:lang w:eastAsia="en-US"/>
        </w:rPr>
        <w:t xml:space="preserve"> споры </w:t>
      </w:r>
      <w:r w:rsidRPr="007D1A33">
        <w:rPr>
          <w:sz w:val="28"/>
          <w:szCs w:val="28"/>
          <w:lang w:val="en-US" w:eastAsia="en-US"/>
        </w:rPr>
        <w:t>XIV</w:t>
      </w:r>
      <w:r w:rsidRPr="007D1A33">
        <w:rPr>
          <w:sz w:val="28"/>
          <w:szCs w:val="28"/>
          <w:lang w:eastAsia="en-US"/>
        </w:rPr>
        <w:t xml:space="preserve"> века: Григорий </w:t>
      </w:r>
      <w:proofErr w:type="spellStart"/>
      <w:r w:rsidRPr="007D1A33">
        <w:rPr>
          <w:sz w:val="28"/>
          <w:szCs w:val="28"/>
          <w:lang w:eastAsia="en-US"/>
        </w:rPr>
        <w:t>Палама</w:t>
      </w:r>
      <w:proofErr w:type="spellEnd"/>
      <w:r w:rsidRPr="007D1A33">
        <w:rPr>
          <w:sz w:val="28"/>
          <w:szCs w:val="28"/>
          <w:lang w:eastAsia="en-US"/>
        </w:rPr>
        <w:t xml:space="preserve">, </w:t>
      </w:r>
      <w:proofErr w:type="spellStart"/>
      <w:r w:rsidRPr="007D1A33">
        <w:rPr>
          <w:sz w:val="28"/>
          <w:szCs w:val="28"/>
          <w:lang w:eastAsia="en-US"/>
        </w:rPr>
        <w:t>Варлаам</w:t>
      </w:r>
      <w:proofErr w:type="spellEnd"/>
      <w:r w:rsidRPr="007D1A33">
        <w:rPr>
          <w:sz w:val="28"/>
          <w:szCs w:val="28"/>
          <w:lang w:eastAsia="en-US"/>
        </w:rPr>
        <w:t xml:space="preserve"> </w:t>
      </w:r>
      <w:proofErr w:type="spellStart"/>
      <w:r w:rsidRPr="007D1A33">
        <w:rPr>
          <w:sz w:val="28"/>
          <w:szCs w:val="28"/>
          <w:lang w:eastAsia="en-US"/>
        </w:rPr>
        <w:t>Калабрийский</w:t>
      </w:r>
      <w:proofErr w:type="spellEnd"/>
      <w:r w:rsidRPr="007D1A33">
        <w:rPr>
          <w:sz w:val="28"/>
          <w:szCs w:val="28"/>
          <w:lang w:eastAsia="en-US"/>
        </w:rPr>
        <w:t xml:space="preserve">, Никифор </w:t>
      </w:r>
      <w:proofErr w:type="spellStart"/>
      <w:r w:rsidRPr="007D1A33">
        <w:rPr>
          <w:sz w:val="28"/>
          <w:szCs w:val="28"/>
          <w:lang w:eastAsia="en-US"/>
        </w:rPr>
        <w:t>Григора</w:t>
      </w:r>
      <w:proofErr w:type="spellEnd"/>
      <w:r w:rsidRPr="007D1A33">
        <w:rPr>
          <w:sz w:val="28"/>
          <w:szCs w:val="28"/>
          <w:lang w:eastAsia="en-US"/>
        </w:rPr>
        <w:t xml:space="preserve">, Григорий </w:t>
      </w:r>
      <w:proofErr w:type="spellStart"/>
      <w:r w:rsidRPr="007D1A33">
        <w:rPr>
          <w:sz w:val="28"/>
          <w:szCs w:val="28"/>
          <w:lang w:eastAsia="en-US"/>
        </w:rPr>
        <w:t>Синаит</w:t>
      </w:r>
      <w:proofErr w:type="spellEnd"/>
      <w:r w:rsidRPr="007D1A33">
        <w:rPr>
          <w:sz w:val="28"/>
          <w:szCs w:val="28"/>
          <w:lang w:eastAsia="en-US"/>
        </w:rPr>
        <w:t>.</w:t>
      </w:r>
    </w:p>
    <w:p w:rsidR="007D1A33" w:rsidRPr="007D1A33" w:rsidRDefault="007D1A33" w:rsidP="007D1A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4">
        <w:pict>
          <v:rect id="_x0000_i1030" style="width:0;height:1.5pt" o:hralign="center" o:hrstd="t" o:hr="t" fillcolor="#a0a0a0" stroked="f"/>
        </w:pict>
      </w:r>
    </w:p>
    <w:p w:rsidR="00976D55" w:rsidRPr="007D1A33" w:rsidRDefault="00976D55" w:rsidP="007D1A33">
      <w:pPr>
        <w:pStyle w:val="a4"/>
        <w:tabs>
          <w:tab w:val="left" w:pos="0"/>
        </w:tabs>
        <w:spacing w:line="360" w:lineRule="auto"/>
        <w:jc w:val="center"/>
        <w:rPr>
          <w:sz w:val="28"/>
          <w:szCs w:val="28"/>
          <w:u w:val="single"/>
          <w:lang w:eastAsia="en-US"/>
        </w:rPr>
      </w:pPr>
      <w:r w:rsidRPr="007D1A33">
        <w:rPr>
          <w:sz w:val="28"/>
          <w:szCs w:val="28"/>
          <w:u w:val="single"/>
          <w:lang w:eastAsia="en-US"/>
        </w:rPr>
        <w:t>Литература:</w:t>
      </w:r>
    </w:p>
    <w:p w:rsidR="00976D55" w:rsidRPr="007D1A33" w:rsidRDefault="00976D55" w:rsidP="007D1A33">
      <w:pPr>
        <w:pStyle w:val="a5"/>
        <w:numPr>
          <w:ilvl w:val="0"/>
          <w:numId w:val="30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1A33">
        <w:rPr>
          <w:rFonts w:ascii="Times New Roman" w:hAnsi="Times New Roman" w:cs="Times New Roman"/>
          <w:sz w:val="28"/>
          <w:szCs w:val="28"/>
        </w:rPr>
        <w:t xml:space="preserve">Митрополит </w:t>
      </w:r>
      <w:proofErr w:type="spellStart"/>
      <w:r w:rsidRPr="007D1A33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7D1A33">
        <w:rPr>
          <w:rFonts w:ascii="Times New Roman" w:hAnsi="Times New Roman" w:cs="Times New Roman"/>
          <w:sz w:val="28"/>
          <w:szCs w:val="28"/>
        </w:rPr>
        <w:t xml:space="preserve"> (Алфеев). Священная тайна Церкви. - </w:t>
      </w:r>
    </w:p>
    <w:p w:rsidR="00976D55" w:rsidRPr="007D1A33" w:rsidRDefault="00976D55" w:rsidP="007D1A33">
      <w:pPr>
        <w:pStyle w:val="a5"/>
        <w:numPr>
          <w:ilvl w:val="0"/>
          <w:numId w:val="30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1A33">
        <w:rPr>
          <w:rFonts w:ascii="Times New Roman" w:hAnsi="Times New Roman" w:cs="Times New Roman"/>
          <w:sz w:val="28"/>
          <w:szCs w:val="28"/>
        </w:rPr>
        <w:lastRenderedPageBreak/>
        <w:t xml:space="preserve">Дворкин А. Очерки по истории Вселенской православной Церкви. Изд.3-е, </w:t>
      </w:r>
      <w:proofErr w:type="spellStart"/>
      <w:r w:rsidRPr="007D1A3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1A33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7D1A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1A33">
        <w:rPr>
          <w:rFonts w:ascii="Times New Roman" w:hAnsi="Times New Roman" w:cs="Times New Roman"/>
          <w:sz w:val="28"/>
          <w:szCs w:val="28"/>
        </w:rPr>
        <w:t>.</w:t>
      </w:r>
    </w:p>
    <w:p w:rsidR="00976D55" w:rsidRPr="007D1A33" w:rsidRDefault="00976D55" w:rsidP="007D1A33">
      <w:pPr>
        <w:pStyle w:val="a5"/>
        <w:numPr>
          <w:ilvl w:val="0"/>
          <w:numId w:val="30"/>
        </w:numPr>
        <w:tabs>
          <w:tab w:val="clear" w:pos="720"/>
          <w:tab w:val="left" w:pos="284"/>
          <w:tab w:val="num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A33">
        <w:rPr>
          <w:rFonts w:ascii="Times New Roman" w:hAnsi="Times New Roman" w:cs="Times New Roman"/>
          <w:sz w:val="28"/>
          <w:szCs w:val="28"/>
        </w:rPr>
        <w:t>Хоружий</w:t>
      </w:r>
      <w:proofErr w:type="spellEnd"/>
      <w:r w:rsidRPr="007D1A33">
        <w:rPr>
          <w:rFonts w:ascii="Times New Roman" w:hAnsi="Times New Roman" w:cs="Times New Roman"/>
          <w:sz w:val="28"/>
          <w:szCs w:val="28"/>
        </w:rPr>
        <w:t xml:space="preserve"> С.С. Фонарь Диогена </w:t>
      </w:r>
      <w:hyperlink r:id="rId6" w:history="1">
        <w:r w:rsidR="000C4FB2" w:rsidRPr="007D1A33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https://www.litmir.me/br/?b=283125&amp;p=1</w:t>
        </w:r>
      </w:hyperlink>
      <w:r w:rsidR="000C4FB2" w:rsidRPr="007D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55" w:rsidRPr="007D1A33" w:rsidRDefault="00976D55" w:rsidP="007D1A33">
      <w:pPr>
        <w:pStyle w:val="a5"/>
        <w:numPr>
          <w:ilvl w:val="0"/>
          <w:numId w:val="30"/>
        </w:numPr>
        <w:tabs>
          <w:tab w:val="clear" w:pos="720"/>
          <w:tab w:val="left" w:pos="284"/>
          <w:tab w:val="num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1A33">
        <w:rPr>
          <w:rFonts w:ascii="Times New Roman" w:hAnsi="Times New Roman" w:cs="Times New Roman"/>
          <w:sz w:val="28"/>
          <w:szCs w:val="28"/>
        </w:rPr>
        <w:t>Исихазм (аннотированная библиография)</w:t>
      </w:r>
      <w:r w:rsidR="000C4FB2" w:rsidRPr="007D1A33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0C4FB2" w:rsidRPr="007D1A33">
          <w:rPr>
            <w:rStyle w:val="a7"/>
            <w:rFonts w:ascii="Times New Roman" w:hAnsi="Times New Roman" w:cs="Times New Roman"/>
            <w:sz w:val="28"/>
            <w:szCs w:val="28"/>
          </w:rPr>
          <w:t>https://azbyka.ru/otechnik/molitva/isihazm-annotirovannaja-bibliografija/</w:t>
        </w:r>
      </w:hyperlink>
      <w:r w:rsidR="000C4FB2" w:rsidRPr="007D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B2" w:rsidRDefault="000C4FB2" w:rsidP="007D1A33">
      <w:pPr>
        <w:pStyle w:val="a5"/>
        <w:numPr>
          <w:ilvl w:val="0"/>
          <w:numId w:val="30"/>
        </w:numPr>
        <w:tabs>
          <w:tab w:val="clear" w:pos="720"/>
          <w:tab w:val="left" w:pos="284"/>
          <w:tab w:val="num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1A33">
        <w:rPr>
          <w:rFonts w:ascii="Times New Roman" w:hAnsi="Times New Roman" w:cs="Times New Roman"/>
          <w:sz w:val="28"/>
          <w:szCs w:val="28"/>
        </w:rPr>
        <w:t xml:space="preserve">Прохоров Г.М. Исихазм как общественное движение </w:t>
      </w:r>
      <w:hyperlink r:id="rId8" w:history="1">
        <w:r w:rsidRPr="007D1A33">
          <w:rPr>
            <w:rStyle w:val="a7"/>
            <w:rFonts w:ascii="Times New Roman" w:hAnsi="Times New Roman" w:cs="Times New Roman"/>
            <w:sz w:val="28"/>
            <w:szCs w:val="28"/>
          </w:rPr>
          <w:t>https://spbda.ru/publications/prohorov-g-m-isihazm-kak-obschestvennoe-dvijenie/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D1A33" w:rsidRPr="007D1A33" w:rsidRDefault="007D1A33" w:rsidP="007D1A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4">
        <w:pict>
          <v:rect id="_x0000_i1031" style="width:0;height:1.5pt" o:hralign="center" o:hrstd="t" o:hr="t" fillcolor="#a0a0a0" stroked="f"/>
        </w:pict>
      </w:r>
    </w:p>
    <w:p w:rsidR="007D1A33" w:rsidRDefault="007D1A33" w:rsidP="007D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1A33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7D1A33" w:rsidRPr="007D1A33" w:rsidRDefault="007D1A33" w:rsidP="007D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1A33" w:rsidRPr="007D1A33" w:rsidRDefault="007D1A33" w:rsidP="007D1A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A33">
        <w:rPr>
          <w:rFonts w:ascii="Times New Roman" w:hAnsi="Times New Roman" w:cs="Times New Roman"/>
          <w:sz w:val="28"/>
          <w:szCs w:val="28"/>
        </w:rPr>
        <w:t>Проверка письменных ответов – конспект и составить глоссарий (словарь терминов по основным направлениям и концепциям).</w:t>
      </w:r>
    </w:p>
    <w:p w:rsidR="007D1A33" w:rsidRPr="007D1A33" w:rsidRDefault="007D1A33" w:rsidP="007D1A33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  <w:lang w:eastAsia="en-US"/>
        </w:rPr>
      </w:pPr>
      <w:r w:rsidRPr="007D1A33">
        <w:rPr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7D1A33" w:rsidRPr="00BC2FBF" w:rsidRDefault="007D1A33" w:rsidP="007D1A33">
      <w:pPr>
        <w:pStyle w:val="a5"/>
        <w:spacing w:after="0" w:line="276" w:lineRule="auto"/>
        <w:ind w:hanging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Сроки отчетности.</w:t>
      </w:r>
    </w:p>
    <w:p w:rsidR="007D1A33" w:rsidRPr="007D1A33" w:rsidRDefault="007D1A33" w:rsidP="007D1A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1A33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 19.05</w:t>
      </w:r>
    </w:p>
    <w:p w:rsidR="007D1A33" w:rsidRPr="007D1A33" w:rsidRDefault="007D1A33" w:rsidP="007D1A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3" w:rsidRDefault="007D1A33" w:rsidP="007D1A33">
      <w:pPr>
        <w:pStyle w:val="a5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1A33" w:rsidSect="006F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496"/>
    <w:multiLevelType w:val="hybridMultilevel"/>
    <w:tmpl w:val="27FA056E"/>
    <w:lvl w:ilvl="0" w:tplc="0EE26E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169A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7EB"/>
    <w:multiLevelType w:val="hybridMultilevel"/>
    <w:tmpl w:val="98706A02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3531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3647"/>
    <w:multiLevelType w:val="hybridMultilevel"/>
    <w:tmpl w:val="83606202"/>
    <w:lvl w:ilvl="0" w:tplc="46E2AE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31D99"/>
    <w:multiLevelType w:val="multilevel"/>
    <w:tmpl w:val="3628FFCE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0BA320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043"/>
    <w:multiLevelType w:val="hybridMultilevel"/>
    <w:tmpl w:val="0D62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1700"/>
    <w:multiLevelType w:val="hybridMultilevel"/>
    <w:tmpl w:val="909A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2B5"/>
    <w:multiLevelType w:val="hybridMultilevel"/>
    <w:tmpl w:val="DD1C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C3C3E"/>
    <w:multiLevelType w:val="hybridMultilevel"/>
    <w:tmpl w:val="7CDC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1A76"/>
    <w:multiLevelType w:val="hybridMultilevel"/>
    <w:tmpl w:val="4712098A"/>
    <w:lvl w:ilvl="0" w:tplc="66DEA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4B3905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82837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C0DD0"/>
    <w:multiLevelType w:val="hybridMultilevel"/>
    <w:tmpl w:val="D22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E5B1F"/>
    <w:multiLevelType w:val="hybridMultilevel"/>
    <w:tmpl w:val="C24216FC"/>
    <w:lvl w:ilvl="0" w:tplc="279862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95AFC"/>
    <w:multiLevelType w:val="multilevel"/>
    <w:tmpl w:val="87AA1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9870820"/>
    <w:multiLevelType w:val="hybridMultilevel"/>
    <w:tmpl w:val="0458FC8E"/>
    <w:lvl w:ilvl="0" w:tplc="78BEB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23AF1"/>
    <w:multiLevelType w:val="hybridMultilevel"/>
    <w:tmpl w:val="EA0C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C185A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0400A"/>
    <w:multiLevelType w:val="hybridMultilevel"/>
    <w:tmpl w:val="765A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47B19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5546C9"/>
    <w:multiLevelType w:val="hybridMultilevel"/>
    <w:tmpl w:val="70A8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7875"/>
    <w:multiLevelType w:val="multilevel"/>
    <w:tmpl w:val="9402A764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BB1243"/>
    <w:multiLevelType w:val="hybridMultilevel"/>
    <w:tmpl w:val="D5001B50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F45F04"/>
    <w:multiLevelType w:val="hybridMultilevel"/>
    <w:tmpl w:val="49C214F0"/>
    <w:lvl w:ilvl="0" w:tplc="6E80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94205"/>
    <w:multiLevelType w:val="hybridMultilevel"/>
    <w:tmpl w:val="EA0C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B65B0"/>
    <w:multiLevelType w:val="multilevel"/>
    <w:tmpl w:val="C1743BBE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5">
    <w:nsid w:val="70F244E8"/>
    <w:multiLevelType w:val="multilevel"/>
    <w:tmpl w:val="9402A76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6">
    <w:nsid w:val="76CC32AB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5338A0"/>
    <w:multiLevelType w:val="hybridMultilevel"/>
    <w:tmpl w:val="82EC29CA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587D07"/>
    <w:multiLevelType w:val="hybridMultilevel"/>
    <w:tmpl w:val="8B0E0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8"/>
  </w:num>
  <w:num w:numId="4">
    <w:abstractNumId w:val="8"/>
  </w:num>
  <w:num w:numId="5">
    <w:abstractNumId w:val="1"/>
  </w:num>
  <w:num w:numId="6">
    <w:abstractNumId w:val="4"/>
  </w:num>
  <w:num w:numId="7">
    <w:abstractNumId w:val="15"/>
  </w:num>
  <w:num w:numId="8">
    <w:abstractNumId w:val="24"/>
  </w:num>
  <w:num w:numId="9">
    <w:abstractNumId w:val="26"/>
  </w:num>
  <w:num w:numId="10">
    <w:abstractNumId w:val="36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7"/>
  </w:num>
  <w:num w:numId="21">
    <w:abstractNumId w:val="29"/>
  </w:num>
  <w:num w:numId="22">
    <w:abstractNumId w:val="0"/>
  </w:num>
  <w:num w:numId="23">
    <w:abstractNumId w:val="2"/>
  </w:num>
  <w:num w:numId="24">
    <w:abstractNumId w:val="14"/>
  </w:num>
  <w:num w:numId="25">
    <w:abstractNumId w:val="2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4"/>
  </w:num>
  <w:num w:numId="33">
    <w:abstractNumId w:val="7"/>
  </w:num>
  <w:num w:numId="34">
    <w:abstractNumId w:val="23"/>
  </w:num>
  <w:num w:numId="35">
    <w:abstractNumId w:val="27"/>
  </w:num>
  <w:num w:numId="36">
    <w:abstractNumId w:val="13"/>
  </w:num>
  <w:num w:numId="37">
    <w:abstractNumId w:val="10"/>
  </w:num>
  <w:num w:numId="38">
    <w:abstractNumId w:val="17"/>
  </w:num>
  <w:num w:numId="39">
    <w:abstractNumId w:val="25"/>
  </w:num>
  <w:num w:numId="40">
    <w:abstractNumId w:val="3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D"/>
    <w:rsid w:val="0004486D"/>
    <w:rsid w:val="00066754"/>
    <w:rsid w:val="000973BB"/>
    <w:rsid w:val="000C4FB2"/>
    <w:rsid w:val="000F3EE8"/>
    <w:rsid w:val="00143F06"/>
    <w:rsid w:val="001C2818"/>
    <w:rsid w:val="002456C2"/>
    <w:rsid w:val="00286E23"/>
    <w:rsid w:val="002D7160"/>
    <w:rsid w:val="002F6DC4"/>
    <w:rsid w:val="00381F15"/>
    <w:rsid w:val="003D144F"/>
    <w:rsid w:val="00411ED7"/>
    <w:rsid w:val="0046660A"/>
    <w:rsid w:val="004A5921"/>
    <w:rsid w:val="004B7232"/>
    <w:rsid w:val="00555986"/>
    <w:rsid w:val="005B6E02"/>
    <w:rsid w:val="006506F5"/>
    <w:rsid w:val="006F5F8A"/>
    <w:rsid w:val="0072724B"/>
    <w:rsid w:val="007C71B3"/>
    <w:rsid w:val="007D1A33"/>
    <w:rsid w:val="007D5830"/>
    <w:rsid w:val="008100E5"/>
    <w:rsid w:val="008129EF"/>
    <w:rsid w:val="00834693"/>
    <w:rsid w:val="008D0D3D"/>
    <w:rsid w:val="00944DD9"/>
    <w:rsid w:val="00976D55"/>
    <w:rsid w:val="00AC71B6"/>
    <w:rsid w:val="00AE3E57"/>
    <w:rsid w:val="00B04A14"/>
    <w:rsid w:val="00BB1A8B"/>
    <w:rsid w:val="00C56D46"/>
    <w:rsid w:val="00D25182"/>
    <w:rsid w:val="00D25B39"/>
    <w:rsid w:val="00D3730F"/>
    <w:rsid w:val="00D9799F"/>
    <w:rsid w:val="00EA2B1B"/>
    <w:rsid w:val="00EB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B1B"/>
    <w:pPr>
      <w:spacing w:line="256" w:lineRule="auto"/>
      <w:ind w:left="720"/>
      <w:contextualSpacing/>
    </w:pPr>
  </w:style>
  <w:style w:type="paragraph" w:styleId="a6">
    <w:name w:val="Normal (Web)"/>
    <w:basedOn w:val="a"/>
    <w:semiHidden/>
    <w:unhideWhenUsed/>
    <w:rsid w:val="00EA2B1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4F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da.ru/publications/prohorov-g-m-isihazm-kak-obschestvennoe-dvij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molitva/isihazm-annotirovannaja-bibliograf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mir.me/br/?b=283125&amp;p=1" TargetMode="External"/><Relationship Id="rId5" Type="http://schemas.openxmlformats.org/officeDocument/2006/relationships/hyperlink" Target="mailto:oboturov_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2020-05-04T12:37:00Z</dcterms:created>
  <dcterms:modified xsi:type="dcterms:W3CDTF">2020-05-10T22:18:00Z</dcterms:modified>
</cp:coreProperties>
</file>