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88"/>
        <w:tblW w:w="0" w:type="auto"/>
        <w:tblLook w:val="04A0"/>
      </w:tblPr>
      <w:tblGrid>
        <w:gridCol w:w="9345"/>
      </w:tblGrid>
      <w:tr w:rsidR="00D01EFD" w:rsidTr="008A766A">
        <w:tc>
          <w:tcPr>
            <w:tcW w:w="9345" w:type="dxa"/>
          </w:tcPr>
          <w:p w:rsidR="00D01EFD" w:rsidRPr="006E0DF3" w:rsidRDefault="00D01EFD" w:rsidP="008A766A">
            <w:pPr>
              <w:jc w:val="center"/>
              <w:rPr>
                <w:b/>
              </w:rPr>
            </w:pPr>
            <w:r w:rsidRPr="00187BF7">
              <w:rPr>
                <w:b/>
                <w:szCs w:val="28"/>
              </w:rPr>
              <w:t>Название предмета</w:t>
            </w:r>
          </w:p>
        </w:tc>
      </w:tr>
      <w:tr w:rsidR="00D01EFD" w:rsidTr="008A766A">
        <w:tc>
          <w:tcPr>
            <w:tcW w:w="9345" w:type="dxa"/>
          </w:tcPr>
          <w:p w:rsidR="00D01EFD" w:rsidRPr="00996B1F" w:rsidRDefault="00D01EFD" w:rsidP="008A766A">
            <w:r w:rsidRPr="00996B1F">
              <w:t xml:space="preserve">Введение в </w:t>
            </w:r>
            <w:proofErr w:type="spellStart"/>
            <w:r w:rsidRPr="00996B1F">
              <w:t>Библеистиу</w:t>
            </w:r>
            <w:proofErr w:type="spellEnd"/>
          </w:p>
        </w:tc>
      </w:tr>
      <w:tr w:rsidR="00D01EFD" w:rsidTr="008A766A">
        <w:tc>
          <w:tcPr>
            <w:tcW w:w="9345" w:type="dxa"/>
          </w:tcPr>
          <w:p w:rsidR="00D01EFD" w:rsidRPr="00996B1F" w:rsidRDefault="00D01EFD" w:rsidP="008A766A">
            <w:pPr>
              <w:jc w:val="center"/>
            </w:pPr>
            <w:r w:rsidRPr="00187BF7">
              <w:rPr>
                <w:b/>
                <w:szCs w:val="28"/>
              </w:rPr>
              <w:t>ФИО преподавателя</w:t>
            </w:r>
          </w:p>
        </w:tc>
      </w:tr>
      <w:tr w:rsidR="00D01EFD" w:rsidTr="008A766A">
        <w:tc>
          <w:tcPr>
            <w:tcW w:w="9345" w:type="dxa"/>
          </w:tcPr>
          <w:p w:rsidR="00D01EFD" w:rsidRPr="00996B1F" w:rsidRDefault="00D01EFD" w:rsidP="008A766A">
            <w:proofErr w:type="spellStart"/>
            <w:r w:rsidRPr="00996B1F">
              <w:t>Бродовицын</w:t>
            </w:r>
            <w:proofErr w:type="spellEnd"/>
            <w:r w:rsidRPr="00996B1F">
              <w:t xml:space="preserve"> Александр Викторович</w:t>
            </w:r>
          </w:p>
        </w:tc>
      </w:tr>
      <w:tr w:rsidR="00D01EFD" w:rsidTr="008A766A">
        <w:tc>
          <w:tcPr>
            <w:tcW w:w="9345" w:type="dxa"/>
          </w:tcPr>
          <w:p w:rsidR="00D01EFD" w:rsidRPr="00996B1F" w:rsidRDefault="00D01EFD" w:rsidP="008A766A">
            <w:pPr>
              <w:jc w:val="center"/>
            </w:pPr>
            <w:r w:rsidRPr="00187BF7">
              <w:rPr>
                <w:b/>
                <w:szCs w:val="28"/>
              </w:rPr>
              <w:t>Электронная почта преподавателя</w:t>
            </w:r>
          </w:p>
        </w:tc>
      </w:tr>
      <w:tr w:rsidR="00D01EFD" w:rsidTr="008A766A">
        <w:tc>
          <w:tcPr>
            <w:tcW w:w="9345" w:type="dxa"/>
          </w:tcPr>
          <w:p w:rsidR="00D01EFD" w:rsidRPr="00996B1F" w:rsidRDefault="00D01EFD" w:rsidP="008A766A">
            <w:hyperlink r:id="rId7" w:history="1">
              <w:r w:rsidRPr="00EE6BEB">
                <w:rPr>
                  <w:rStyle w:val="a9"/>
                  <w:lang w:val="en-US"/>
                </w:rPr>
                <w:t>borodovitcyn@yandex.ru</w:t>
              </w:r>
            </w:hyperlink>
          </w:p>
        </w:tc>
      </w:tr>
    </w:tbl>
    <w:p w:rsidR="00D01EFD" w:rsidRPr="00B9341D" w:rsidRDefault="00D01EFD" w:rsidP="00D01EFD">
      <w:r>
        <w:rPr>
          <w:noProof/>
        </w:rPr>
        <w:pict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:rsidR="00D01EFD" w:rsidRPr="006E0DF3" w:rsidRDefault="00D01EFD" w:rsidP="00D01EFD">
      <w:pPr>
        <w:jc w:val="center"/>
        <w:rPr>
          <w:b/>
        </w:rPr>
      </w:pPr>
      <w:r w:rsidRPr="006E0DF3">
        <w:rPr>
          <w:b/>
        </w:rPr>
        <w:t>Теоретическая часть</w:t>
      </w:r>
    </w:p>
    <w:p w:rsidR="00D01EFD" w:rsidRPr="00B9341D" w:rsidRDefault="00D01EFD" w:rsidP="00D01EFD">
      <w:r>
        <w:rPr>
          <w:noProof/>
        </w:rPr>
        <w:pict>
          <v:rect id="_x0000_i1026" alt="" style="width:467.75pt;height:.05pt;mso-width-percent:0;mso-height-percent:0;mso-width-percent:0;mso-height-percent:0" o:hralign="center" o:hrstd="t" o:hr="t" fillcolor="#a0a0a0" stroked="f"/>
        </w:pict>
      </w:r>
    </w:p>
    <w:p w:rsidR="00D01EFD" w:rsidRPr="0060041E" w:rsidRDefault="00D01EFD" w:rsidP="00D01EFD">
      <w:pPr>
        <w:pStyle w:val="a4"/>
        <w:shd w:val="clear" w:color="auto" w:fill="FFFFFF" w:themeFill="background1"/>
        <w:spacing w:after="120" w:line="276" w:lineRule="auto"/>
        <w:ind w:left="284"/>
        <w:jc w:val="center"/>
        <w:rPr>
          <w:bCs/>
          <w:u w:val="single"/>
        </w:rPr>
      </w:pPr>
      <w:r>
        <w:rPr>
          <w:bCs/>
          <w:u w:val="single"/>
        </w:rPr>
        <w:t>Задание</w:t>
      </w:r>
    </w:p>
    <w:p w:rsidR="006C45C8" w:rsidRPr="006C45C8" w:rsidRDefault="006C45C8" w:rsidP="00D01EFD">
      <w:pPr>
        <w:shd w:val="clear" w:color="auto" w:fill="FFFFFF" w:themeFill="background1"/>
        <w:spacing w:after="120" w:line="276" w:lineRule="auto"/>
        <w:ind w:left="284"/>
        <w:jc w:val="center"/>
        <w:rPr>
          <w:b/>
        </w:rPr>
      </w:pPr>
      <w:r w:rsidRPr="006C45C8">
        <w:rPr>
          <w:b/>
          <w:bCs/>
        </w:rPr>
        <w:t>Понятие о Евангелиях.</w:t>
      </w:r>
    </w:p>
    <w:p w:rsidR="006C45C8" w:rsidRPr="00D254FC" w:rsidRDefault="006C45C8" w:rsidP="009F4D10">
      <w:pPr>
        <w:pStyle w:val="a4"/>
        <w:shd w:val="clear" w:color="auto" w:fill="FFFFFF" w:themeFill="background1"/>
        <w:spacing w:after="120" w:line="276" w:lineRule="auto"/>
        <w:ind w:left="284"/>
        <w:jc w:val="both"/>
        <w:rPr>
          <w:bCs/>
        </w:rPr>
      </w:pPr>
    </w:p>
    <w:p w:rsidR="006C45C8" w:rsidRPr="00D254FC" w:rsidRDefault="006C45C8" w:rsidP="009F4D10">
      <w:pPr>
        <w:pStyle w:val="a4"/>
        <w:shd w:val="clear" w:color="auto" w:fill="FFFFFF" w:themeFill="background1"/>
        <w:spacing w:after="120" w:line="276" w:lineRule="auto"/>
        <w:ind w:left="284"/>
        <w:jc w:val="both"/>
      </w:pPr>
      <w:r w:rsidRPr="00D254FC">
        <w:t xml:space="preserve">Значения слова «Евангелие». </w:t>
      </w:r>
    </w:p>
    <w:p w:rsidR="006C45C8" w:rsidRPr="00D254FC" w:rsidRDefault="006C45C8" w:rsidP="009F4D10">
      <w:pPr>
        <w:pStyle w:val="a4"/>
        <w:shd w:val="clear" w:color="auto" w:fill="FFFFFF" w:themeFill="background1"/>
        <w:spacing w:after="120" w:line="276" w:lineRule="auto"/>
        <w:ind w:left="284"/>
        <w:jc w:val="both"/>
      </w:pPr>
      <w:r w:rsidRPr="00D254FC">
        <w:t xml:space="preserve">Синоптическая проблема и гипотезы ее разрешения. </w:t>
      </w:r>
    </w:p>
    <w:p w:rsidR="006C45C8" w:rsidRPr="00D254FC" w:rsidRDefault="006C45C8" w:rsidP="009F4D10">
      <w:pPr>
        <w:pStyle w:val="a4"/>
        <w:shd w:val="clear" w:color="auto" w:fill="FFFFFF" w:themeFill="background1"/>
        <w:spacing w:after="120" w:line="276" w:lineRule="auto"/>
        <w:ind w:left="284"/>
        <w:jc w:val="both"/>
      </w:pPr>
      <w:r w:rsidRPr="00D254FC">
        <w:rPr>
          <w:bCs/>
        </w:rPr>
        <w:t xml:space="preserve">Хронология Нового Завета. </w:t>
      </w:r>
      <w:r w:rsidRPr="00D254FC">
        <w:t xml:space="preserve"> </w:t>
      </w:r>
    </w:p>
    <w:p w:rsidR="006C45C8" w:rsidRPr="00D254FC" w:rsidRDefault="006C45C8" w:rsidP="009F4D10">
      <w:pPr>
        <w:pStyle w:val="a4"/>
        <w:shd w:val="clear" w:color="auto" w:fill="FFFFFF" w:themeFill="background1"/>
        <w:spacing w:after="120" w:line="276" w:lineRule="auto"/>
        <w:ind w:left="284"/>
        <w:jc w:val="both"/>
        <w:rPr>
          <w:bCs/>
        </w:rPr>
      </w:pPr>
      <w:r w:rsidRPr="00D254FC">
        <w:rPr>
          <w:bCs/>
        </w:rPr>
        <w:t xml:space="preserve">Образы евангелистов.  </w:t>
      </w:r>
    </w:p>
    <w:p w:rsidR="00D01EFD" w:rsidRPr="00B9341D" w:rsidRDefault="00D01EFD" w:rsidP="00D01EFD">
      <w:r>
        <w:rPr>
          <w:noProof/>
        </w:rPr>
        <w:pict>
          <v:rect id="_x0000_i1027" alt="" style="width:467.75pt;height:.05pt;mso-width-percent:0;mso-height-percent:0;mso-width-percent:0;mso-height-percent:0" o:hralign="center" o:hrstd="t" o:hr="t" fillcolor="#a0a0a0" stroked="f"/>
        </w:pict>
      </w:r>
    </w:p>
    <w:p w:rsidR="006C45C8" w:rsidRPr="00D01EFD" w:rsidRDefault="006C45C8" w:rsidP="00D01EFD">
      <w:pPr>
        <w:pStyle w:val="a4"/>
        <w:tabs>
          <w:tab w:val="left" w:pos="852"/>
        </w:tabs>
        <w:ind w:left="142"/>
        <w:jc w:val="center"/>
        <w:rPr>
          <w:bCs/>
          <w:u w:val="single"/>
        </w:rPr>
      </w:pPr>
      <w:r w:rsidRPr="00D01EFD">
        <w:rPr>
          <w:bCs/>
          <w:u w:val="single"/>
        </w:rPr>
        <w:t>Литература</w:t>
      </w:r>
    </w:p>
    <w:p w:rsidR="00AC47DB" w:rsidRPr="00AC47DB" w:rsidRDefault="00AC47DB" w:rsidP="009F4D10">
      <w:pPr>
        <w:pStyle w:val="a4"/>
        <w:numPr>
          <w:ilvl w:val="0"/>
          <w:numId w:val="16"/>
        </w:numPr>
        <w:tabs>
          <w:tab w:val="left" w:pos="852"/>
        </w:tabs>
        <w:ind w:left="567" w:firstLine="0"/>
      </w:pPr>
      <w:r w:rsidRPr="00AC47DB">
        <w:t>Священное писание Нового Завета.</w:t>
      </w:r>
    </w:p>
    <w:p w:rsidR="00AC47DB" w:rsidRDefault="00AC47DB" w:rsidP="009F4D10">
      <w:pPr>
        <w:pStyle w:val="a4"/>
        <w:numPr>
          <w:ilvl w:val="0"/>
          <w:numId w:val="16"/>
        </w:numPr>
        <w:tabs>
          <w:tab w:val="left" w:pos="852"/>
        </w:tabs>
        <w:ind w:left="567" w:firstLine="0"/>
      </w:pPr>
      <w:r w:rsidRPr="00AC47DB">
        <w:t>Г.</w:t>
      </w:r>
      <w:proofErr w:type="gramStart"/>
      <w:r w:rsidRPr="00AC47DB">
        <w:t>К</w:t>
      </w:r>
      <w:proofErr w:type="gramEnd"/>
      <w:r w:rsidRPr="00AC47DB">
        <w:t xml:space="preserve"> Власов, Опыт</w:t>
      </w:r>
      <w:r>
        <w:t xml:space="preserve"> изучения Евангелия св. ап. Иоанна Богослова. Том 1 </w:t>
      </w:r>
    </w:p>
    <w:p w:rsidR="00AC47DB" w:rsidRDefault="00AC47DB" w:rsidP="009F4D10">
      <w:pPr>
        <w:pStyle w:val="a4"/>
        <w:numPr>
          <w:ilvl w:val="0"/>
          <w:numId w:val="16"/>
        </w:numPr>
        <w:tabs>
          <w:tab w:val="left" w:pos="852"/>
        </w:tabs>
        <w:ind w:left="567" w:firstLine="0"/>
      </w:pPr>
      <w:r>
        <w:t xml:space="preserve">Н.Н. Глубоковский, Евангелия и их </w:t>
      </w:r>
      <w:proofErr w:type="spellStart"/>
      <w:r>
        <w:t>Благовестие</w:t>
      </w:r>
      <w:proofErr w:type="spellEnd"/>
      <w:r>
        <w:t xml:space="preserve"> о Христе Спасителе и Его искупительном деле. </w:t>
      </w:r>
    </w:p>
    <w:p w:rsidR="00D01EFD" w:rsidRPr="00B9341D" w:rsidRDefault="00D01EFD" w:rsidP="00D01EFD">
      <w:r>
        <w:rPr>
          <w:noProof/>
        </w:rPr>
        <w:pict>
          <v:rect id="_x0000_i1028" alt="" style="width:467.75pt;height:.05pt;mso-width-percent:0;mso-height-percent:0;mso-width-percent:0;mso-height-percent:0" o:hralign="center" o:hrstd="t" o:hr="t" fillcolor="#a0a0a0" stroked="f"/>
        </w:pict>
      </w:r>
    </w:p>
    <w:p w:rsidR="00D01EFD" w:rsidRDefault="00D01EFD" w:rsidP="00D01EFD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D01EFD" w:rsidRPr="00CF6397" w:rsidRDefault="00D01EFD" w:rsidP="00D01EFD">
      <w:pPr>
        <w:tabs>
          <w:tab w:val="left" w:pos="852"/>
        </w:tabs>
      </w:pPr>
      <w:r>
        <w:t xml:space="preserve">Конспект по изученному материалу. Ответить на поставленные задачи. </w:t>
      </w:r>
    </w:p>
    <w:p w:rsidR="00D01EFD" w:rsidRPr="00B9341D" w:rsidRDefault="00D01EFD" w:rsidP="00D01EFD">
      <w:pPr>
        <w:jc w:val="both"/>
      </w:pPr>
      <w:r>
        <w:rPr>
          <w:noProof/>
        </w:rPr>
        <w:pict>
          <v:rect id="_x0000_i1029" alt="" style="width:467.75pt;height:.05pt;mso-width-percent:0;mso-height-percent:0;mso-width-percent:0;mso-height-percent:0" o:hralign="center" o:hrstd="t" o:hr="t" fillcolor="#a0a0a0" stroked="f"/>
        </w:pict>
      </w:r>
    </w:p>
    <w:p w:rsidR="00D01EFD" w:rsidRPr="00B9341D" w:rsidRDefault="00D01EFD" w:rsidP="00D01EFD">
      <w:pPr>
        <w:jc w:val="center"/>
        <w:rPr>
          <w:u w:val="single"/>
        </w:rPr>
      </w:pPr>
      <w:r w:rsidRPr="00B9341D">
        <w:rPr>
          <w:u w:val="single"/>
        </w:rPr>
        <w:t>Сроки отчетности</w:t>
      </w:r>
    </w:p>
    <w:p w:rsidR="00D01EFD" w:rsidRPr="00B9341D" w:rsidRDefault="00D01EFD" w:rsidP="00D01EFD">
      <w:pPr>
        <w:jc w:val="center"/>
        <w:rPr>
          <w:b/>
          <w:color w:val="FF0000"/>
        </w:rPr>
      </w:pPr>
      <w:r w:rsidRPr="00B9341D">
        <w:rPr>
          <w:b/>
          <w:color w:val="FF0000"/>
        </w:rPr>
        <w:t xml:space="preserve">Внимание! Задание должно быть выполнено до </w:t>
      </w:r>
      <w:r>
        <w:rPr>
          <w:b/>
          <w:color w:val="FF0000"/>
        </w:rPr>
        <w:t xml:space="preserve">05 июня </w:t>
      </w:r>
    </w:p>
    <w:p w:rsidR="006C45C8" w:rsidRDefault="006C45C8" w:rsidP="003A3467">
      <w:pPr>
        <w:pStyle w:val="a4"/>
        <w:tabs>
          <w:tab w:val="left" w:pos="852"/>
        </w:tabs>
        <w:rPr>
          <w:b/>
          <w:bCs/>
        </w:rPr>
      </w:pPr>
    </w:p>
    <w:p w:rsidR="009F4D10" w:rsidRDefault="009F4D10">
      <w:pPr>
        <w:rPr>
          <w:b/>
          <w:bCs/>
        </w:rPr>
      </w:pPr>
      <w:r>
        <w:rPr>
          <w:b/>
          <w:bCs/>
        </w:rPr>
        <w:br w:type="page"/>
      </w:r>
    </w:p>
    <w:p w:rsidR="006C45C8" w:rsidRDefault="006C45C8" w:rsidP="009F4D10">
      <w:pPr>
        <w:pStyle w:val="a4"/>
        <w:tabs>
          <w:tab w:val="left" w:pos="852"/>
        </w:tabs>
        <w:jc w:val="center"/>
        <w:rPr>
          <w:b/>
          <w:bCs/>
        </w:rPr>
      </w:pPr>
      <w:r>
        <w:rPr>
          <w:b/>
          <w:bCs/>
        </w:rPr>
        <w:lastRenderedPageBreak/>
        <w:t>Практическая часть</w:t>
      </w:r>
    </w:p>
    <w:p w:rsidR="006C45C8" w:rsidRDefault="006C45C8" w:rsidP="003A3467">
      <w:pPr>
        <w:pStyle w:val="a4"/>
        <w:tabs>
          <w:tab w:val="left" w:pos="852"/>
        </w:tabs>
        <w:rPr>
          <w:b/>
          <w:bCs/>
        </w:rPr>
      </w:pPr>
    </w:p>
    <w:p w:rsidR="006C45C8" w:rsidRDefault="006C45C8" w:rsidP="006C45C8">
      <w:pPr>
        <w:shd w:val="clear" w:color="auto" w:fill="FFFFFF" w:themeFill="background1"/>
        <w:spacing w:after="120" w:line="276" w:lineRule="auto"/>
        <w:ind w:left="284"/>
        <w:jc w:val="both"/>
        <w:rPr>
          <w:b/>
          <w:bCs/>
        </w:rPr>
      </w:pPr>
      <w:r w:rsidRPr="006C45C8">
        <w:rPr>
          <w:b/>
          <w:bCs/>
        </w:rPr>
        <w:t>Период от Рождества Пресвятой Богородицы до выхода Господа Иисуса Христа на общественное служение.</w:t>
      </w:r>
    </w:p>
    <w:p w:rsidR="00AC47DB" w:rsidRPr="00AD6B4A" w:rsidRDefault="00AC47DB" w:rsidP="009F4D10">
      <w:pPr>
        <w:pStyle w:val="a4"/>
        <w:numPr>
          <w:ilvl w:val="0"/>
          <w:numId w:val="17"/>
        </w:numPr>
        <w:ind w:left="851" w:hanging="77"/>
        <w:rPr>
          <w:sz w:val="24"/>
        </w:rPr>
      </w:pPr>
      <w:r>
        <w:t xml:space="preserve">Рождество Богородицы </w:t>
      </w:r>
    </w:p>
    <w:p w:rsidR="00AC47DB" w:rsidRPr="00AD6B4A" w:rsidRDefault="00AC47DB" w:rsidP="009F4D10">
      <w:pPr>
        <w:pStyle w:val="a4"/>
        <w:numPr>
          <w:ilvl w:val="0"/>
          <w:numId w:val="17"/>
        </w:numPr>
        <w:ind w:left="851" w:hanging="77"/>
        <w:rPr>
          <w:sz w:val="24"/>
        </w:rPr>
      </w:pPr>
      <w:r>
        <w:t>Рождество Христово</w:t>
      </w:r>
    </w:p>
    <w:p w:rsidR="00AC47DB" w:rsidRPr="00AD6B4A" w:rsidRDefault="00AC47DB" w:rsidP="009F4D10">
      <w:pPr>
        <w:pStyle w:val="a4"/>
        <w:numPr>
          <w:ilvl w:val="0"/>
          <w:numId w:val="17"/>
        </w:numPr>
        <w:ind w:left="851" w:hanging="77"/>
        <w:rPr>
          <w:sz w:val="24"/>
        </w:rPr>
      </w:pPr>
      <w:r>
        <w:t>Детство и юность Спасителя</w:t>
      </w:r>
    </w:p>
    <w:p w:rsidR="00AC47DB" w:rsidRPr="00AD6B4A" w:rsidRDefault="00AC47DB" w:rsidP="009F4D10">
      <w:pPr>
        <w:pStyle w:val="a4"/>
        <w:numPr>
          <w:ilvl w:val="0"/>
          <w:numId w:val="17"/>
        </w:numPr>
        <w:ind w:left="851" w:hanging="77"/>
        <w:rPr>
          <w:sz w:val="24"/>
        </w:rPr>
      </w:pPr>
      <w:r>
        <w:t>Крещение Господне</w:t>
      </w:r>
    </w:p>
    <w:p w:rsidR="00AC47DB" w:rsidRDefault="00AC47DB" w:rsidP="009F4D10">
      <w:pPr>
        <w:pStyle w:val="a4"/>
        <w:numPr>
          <w:ilvl w:val="0"/>
          <w:numId w:val="17"/>
        </w:numPr>
        <w:ind w:left="851" w:hanging="77"/>
      </w:pPr>
      <w:r>
        <w:t>Первые ученики Спасителя.</w:t>
      </w:r>
    </w:p>
    <w:p w:rsidR="00AC47DB" w:rsidRDefault="00AC47DB" w:rsidP="009F4D10">
      <w:pPr>
        <w:pStyle w:val="a4"/>
        <w:numPr>
          <w:ilvl w:val="0"/>
          <w:numId w:val="17"/>
        </w:numPr>
        <w:ind w:left="851" w:hanging="77"/>
      </w:pPr>
      <w:r w:rsidRPr="00AD6B4A">
        <w:t xml:space="preserve">Чудо в Кане Галилейской </w:t>
      </w:r>
    </w:p>
    <w:p w:rsidR="00AC47DB" w:rsidRPr="00AD6B4A" w:rsidRDefault="00AC47DB" w:rsidP="009F4D10">
      <w:pPr>
        <w:pStyle w:val="a4"/>
        <w:numPr>
          <w:ilvl w:val="0"/>
          <w:numId w:val="17"/>
        </w:numPr>
        <w:ind w:left="851" w:hanging="77"/>
      </w:pPr>
      <w:r>
        <w:t xml:space="preserve">Начало общественного служения. </w:t>
      </w:r>
    </w:p>
    <w:p w:rsidR="00AC47DB" w:rsidRDefault="00AC47DB" w:rsidP="006C45C8">
      <w:pPr>
        <w:shd w:val="clear" w:color="auto" w:fill="FFFFFF" w:themeFill="background1"/>
        <w:spacing w:after="120" w:line="276" w:lineRule="auto"/>
        <w:ind w:left="284"/>
        <w:jc w:val="both"/>
        <w:rPr>
          <w:b/>
          <w:bCs/>
        </w:rPr>
      </w:pPr>
      <w:r>
        <w:rPr>
          <w:b/>
          <w:bCs/>
        </w:rPr>
        <w:t xml:space="preserve">Составить конспект по предложенному материалу. </w:t>
      </w:r>
    </w:p>
    <w:p w:rsidR="00AC47DB" w:rsidRPr="00AD6B4A" w:rsidRDefault="00AC47DB" w:rsidP="00AC47DB">
      <w:pPr>
        <w:rPr>
          <w:szCs w:val="28"/>
        </w:rPr>
      </w:pPr>
      <w:r w:rsidRPr="00AD6B4A">
        <w:rPr>
          <w:szCs w:val="28"/>
        </w:rPr>
        <w:t>Список литературы к семинарскому занятию:</w:t>
      </w:r>
    </w:p>
    <w:p w:rsidR="00AC47DB" w:rsidRPr="00AD6B4A" w:rsidRDefault="00AC47DB" w:rsidP="00AC47DB">
      <w:pPr>
        <w:pStyle w:val="a4"/>
        <w:numPr>
          <w:ilvl w:val="0"/>
          <w:numId w:val="18"/>
        </w:numPr>
        <w:jc w:val="both"/>
        <w:rPr>
          <w:b/>
          <w:szCs w:val="28"/>
        </w:rPr>
      </w:pPr>
      <w:r w:rsidRPr="00AD6B4A">
        <w:rPr>
          <w:szCs w:val="28"/>
        </w:rPr>
        <w:t>Архиепископ Вениамин Пушкарь, Священная Библейская История стр. 349-392</w:t>
      </w:r>
    </w:p>
    <w:p w:rsidR="00AC47DB" w:rsidRPr="00AD6B4A" w:rsidRDefault="00AC47DB" w:rsidP="00AC47DB">
      <w:pPr>
        <w:pStyle w:val="a4"/>
        <w:numPr>
          <w:ilvl w:val="0"/>
          <w:numId w:val="18"/>
        </w:numPr>
        <w:jc w:val="both"/>
        <w:rPr>
          <w:szCs w:val="28"/>
        </w:rPr>
      </w:pPr>
      <w:r w:rsidRPr="00AD6B4A">
        <w:rPr>
          <w:szCs w:val="28"/>
        </w:rPr>
        <w:t xml:space="preserve">А.П. Лопухин Библейская история Ветхого Завета 1том стр. </w:t>
      </w:r>
    </w:p>
    <w:p w:rsidR="00AC47DB" w:rsidRPr="006C45C8" w:rsidRDefault="00AC47DB" w:rsidP="006C45C8">
      <w:pPr>
        <w:shd w:val="clear" w:color="auto" w:fill="FFFFFF" w:themeFill="background1"/>
        <w:spacing w:after="120" w:line="276" w:lineRule="auto"/>
        <w:ind w:left="284"/>
        <w:jc w:val="both"/>
        <w:rPr>
          <w:b/>
          <w:bCs/>
        </w:rPr>
      </w:pPr>
    </w:p>
    <w:p w:rsidR="006C45C8" w:rsidRDefault="006C45C8" w:rsidP="003A3467">
      <w:pPr>
        <w:pStyle w:val="a4"/>
        <w:tabs>
          <w:tab w:val="left" w:pos="852"/>
        </w:tabs>
        <w:rPr>
          <w:b/>
          <w:bCs/>
        </w:rPr>
      </w:pPr>
    </w:p>
    <w:p w:rsidR="003C0F35" w:rsidRDefault="00AC47DB" w:rsidP="003A3467">
      <w:pPr>
        <w:pStyle w:val="a4"/>
        <w:tabs>
          <w:tab w:val="left" w:pos="852"/>
        </w:tabs>
        <w:rPr>
          <w:b/>
          <w:bCs/>
        </w:rPr>
      </w:pPr>
      <w:r>
        <w:rPr>
          <w:b/>
          <w:bCs/>
        </w:rPr>
        <w:t>Задание необходимо выполнить д</w:t>
      </w:r>
      <w:r w:rsidR="003C0F35">
        <w:rPr>
          <w:b/>
          <w:bCs/>
        </w:rPr>
        <w:t xml:space="preserve">о </w:t>
      </w:r>
      <w:r>
        <w:rPr>
          <w:b/>
          <w:bCs/>
        </w:rPr>
        <w:t>12</w:t>
      </w:r>
      <w:r w:rsidR="003C0F35">
        <w:rPr>
          <w:b/>
          <w:bCs/>
        </w:rPr>
        <w:t xml:space="preserve"> июня</w:t>
      </w:r>
    </w:p>
    <w:p w:rsidR="009F4D10" w:rsidRDefault="009F4D10">
      <w:pPr>
        <w:rPr>
          <w:b/>
          <w:bCs/>
        </w:rPr>
      </w:pPr>
      <w:r>
        <w:rPr>
          <w:b/>
          <w:bCs/>
        </w:rPr>
        <w:br w:type="page"/>
      </w:r>
    </w:p>
    <w:p w:rsidR="003C0F35" w:rsidRDefault="002B0174" w:rsidP="009F4D10">
      <w:pPr>
        <w:pStyle w:val="a4"/>
        <w:tabs>
          <w:tab w:val="left" w:pos="852"/>
        </w:tabs>
        <w:jc w:val="center"/>
        <w:rPr>
          <w:b/>
          <w:bCs/>
        </w:rPr>
      </w:pPr>
      <w:r>
        <w:rPr>
          <w:b/>
          <w:bCs/>
        </w:rPr>
        <w:lastRenderedPageBreak/>
        <w:t>Семинарское занятие</w:t>
      </w:r>
    </w:p>
    <w:p w:rsidR="002B0174" w:rsidRDefault="002B0174" w:rsidP="009E3F1D">
      <w:pPr>
        <w:pStyle w:val="a4"/>
        <w:tabs>
          <w:tab w:val="left" w:pos="852"/>
        </w:tabs>
        <w:ind w:hanging="153"/>
        <w:rPr>
          <w:b/>
          <w:bCs/>
        </w:rPr>
      </w:pPr>
    </w:p>
    <w:p w:rsidR="006C45C8" w:rsidRPr="009E3F1D" w:rsidRDefault="006C45C8" w:rsidP="009E3F1D">
      <w:pPr>
        <w:shd w:val="clear" w:color="auto" w:fill="FFFFFF" w:themeFill="background1"/>
        <w:spacing w:after="120" w:line="276" w:lineRule="auto"/>
        <w:rPr>
          <w:b/>
        </w:rPr>
      </w:pPr>
      <w:r w:rsidRPr="009E3F1D">
        <w:rPr>
          <w:b/>
        </w:rPr>
        <w:t>Первая Пасха общественного служения Господа Иисуса Христа.</w:t>
      </w:r>
    </w:p>
    <w:p w:rsidR="006C45C8" w:rsidRPr="009E3F1D" w:rsidRDefault="006C45C8" w:rsidP="009E3F1D">
      <w:pPr>
        <w:shd w:val="clear" w:color="auto" w:fill="FFFFFF" w:themeFill="background1"/>
        <w:spacing w:after="120" w:line="276" w:lineRule="auto"/>
        <w:rPr>
          <w:b/>
        </w:rPr>
      </w:pPr>
      <w:r w:rsidRPr="009E3F1D">
        <w:rPr>
          <w:b/>
        </w:rPr>
        <w:t>Вторая Пасха общественного служения Господа Иисуса Христа.</w:t>
      </w:r>
    </w:p>
    <w:p w:rsidR="009E3F1D" w:rsidRPr="009E3F1D" w:rsidRDefault="002B0174" w:rsidP="009E3F1D">
      <w:pPr>
        <w:tabs>
          <w:tab w:val="left" w:pos="852"/>
        </w:tabs>
        <w:rPr>
          <w:b/>
        </w:rPr>
      </w:pPr>
      <w:r w:rsidRPr="009E3F1D">
        <w:rPr>
          <w:b/>
        </w:rPr>
        <w:t>Третья Пасха Общественного служения Господа Иисуса Христа.</w:t>
      </w:r>
    </w:p>
    <w:p w:rsidR="009E3F1D" w:rsidRPr="00D254FC" w:rsidRDefault="009E3F1D" w:rsidP="009E3F1D">
      <w:pPr>
        <w:pStyle w:val="a4"/>
        <w:shd w:val="clear" w:color="auto" w:fill="FFFFFF" w:themeFill="background1"/>
        <w:spacing w:after="120" w:line="276" w:lineRule="auto"/>
        <w:ind w:left="142"/>
        <w:jc w:val="both"/>
      </w:pPr>
      <w:r w:rsidRPr="00D254FC">
        <w:t xml:space="preserve">Образы первых учеников Иисуса Христа согласно библейскому преданию.  </w:t>
      </w:r>
    </w:p>
    <w:p w:rsidR="009E3F1D" w:rsidRDefault="009E3F1D" w:rsidP="009E3F1D">
      <w:pPr>
        <w:pStyle w:val="a4"/>
        <w:shd w:val="clear" w:color="auto" w:fill="FFFFFF" w:themeFill="background1"/>
        <w:spacing w:after="120" w:line="276" w:lineRule="auto"/>
        <w:ind w:left="142"/>
        <w:jc w:val="both"/>
      </w:pPr>
      <w:r w:rsidRPr="00D254FC">
        <w:t xml:space="preserve">Общие мотивы и идеи евангельских рассказов о беседе Спасителя с </w:t>
      </w:r>
      <w:proofErr w:type="spellStart"/>
      <w:r w:rsidRPr="00D254FC">
        <w:t>Никодимом</w:t>
      </w:r>
      <w:proofErr w:type="spellEnd"/>
      <w:r w:rsidRPr="00D254FC">
        <w:t xml:space="preserve"> и </w:t>
      </w:r>
      <w:proofErr w:type="spellStart"/>
      <w:r w:rsidRPr="00D254FC">
        <w:t>самарянкой</w:t>
      </w:r>
      <w:proofErr w:type="spellEnd"/>
      <w:r w:rsidRPr="00D254FC">
        <w:t xml:space="preserve">. </w:t>
      </w:r>
    </w:p>
    <w:p w:rsidR="009E3F1D" w:rsidRPr="00D254FC" w:rsidRDefault="009E3F1D" w:rsidP="009E3F1D">
      <w:pPr>
        <w:pStyle w:val="a4"/>
        <w:shd w:val="clear" w:color="auto" w:fill="FFFFFF" w:themeFill="background1"/>
        <w:spacing w:after="120" w:line="276" w:lineRule="auto"/>
        <w:ind w:left="142"/>
        <w:jc w:val="both"/>
      </w:pPr>
      <w:r w:rsidRPr="00D254FC">
        <w:t xml:space="preserve">Взаимоотношения Спасителя и учителей еврейского народа на материале истории второго года общественного служения.  </w:t>
      </w:r>
    </w:p>
    <w:p w:rsidR="009E3F1D" w:rsidRPr="00D254FC" w:rsidRDefault="009E3F1D" w:rsidP="009E3F1D">
      <w:pPr>
        <w:pStyle w:val="a4"/>
        <w:shd w:val="clear" w:color="auto" w:fill="FFFFFF" w:themeFill="background1"/>
        <w:spacing w:after="120" w:line="276" w:lineRule="auto"/>
        <w:ind w:left="142"/>
        <w:jc w:val="both"/>
      </w:pPr>
      <w:r w:rsidRPr="00D254FC">
        <w:t xml:space="preserve">Святой Иоанн Креститель и Иисус Христос: история взаимоотношений.   </w:t>
      </w:r>
    </w:p>
    <w:p w:rsidR="009E3F1D" w:rsidRDefault="009E3F1D" w:rsidP="009E3F1D">
      <w:pPr>
        <w:pStyle w:val="a4"/>
        <w:shd w:val="clear" w:color="auto" w:fill="FFFFFF" w:themeFill="background1"/>
        <w:spacing w:after="120" w:line="276" w:lineRule="auto"/>
        <w:ind w:left="142"/>
        <w:jc w:val="both"/>
      </w:pPr>
      <w:r w:rsidRPr="00D254FC">
        <w:t xml:space="preserve">Общие мотивы и идеи евангельских рассказов о чудесах Христовых: на материале истории второго года общественного служения.  </w:t>
      </w:r>
    </w:p>
    <w:p w:rsidR="009E3F1D" w:rsidRPr="00D254FC" w:rsidRDefault="009E3F1D" w:rsidP="009E3F1D">
      <w:pPr>
        <w:pStyle w:val="a4"/>
        <w:shd w:val="clear" w:color="auto" w:fill="FFFFFF" w:themeFill="background1"/>
        <w:spacing w:after="120" w:line="276" w:lineRule="auto"/>
        <w:ind w:left="142"/>
        <w:jc w:val="both"/>
      </w:pPr>
      <w:r w:rsidRPr="00D254FC">
        <w:t xml:space="preserve">Предчувствие» Спасителем крестных страданий и воскресения: не материале истории третьего года общественного служения.   </w:t>
      </w:r>
    </w:p>
    <w:p w:rsidR="009E3F1D" w:rsidRDefault="009E3F1D" w:rsidP="009E3F1D">
      <w:pPr>
        <w:pStyle w:val="a4"/>
        <w:shd w:val="clear" w:color="auto" w:fill="FFFFFF" w:themeFill="background1"/>
        <w:spacing w:after="120" w:line="276" w:lineRule="auto"/>
        <w:ind w:left="142"/>
        <w:jc w:val="both"/>
      </w:pPr>
      <w:r w:rsidRPr="00D254FC">
        <w:t>Общие мотивы и идеи евангельских притч: на материале истории третьего года общественного служения.</w:t>
      </w:r>
    </w:p>
    <w:p w:rsidR="009E3F1D" w:rsidRPr="009E3F1D" w:rsidRDefault="009E3F1D" w:rsidP="009E3F1D">
      <w:pPr>
        <w:pStyle w:val="a4"/>
        <w:shd w:val="clear" w:color="auto" w:fill="FFFFFF" w:themeFill="background1"/>
        <w:spacing w:after="120" w:line="276" w:lineRule="auto"/>
        <w:ind w:left="142"/>
        <w:jc w:val="both"/>
        <w:rPr>
          <w:b/>
          <w:bCs/>
          <w:u w:val="single"/>
        </w:rPr>
      </w:pPr>
      <w:r w:rsidRPr="009E3F1D">
        <w:rPr>
          <w:b/>
          <w:bCs/>
          <w:u w:val="single"/>
        </w:rPr>
        <w:t>Написать конспект по изучаемым темам. Иметь четкое представления о изучаемых событиях.</w:t>
      </w:r>
    </w:p>
    <w:p w:rsidR="002B0174" w:rsidRDefault="002B0174" w:rsidP="002B0174">
      <w:pPr>
        <w:pStyle w:val="a4"/>
        <w:tabs>
          <w:tab w:val="left" w:pos="852"/>
        </w:tabs>
        <w:ind w:left="644"/>
        <w:rPr>
          <w:b/>
          <w:bCs/>
        </w:rPr>
      </w:pPr>
    </w:p>
    <w:p w:rsidR="002B0174" w:rsidRPr="002B0174" w:rsidRDefault="009E3F1D" w:rsidP="002B0174">
      <w:pPr>
        <w:tabs>
          <w:tab w:val="left" w:pos="852"/>
        </w:tabs>
        <w:ind w:left="284"/>
        <w:rPr>
          <w:b/>
          <w:bCs/>
        </w:rPr>
      </w:pPr>
      <w:r>
        <w:rPr>
          <w:b/>
          <w:bCs/>
        </w:rPr>
        <w:t>Задание необходимо выполнить до</w:t>
      </w:r>
      <w:r w:rsidR="002B0174" w:rsidRPr="002B0174">
        <w:rPr>
          <w:b/>
          <w:bCs/>
        </w:rPr>
        <w:t>12 июня</w:t>
      </w:r>
    </w:p>
    <w:p w:rsidR="009E3F1D" w:rsidRDefault="009E3F1D" w:rsidP="009F4D10">
      <w:pPr>
        <w:pStyle w:val="a4"/>
        <w:shd w:val="clear" w:color="auto" w:fill="FFFFFF" w:themeFill="background1"/>
        <w:spacing w:after="120" w:line="276" w:lineRule="auto"/>
        <w:ind w:left="644"/>
        <w:jc w:val="both"/>
        <w:rPr>
          <w:b/>
          <w:bCs/>
        </w:rPr>
      </w:pPr>
    </w:p>
    <w:p w:rsidR="009E3F1D" w:rsidRDefault="009E3F1D">
      <w:pPr>
        <w:rPr>
          <w:b/>
          <w:bCs/>
        </w:rPr>
      </w:pPr>
      <w:r>
        <w:rPr>
          <w:b/>
          <w:bCs/>
        </w:rPr>
        <w:br w:type="page"/>
      </w:r>
    </w:p>
    <w:p w:rsidR="009E3F1D" w:rsidRDefault="009E3F1D" w:rsidP="009E3F1D">
      <w:pPr>
        <w:pStyle w:val="a4"/>
        <w:shd w:val="clear" w:color="auto" w:fill="FFFFFF" w:themeFill="background1"/>
        <w:spacing w:after="120" w:line="276" w:lineRule="auto"/>
        <w:ind w:left="644"/>
        <w:jc w:val="center"/>
        <w:rPr>
          <w:b/>
          <w:bCs/>
        </w:rPr>
      </w:pPr>
      <w:r>
        <w:rPr>
          <w:b/>
          <w:bCs/>
        </w:rPr>
        <w:lastRenderedPageBreak/>
        <w:t>Практическое Занятие</w:t>
      </w:r>
    </w:p>
    <w:p w:rsidR="009E3F1D" w:rsidRDefault="009E3F1D" w:rsidP="009E3F1D">
      <w:pPr>
        <w:pStyle w:val="a4"/>
        <w:shd w:val="clear" w:color="auto" w:fill="FFFFFF" w:themeFill="background1"/>
        <w:spacing w:after="120" w:line="276" w:lineRule="auto"/>
        <w:ind w:left="644"/>
        <w:jc w:val="center"/>
        <w:rPr>
          <w:b/>
          <w:bCs/>
        </w:rPr>
      </w:pPr>
    </w:p>
    <w:p w:rsidR="009F4D10" w:rsidRPr="009F4D10" w:rsidRDefault="002B0174" w:rsidP="009F4D10">
      <w:pPr>
        <w:pStyle w:val="a4"/>
        <w:shd w:val="clear" w:color="auto" w:fill="FFFFFF" w:themeFill="background1"/>
        <w:spacing w:after="120" w:line="276" w:lineRule="auto"/>
        <w:ind w:left="644"/>
        <w:jc w:val="both"/>
        <w:rPr>
          <w:b/>
        </w:rPr>
      </w:pPr>
      <w:r w:rsidRPr="00A86E6F">
        <w:rPr>
          <w:b/>
          <w:bCs/>
        </w:rPr>
        <w:t>Последние дни земной жизни Господа Иисуса Христа.</w:t>
      </w:r>
      <w:r>
        <w:rPr>
          <w:b/>
          <w:bCs/>
        </w:rPr>
        <w:t xml:space="preserve"> </w:t>
      </w:r>
      <w:r w:rsidRPr="00A86E6F">
        <w:rPr>
          <w:b/>
        </w:rPr>
        <w:t>Воскресение Господа нашего Иисуса Христа</w:t>
      </w:r>
    </w:p>
    <w:p w:rsidR="009F4D10" w:rsidRDefault="009F4D10" w:rsidP="009F4D10">
      <w:pPr>
        <w:pStyle w:val="a4"/>
        <w:numPr>
          <w:ilvl w:val="0"/>
          <w:numId w:val="20"/>
        </w:numPr>
      </w:pPr>
      <w:r w:rsidRPr="00CE53C7">
        <w:t>Последние дни земной жизни Господа Иисуса Христа</w:t>
      </w:r>
    </w:p>
    <w:p w:rsidR="009F4D10" w:rsidRDefault="009F4D10" w:rsidP="009F4D10">
      <w:pPr>
        <w:pStyle w:val="a4"/>
        <w:numPr>
          <w:ilvl w:val="0"/>
          <w:numId w:val="20"/>
        </w:numPr>
      </w:pPr>
      <w:r>
        <w:t>Последние беседы Иисуса Христа.</w:t>
      </w:r>
    </w:p>
    <w:p w:rsidR="009F4D10" w:rsidRDefault="009F4D10" w:rsidP="009F4D10">
      <w:pPr>
        <w:pStyle w:val="a4"/>
        <w:numPr>
          <w:ilvl w:val="0"/>
          <w:numId w:val="20"/>
        </w:numPr>
      </w:pPr>
      <w:r>
        <w:t>Тайная вечеря.</w:t>
      </w:r>
    </w:p>
    <w:p w:rsidR="009F4D10" w:rsidRDefault="009F4D10" w:rsidP="009F4D10">
      <w:pPr>
        <w:pStyle w:val="a4"/>
        <w:numPr>
          <w:ilvl w:val="0"/>
          <w:numId w:val="20"/>
        </w:numPr>
      </w:pPr>
      <w:r>
        <w:t>Суд над Христом. Распятие</w:t>
      </w:r>
    </w:p>
    <w:p w:rsidR="009F4D10" w:rsidRDefault="009F4D10" w:rsidP="009F4D10">
      <w:pPr>
        <w:pStyle w:val="a4"/>
        <w:numPr>
          <w:ilvl w:val="0"/>
          <w:numId w:val="20"/>
        </w:numPr>
      </w:pPr>
      <w:r>
        <w:t xml:space="preserve">Воскресение Христово. </w:t>
      </w:r>
    </w:p>
    <w:p w:rsidR="009F4D10" w:rsidRPr="00CE53C7" w:rsidRDefault="009F4D10" w:rsidP="009F4D10">
      <w:pPr>
        <w:pStyle w:val="a4"/>
      </w:pPr>
    </w:p>
    <w:p w:rsidR="009F4D10" w:rsidRDefault="009F4D10" w:rsidP="009F4D10">
      <w:pPr>
        <w:rPr>
          <w:b/>
        </w:rPr>
      </w:pPr>
      <w:r w:rsidRPr="00F40899">
        <w:rPr>
          <w:b/>
        </w:rPr>
        <w:t>Список литературы к семинарскому занятию:</w:t>
      </w:r>
    </w:p>
    <w:p w:rsidR="009F4D10" w:rsidRPr="00C210AB" w:rsidRDefault="009F4D10" w:rsidP="009F4D10">
      <w:pPr>
        <w:pStyle w:val="a4"/>
        <w:numPr>
          <w:ilvl w:val="0"/>
          <w:numId w:val="19"/>
        </w:numPr>
        <w:jc w:val="both"/>
        <w:rPr>
          <w:b/>
          <w:sz w:val="24"/>
        </w:rPr>
      </w:pPr>
      <w:r w:rsidRPr="00C210AB">
        <w:rPr>
          <w:sz w:val="24"/>
        </w:rPr>
        <w:t>Архиепископ Вениамин Пушкарь, Священная</w:t>
      </w:r>
      <w:r>
        <w:rPr>
          <w:sz w:val="24"/>
        </w:rPr>
        <w:t xml:space="preserve"> Библейская И</w:t>
      </w:r>
      <w:r w:rsidRPr="00C210AB">
        <w:rPr>
          <w:sz w:val="24"/>
        </w:rPr>
        <w:t xml:space="preserve">стория </w:t>
      </w:r>
      <w:r>
        <w:rPr>
          <w:sz w:val="24"/>
        </w:rPr>
        <w:t>стр. 523-610</w:t>
      </w:r>
    </w:p>
    <w:p w:rsidR="009F4D10" w:rsidRDefault="009F4D10" w:rsidP="009F4D10">
      <w:pPr>
        <w:pStyle w:val="a4"/>
        <w:numPr>
          <w:ilvl w:val="0"/>
          <w:numId w:val="19"/>
        </w:numPr>
        <w:jc w:val="both"/>
        <w:rPr>
          <w:sz w:val="24"/>
        </w:rPr>
      </w:pPr>
      <w:r w:rsidRPr="00C210AB">
        <w:rPr>
          <w:sz w:val="24"/>
        </w:rPr>
        <w:t>А.П. Лопухин</w:t>
      </w:r>
      <w:r>
        <w:rPr>
          <w:sz w:val="24"/>
        </w:rPr>
        <w:t xml:space="preserve"> Библейская история Ветхого Завета 1том стр. 415-492</w:t>
      </w:r>
    </w:p>
    <w:p w:rsidR="009F4D10" w:rsidRPr="00A86E6F" w:rsidRDefault="009F4D10" w:rsidP="002B0174">
      <w:pPr>
        <w:pStyle w:val="a4"/>
        <w:shd w:val="clear" w:color="auto" w:fill="FFFFFF" w:themeFill="background1"/>
        <w:spacing w:after="120" w:line="276" w:lineRule="auto"/>
        <w:ind w:left="644"/>
        <w:jc w:val="both"/>
        <w:rPr>
          <w:b/>
          <w:bCs/>
        </w:rPr>
      </w:pPr>
    </w:p>
    <w:p w:rsidR="003C0F35" w:rsidRDefault="003C0F35" w:rsidP="003A3467">
      <w:pPr>
        <w:pStyle w:val="a4"/>
        <w:tabs>
          <w:tab w:val="left" w:pos="852"/>
        </w:tabs>
        <w:rPr>
          <w:b/>
          <w:bCs/>
        </w:rPr>
      </w:pPr>
    </w:p>
    <w:p w:rsidR="002B0174" w:rsidRDefault="009F4D10" w:rsidP="002B0174">
      <w:pPr>
        <w:pStyle w:val="a4"/>
        <w:tabs>
          <w:tab w:val="left" w:pos="852"/>
        </w:tabs>
        <w:rPr>
          <w:b/>
          <w:bCs/>
        </w:rPr>
      </w:pPr>
      <w:r>
        <w:rPr>
          <w:b/>
          <w:bCs/>
        </w:rPr>
        <w:t xml:space="preserve">Задание необходимо выполнить до </w:t>
      </w:r>
      <w:r w:rsidR="002B0174">
        <w:rPr>
          <w:b/>
          <w:bCs/>
        </w:rPr>
        <w:t xml:space="preserve"> 19 июня </w:t>
      </w:r>
    </w:p>
    <w:p w:rsidR="006C45C8" w:rsidRDefault="006C45C8" w:rsidP="003A3467">
      <w:pPr>
        <w:pStyle w:val="a4"/>
        <w:tabs>
          <w:tab w:val="left" w:pos="852"/>
        </w:tabs>
        <w:rPr>
          <w:b/>
          <w:bCs/>
        </w:rPr>
      </w:pPr>
    </w:p>
    <w:p w:rsidR="009F4D10" w:rsidRDefault="009F4D10">
      <w:pPr>
        <w:rPr>
          <w:b/>
          <w:bCs/>
        </w:rPr>
      </w:pPr>
      <w:r>
        <w:rPr>
          <w:b/>
          <w:bCs/>
        </w:rPr>
        <w:br w:type="page"/>
      </w:r>
    </w:p>
    <w:p w:rsidR="009F4D10" w:rsidRDefault="009F4D10" w:rsidP="009F4D10">
      <w:pPr>
        <w:pStyle w:val="a4"/>
        <w:shd w:val="clear" w:color="auto" w:fill="FFFFFF" w:themeFill="background1"/>
        <w:spacing w:after="120" w:line="276" w:lineRule="auto"/>
        <w:jc w:val="center"/>
        <w:rPr>
          <w:b/>
          <w:bCs/>
        </w:rPr>
      </w:pPr>
      <w:r>
        <w:rPr>
          <w:b/>
          <w:bCs/>
        </w:rPr>
        <w:lastRenderedPageBreak/>
        <w:t>Практическое занятие</w:t>
      </w:r>
    </w:p>
    <w:p w:rsidR="009F4D10" w:rsidRDefault="009F4D10" w:rsidP="009F4D10">
      <w:pPr>
        <w:pStyle w:val="a4"/>
        <w:shd w:val="clear" w:color="auto" w:fill="FFFFFF" w:themeFill="background1"/>
        <w:spacing w:after="120" w:line="276" w:lineRule="auto"/>
        <w:jc w:val="both"/>
        <w:rPr>
          <w:b/>
          <w:bCs/>
        </w:rPr>
      </w:pPr>
    </w:p>
    <w:p w:rsidR="002B0174" w:rsidRPr="00A86E6F" w:rsidRDefault="002B0174" w:rsidP="009F4D10">
      <w:pPr>
        <w:pStyle w:val="a4"/>
        <w:shd w:val="clear" w:color="auto" w:fill="FFFFFF" w:themeFill="background1"/>
        <w:spacing w:after="120" w:line="276" w:lineRule="auto"/>
        <w:jc w:val="both"/>
        <w:rPr>
          <w:b/>
          <w:bCs/>
        </w:rPr>
      </w:pPr>
      <w:r w:rsidRPr="00A86E6F">
        <w:rPr>
          <w:b/>
          <w:bCs/>
        </w:rPr>
        <w:t xml:space="preserve">Период от Вознесения Господа Иисуса Христа до Пятидесятницы и выхода апостолов на проповедь. </w:t>
      </w:r>
    </w:p>
    <w:p w:rsidR="002B0174" w:rsidRPr="00D254FC" w:rsidRDefault="002B0174" w:rsidP="009F4D10">
      <w:pPr>
        <w:pStyle w:val="a4"/>
        <w:shd w:val="clear" w:color="auto" w:fill="FFFFFF" w:themeFill="background1"/>
        <w:spacing w:after="120" w:line="276" w:lineRule="auto"/>
        <w:jc w:val="both"/>
      </w:pPr>
    </w:p>
    <w:p w:rsidR="002B0174" w:rsidRPr="00D254FC" w:rsidRDefault="002B0174" w:rsidP="009F4D10">
      <w:pPr>
        <w:pStyle w:val="a4"/>
        <w:shd w:val="clear" w:color="auto" w:fill="FFFFFF" w:themeFill="background1"/>
        <w:spacing w:after="120" w:line="276" w:lineRule="auto"/>
        <w:ind w:left="0"/>
        <w:jc w:val="both"/>
      </w:pPr>
      <w:r w:rsidRPr="00D254FC">
        <w:t xml:space="preserve">Последовательность и хронология событий от Вознесения до Пятидесятницы. </w:t>
      </w:r>
    </w:p>
    <w:p w:rsidR="002B0174" w:rsidRPr="00D254FC" w:rsidRDefault="002B0174" w:rsidP="009F4D10">
      <w:pPr>
        <w:pStyle w:val="a4"/>
        <w:shd w:val="clear" w:color="auto" w:fill="FFFFFF" w:themeFill="background1"/>
        <w:spacing w:after="120" w:line="276" w:lineRule="auto"/>
        <w:ind w:left="0"/>
        <w:jc w:val="both"/>
      </w:pPr>
      <w:r w:rsidRPr="00D254FC">
        <w:t xml:space="preserve">Общее состояние христианского братства. </w:t>
      </w:r>
      <w:r w:rsidRPr="00D254FC">
        <w:rPr>
          <w:b/>
          <w:bCs/>
        </w:rPr>
        <w:t xml:space="preserve"> </w:t>
      </w:r>
    </w:p>
    <w:p w:rsidR="009F4D10" w:rsidRDefault="002B0174" w:rsidP="009F4D10">
      <w:pPr>
        <w:pStyle w:val="a4"/>
        <w:shd w:val="clear" w:color="auto" w:fill="FFFFFF" w:themeFill="background1"/>
        <w:spacing w:after="120" w:line="276" w:lineRule="auto"/>
        <w:ind w:left="0"/>
        <w:jc w:val="both"/>
      </w:pPr>
      <w:r w:rsidRPr="00D254FC">
        <w:rPr>
          <w:bCs/>
        </w:rPr>
        <w:t xml:space="preserve">Источники, </w:t>
      </w:r>
      <w:r w:rsidRPr="00D254FC">
        <w:t>свидетельствующие об историчности повествования Нового З</w:t>
      </w:r>
      <w:r>
        <w:t xml:space="preserve">авета и в частности Евангелий. </w:t>
      </w:r>
    </w:p>
    <w:p w:rsidR="009F4D10" w:rsidRDefault="009F4D10" w:rsidP="009F4D10">
      <w:pPr>
        <w:pStyle w:val="a4"/>
        <w:ind w:left="0"/>
        <w:jc w:val="both"/>
      </w:pPr>
      <w:r>
        <w:t>Пятидесятница. Положение учеников после Вознесения Господня.</w:t>
      </w:r>
    </w:p>
    <w:p w:rsidR="009F4D10" w:rsidRDefault="009F4D10" w:rsidP="009F4D10">
      <w:pPr>
        <w:pStyle w:val="a4"/>
        <w:ind w:left="0"/>
        <w:jc w:val="both"/>
      </w:pPr>
      <w:r>
        <w:t>Первые дни церкви Христовой. Развитие Христианства.</w:t>
      </w:r>
    </w:p>
    <w:p w:rsidR="009F4D10" w:rsidRDefault="009F4D10" w:rsidP="009F4D10">
      <w:pPr>
        <w:pStyle w:val="a4"/>
        <w:ind w:left="0"/>
        <w:jc w:val="both"/>
      </w:pPr>
      <w:r>
        <w:t>Апостол Павел и Апостол Петр</w:t>
      </w:r>
    </w:p>
    <w:p w:rsidR="009F4D10" w:rsidRDefault="009F4D10" w:rsidP="009F4D10">
      <w:pPr>
        <w:pStyle w:val="a4"/>
        <w:ind w:left="851"/>
        <w:jc w:val="both"/>
      </w:pPr>
    </w:p>
    <w:p w:rsidR="009F4D10" w:rsidRDefault="009F4D10" w:rsidP="009F4D10">
      <w:pPr>
        <w:rPr>
          <w:b/>
        </w:rPr>
      </w:pPr>
      <w:r w:rsidRPr="00F40899">
        <w:rPr>
          <w:b/>
        </w:rPr>
        <w:t>Список литературы к семинарскому занятию:</w:t>
      </w:r>
    </w:p>
    <w:p w:rsidR="009F4D10" w:rsidRPr="00C210AB" w:rsidRDefault="009F4D10" w:rsidP="009F4D10">
      <w:pPr>
        <w:pStyle w:val="a4"/>
        <w:numPr>
          <w:ilvl w:val="0"/>
          <w:numId w:val="22"/>
        </w:numPr>
        <w:jc w:val="both"/>
        <w:rPr>
          <w:b/>
          <w:sz w:val="24"/>
        </w:rPr>
      </w:pPr>
      <w:r w:rsidRPr="00C210AB">
        <w:rPr>
          <w:sz w:val="24"/>
        </w:rPr>
        <w:t>Архиепископ Вениамин Пушкарь, Священная</w:t>
      </w:r>
      <w:r>
        <w:rPr>
          <w:sz w:val="24"/>
        </w:rPr>
        <w:t xml:space="preserve"> Библейская И</w:t>
      </w:r>
      <w:r w:rsidRPr="00C210AB">
        <w:rPr>
          <w:sz w:val="24"/>
        </w:rPr>
        <w:t xml:space="preserve">стория </w:t>
      </w:r>
      <w:r>
        <w:rPr>
          <w:sz w:val="24"/>
        </w:rPr>
        <w:t>стр. 611-630</w:t>
      </w:r>
    </w:p>
    <w:p w:rsidR="009F4D10" w:rsidRDefault="009F4D10" w:rsidP="009F4D10">
      <w:pPr>
        <w:pStyle w:val="a4"/>
        <w:numPr>
          <w:ilvl w:val="0"/>
          <w:numId w:val="22"/>
        </w:numPr>
        <w:jc w:val="both"/>
        <w:rPr>
          <w:sz w:val="24"/>
        </w:rPr>
      </w:pPr>
      <w:r w:rsidRPr="00C210AB">
        <w:rPr>
          <w:sz w:val="24"/>
        </w:rPr>
        <w:t>А.П. Лопухин</w:t>
      </w:r>
      <w:r>
        <w:rPr>
          <w:sz w:val="24"/>
        </w:rPr>
        <w:t xml:space="preserve"> Библейская история Ветхого Завета 1том стр. 493-703</w:t>
      </w:r>
    </w:p>
    <w:p w:rsidR="009F4D10" w:rsidRPr="00CE53C7" w:rsidRDefault="009F4D10" w:rsidP="009F4D10">
      <w:pPr>
        <w:pStyle w:val="a4"/>
        <w:ind w:left="851"/>
        <w:jc w:val="both"/>
      </w:pPr>
    </w:p>
    <w:p w:rsidR="005B1FD6" w:rsidRPr="009F4D10" w:rsidRDefault="009F4D10" w:rsidP="009F4D10">
      <w:pPr>
        <w:jc w:val="both"/>
        <w:rPr>
          <w:b/>
          <w:bCs/>
        </w:rPr>
      </w:pPr>
      <w:r>
        <w:rPr>
          <w:b/>
          <w:bCs/>
        </w:rPr>
        <w:t>Задание необходимо выполнить д</w:t>
      </w:r>
      <w:r w:rsidR="003C0F35" w:rsidRPr="009F4D10">
        <w:rPr>
          <w:b/>
          <w:bCs/>
        </w:rPr>
        <w:t xml:space="preserve">о 27 июня </w:t>
      </w:r>
    </w:p>
    <w:sectPr w:rsidR="005B1FD6" w:rsidRPr="009F4D10" w:rsidSect="00D815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AF2" w:rsidRDefault="00870AF2" w:rsidP="00441EBE">
      <w:pPr>
        <w:spacing w:after="0" w:line="240" w:lineRule="auto"/>
      </w:pPr>
      <w:r>
        <w:separator/>
      </w:r>
    </w:p>
  </w:endnote>
  <w:endnote w:type="continuationSeparator" w:id="0">
    <w:p w:rsidR="00870AF2" w:rsidRDefault="00870AF2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BE" w:rsidRDefault="00441EB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D815BB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="00441EBE"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D01EFD">
          <w:rPr>
            <w:noProof/>
            <w:sz w:val="24"/>
          </w:rPr>
          <w:t>1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BE" w:rsidRDefault="00441E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AF2" w:rsidRDefault="00870AF2" w:rsidP="00441EBE">
      <w:pPr>
        <w:spacing w:after="0" w:line="240" w:lineRule="auto"/>
      </w:pPr>
      <w:r>
        <w:separator/>
      </w:r>
    </w:p>
  </w:footnote>
  <w:footnote w:type="continuationSeparator" w:id="0">
    <w:p w:rsidR="00870AF2" w:rsidRDefault="00870AF2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BE" w:rsidRDefault="00441EB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BE" w:rsidRDefault="00441EB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BE" w:rsidRDefault="00441E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485B"/>
    <w:multiLevelType w:val="hybridMultilevel"/>
    <w:tmpl w:val="9454BE8C"/>
    <w:lvl w:ilvl="0" w:tplc="0419000F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>
    <w:nsid w:val="1B5706D6"/>
    <w:multiLevelType w:val="hybridMultilevel"/>
    <w:tmpl w:val="9B46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A6407"/>
    <w:multiLevelType w:val="hybridMultilevel"/>
    <w:tmpl w:val="5284048C"/>
    <w:lvl w:ilvl="0" w:tplc="D5A2395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065B2E"/>
    <w:multiLevelType w:val="hybridMultilevel"/>
    <w:tmpl w:val="423E90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8D09B5"/>
    <w:multiLevelType w:val="hybridMultilevel"/>
    <w:tmpl w:val="9D1A8184"/>
    <w:lvl w:ilvl="0" w:tplc="4CD4F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7207D2"/>
    <w:multiLevelType w:val="hybridMultilevel"/>
    <w:tmpl w:val="3F52A52A"/>
    <w:lvl w:ilvl="0" w:tplc="9912E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E25545"/>
    <w:multiLevelType w:val="hybridMultilevel"/>
    <w:tmpl w:val="423E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3463D"/>
    <w:multiLevelType w:val="multilevel"/>
    <w:tmpl w:val="19BEDDAA"/>
    <w:lvl w:ilvl="0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9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10CB5"/>
    <w:multiLevelType w:val="hybridMultilevel"/>
    <w:tmpl w:val="423E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35796"/>
    <w:multiLevelType w:val="hybridMultilevel"/>
    <w:tmpl w:val="0F3A8788"/>
    <w:lvl w:ilvl="0" w:tplc="83B40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FB17E3"/>
    <w:multiLevelType w:val="hybridMultilevel"/>
    <w:tmpl w:val="5EB002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8B177A"/>
    <w:multiLevelType w:val="hybridMultilevel"/>
    <w:tmpl w:val="B09C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D0E20"/>
    <w:multiLevelType w:val="hybridMultilevel"/>
    <w:tmpl w:val="D54C5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D522E"/>
    <w:multiLevelType w:val="hybridMultilevel"/>
    <w:tmpl w:val="0FDE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DD76D6"/>
    <w:multiLevelType w:val="hybridMultilevel"/>
    <w:tmpl w:val="7F8A6426"/>
    <w:lvl w:ilvl="0" w:tplc="31AC2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4803B7"/>
    <w:multiLevelType w:val="hybridMultilevel"/>
    <w:tmpl w:val="423E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E5BC5"/>
    <w:multiLevelType w:val="multilevel"/>
    <w:tmpl w:val="19BEDDAA"/>
    <w:lvl w:ilvl="0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9">
    <w:nsid w:val="7441344E"/>
    <w:multiLevelType w:val="hybridMultilevel"/>
    <w:tmpl w:val="D6702B64"/>
    <w:lvl w:ilvl="0" w:tplc="4A120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0635B0"/>
    <w:multiLevelType w:val="hybridMultilevel"/>
    <w:tmpl w:val="423E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27ECE"/>
    <w:multiLevelType w:val="hybridMultilevel"/>
    <w:tmpl w:val="423E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14"/>
  </w:num>
  <w:num w:numId="5">
    <w:abstractNumId w:val="13"/>
  </w:num>
  <w:num w:numId="6">
    <w:abstractNumId w:val="4"/>
  </w:num>
  <w:num w:numId="7">
    <w:abstractNumId w:val="16"/>
  </w:num>
  <w:num w:numId="8">
    <w:abstractNumId w:val="15"/>
  </w:num>
  <w:num w:numId="9">
    <w:abstractNumId w:val="10"/>
  </w:num>
  <w:num w:numId="10">
    <w:abstractNumId w:val="5"/>
  </w:num>
  <w:num w:numId="11">
    <w:abstractNumId w:val="0"/>
  </w:num>
  <w:num w:numId="12">
    <w:abstractNumId w:val="7"/>
  </w:num>
  <w:num w:numId="13">
    <w:abstractNumId w:val="11"/>
  </w:num>
  <w:num w:numId="14">
    <w:abstractNumId w:val="18"/>
  </w:num>
  <w:num w:numId="15">
    <w:abstractNumId w:val="8"/>
  </w:num>
  <w:num w:numId="16">
    <w:abstractNumId w:val="6"/>
  </w:num>
  <w:num w:numId="17">
    <w:abstractNumId w:val="3"/>
  </w:num>
  <w:num w:numId="18">
    <w:abstractNumId w:val="21"/>
  </w:num>
  <w:num w:numId="19">
    <w:abstractNumId w:val="20"/>
  </w:num>
  <w:num w:numId="20">
    <w:abstractNumId w:val="1"/>
  </w:num>
  <w:num w:numId="21">
    <w:abstractNumId w:val="19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423"/>
    <w:rsid w:val="00002220"/>
    <w:rsid w:val="000142E3"/>
    <w:rsid w:val="000317C2"/>
    <w:rsid w:val="000333B7"/>
    <w:rsid w:val="00162720"/>
    <w:rsid w:val="00182BF0"/>
    <w:rsid w:val="001F3423"/>
    <w:rsid w:val="00261B87"/>
    <w:rsid w:val="002A3AD7"/>
    <w:rsid w:val="002B0174"/>
    <w:rsid w:val="002B725A"/>
    <w:rsid w:val="002E1F99"/>
    <w:rsid w:val="00335E0C"/>
    <w:rsid w:val="003A3467"/>
    <w:rsid w:val="003C0F35"/>
    <w:rsid w:val="00441EBE"/>
    <w:rsid w:val="004429AF"/>
    <w:rsid w:val="00447BA8"/>
    <w:rsid w:val="00540F6E"/>
    <w:rsid w:val="00555C6F"/>
    <w:rsid w:val="0058730E"/>
    <w:rsid w:val="005B1FD6"/>
    <w:rsid w:val="005F5E31"/>
    <w:rsid w:val="006B37AF"/>
    <w:rsid w:val="006C45C8"/>
    <w:rsid w:val="006E0DF3"/>
    <w:rsid w:val="0071674B"/>
    <w:rsid w:val="007A2E93"/>
    <w:rsid w:val="007E7AD6"/>
    <w:rsid w:val="007F1BD7"/>
    <w:rsid w:val="00867CC4"/>
    <w:rsid w:val="00870AF2"/>
    <w:rsid w:val="008D528E"/>
    <w:rsid w:val="0098052A"/>
    <w:rsid w:val="009E24D5"/>
    <w:rsid w:val="009E3F1D"/>
    <w:rsid w:val="009F4D10"/>
    <w:rsid w:val="00A206E4"/>
    <w:rsid w:val="00A40F30"/>
    <w:rsid w:val="00A465B2"/>
    <w:rsid w:val="00AC47DB"/>
    <w:rsid w:val="00B67D58"/>
    <w:rsid w:val="00C705D8"/>
    <w:rsid w:val="00C71368"/>
    <w:rsid w:val="00D01EFD"/>
    <w:rsid w:val="00D100A9"/>
    <w:rsid w:val="00D81570"/>
    <w:rsid w:val="00D815BB"/>
    <w:rsid w:val="00D9327A"/>
    <w:rsid w:val="00DC0104"/>
    <w:rsid w:val="00DD20D6"/>
    <w:rsid w:val="00E36D0A"/>
    <w:rsid w:val="00F07A72"/>
    <w:rsid w:val="00F41AAA"/>
    <w:rsid w:val="00FB3A93"/>
    <w:rsid w:val="00FB4D55"/>
    <w:rsid w:val="00FF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E36D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orodovitcyn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User</cp:lastModifiedBy>
  <cp:revision>15</cp:revision>
  <dcterms:created xsi:type="dcterms:W3CDTF">2020-03-20T10:50:00Z</dcterms:created>
  <dcterms:modified xsi:type="dcterms:W3CDTF">2020-05-31T19:26:00Z</dcterms:modified>
</cp:coreProperties>
</file>