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1E" w:rsidRDefault="0060041E" w:rsidP="0060041E">
      <w:pPr>
        <w:tabs>
          <w:tab w:val="left" w:pos="852"/>
        </w:tabs>
      </w:pPr>
    </w:p>
    <w:tbl>
      <w:tblPr>
        <w:tblStyle w:val="a4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60041E" w:rsidTr="00795592">
        <w:tc>
          <w:tcPr>
            <w:tcW w:w="9345" w:type="dxa"/>
          </w:tcPr>
          <w:p w:rsidR="0060041E" w:rsidRPr="006E0DF3" w:rsidRDefault="0060041E" w:rsidP="00795592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60041E" w:rsidTr="00795592">
        <w:tc>
          <w:tcPr>
            <w:tcW w:w="9345" w:type="dxa"/>
          </w:tcPr>
          <w:p w:rsidR="0060041E" w:rsidRPr="00996B1F" w:rsidRDefault="0060041E" w:rsidP="00795592">
            <w:r w:rsidRPr="00996B1F">
              <w:t xml:space="preserve">Введение в </w:t>
            </w:r>
            <w:proofErr w:type="spellStart"/>
            <w:r w:rsidRPr="00996B1F">
              <w:t>Библеистиу</w:t>
            </w:r>
            <w:proofErr w:type="spellEnd"/>
          </w:p>
        </w:tc>
      </w:tr>
      <w:tr w:rsidR="0060041E" w:rsidTr="00795592">
        <w:tc>
          <w:tcPr>
            <w:tcW w:w="9345" w:type="dxa"/>
          </w:tcPr>
          <w:p w:rsidR="0060041E" w:rsidRPr="00996B1F" w:rsidRDefault="0060041E" w:rsidP="00795592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60041E" w:rsidTr="00795592">
        <w:tc>
          <w:tcPr>
            <w:tcW w:w="9345" w:type="dxa"/>
          </w:tcPr>
          <w:p w:rsidR="0060041E" w:rsidRPr="00996B1F" w:rsidRDefault="0060041E" w:rsidP="00795592">
            <w:proofErr w:type="spellStart"/>
            <w:r w:rsidRPr="00996B1F">
              <w:t>Бродовицын</w:t>
            </w:r>
            <w:proofErr w:type="spellEnd"/>
            <w:r w:rsidRPr="00996B1F">
              <w:t xml:space="preserve"> Александр Викторович</w:t>
            </w:r>
          </w:p>
        </w:tc>
      </w:tr>
      <w:tr w:rsidR="0060041E" w:rsidTr="00795592">
        <w:tc>
          <w:tcPr>
            <w:tcW w:w="9345" w:type="dxa"/>
          </w:tcPr>
          <w:p w:rsidR="0060041E" w:rsidRPr="00996B1F" w:rsidRDefault="0060041E" w:rsidP="00795592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60041E" w:rsidTr="00795592">
        <w:tc>
          <w:tcPr>
            <w:tcW w:w="9345" w:type="dxa"/>
          </w:tcPr>
          <w:p w:rsidR="0060041E" w:rsidRPr="00996B1F" w:rsidRDefault="0060041E" w:rsidP="00795592">
            <w:hyperlink r:id="rId5" w:history="1">
              <w:r w:rsidRPr="00EE6BEB">
                <w:rPr>
                  <w:rStyle w:val="a5"/>
                  <w:lang w:val="en-US"/>
                </w:rPr>
                <w:t>borodovitcyn@yandex.ru</w:t>
              </w:r>
            </w:hyperlink>
          </w:p>
        </w:tc>
      </w:tr>
    </w:tbl>
    <w:p w:rsidR="0060041E" w:rsidRPr="00B9341D" w:rsidRDefault="0060041E" w:rsidP="0060041E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0041E" w:rsidRPr="006E0DF3" w:rsidRDefault="0060041E" w:rsidP="0060041E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60041E" w:rsidRPr="00B9341D" w:rsidRDefault="0060041E" w:rsidP="0060041E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0041E" w:rsidRPr="0060041E" w:rsidRDefault="0060041E" w:rsidP="0060041E">
      <w:pPr>
        <w:pStyle w:val="a3"/>
        <w:shd w:val="clear" w:color="auto" w:fill="FFFFFF" w:themeFill="background1"/>
        <w:spacing w:after="120" w:line="276" w:lineRule="auto"/>
        <w:ind w:left="284"/>
        <w:jc w:val="center"/>
        <w:rPr>
          <w:bCs/>
          <w:u w:val="single"/>
        </w:rPr>
      </w:pPr>
      <w:r>
        <w:rPr>
          <w:bCs/>
          <w:u w:val="single"/>
        </w:rPr>
        <w:t>Задание</w:t>
      </w:r>
    </w:p>
    <w:p w:rsidR="0060041E" w:rsidRPr="0058730E" w:rsidRDefault="0060041E" w:rsidP="0060041E">
      <w:pPr>
        <w:pStyle w:val="a3"/>
        <w:shd w:val="clear" w:color="auto" w:fill="FFFFFF" w:themeFill="background1"/>
        <w:spacing w:after="120" w:line="276" w:lineRule="auto"/>
        <w:ind w:left="284"/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Pr="00491BFB">
        <w:rPr>
          <w:b/>
          <w:bCs/>
        </w:rPr>
        <w:t xml:space="preserve">Период правление </w:t>
      </w:r>
      <w:proofErr w:type="spellStart"/>
      <w:r w:rsidRPr="00491BFB">
        <w:rPr>
          <w:b/>
          <w:bCs/>
        </w:rPr>
        <w:t>Хасмонейской</w:t>
      </w:r>
      <w:proofErr w:type="spellEnd"/>
      <w:r w:rsidRPr="00491BFB">
        <w:rPr>
          <w:b/>
          <w:bCs/>
        </w:rPr>
        <w:t xml:space="preserve"> династии и римского владычества.</w:t>
      </w:r>
    </w:p>
    <w:p w:rsidR="0060041E" w:rsidRPr="0058730E" w:rsidRDefault="0060041E" w:rsidP="0060041E">
      <w:pPr>
        <w:shd w:val="clear" w:color="auto" w:fill="FFFFFF" w:themeFill="background1"/>
        <w:spacing w:after="120" w:line="360" w:lineRule="auto"/>
        <w:ind w:firstLine="851"/>
        <w:jc w:val="both"/>
        <w:rPr>
          <w:bCs/>
        </w:rPr>
      </w:pPr>
      <w:r w:rsidRPr="00D254FC">
        <w:t xml:space="preserve">Характеристика религиозно-политической деятельности правителей </w:t>
      </w:r>
      <w:proofErr w:type="spellStart"/>
      <w:r w:rsidRPr="00D254FC">
        <w:t>Хасмонейской</w:t>
      </w:r>
      <w:proofErr w:type="spellEnd"/>
      <w:r w:rsidRPr="00D254FC">
        <w:t xml:space="preserve"> династии: согласно библейскому преданию. Иудея под властью Рима: политико-административный и культурно-религиозный аспекты. Ирод Великий: оценка политико-административной и культурно-религиозной деятельности. Основные археологические свидетельства эпохи Римского владычества в Святой Земле.  </w:t>
      </w:r>
      <w:r w:rsidRPr="0058730E">
        <w:rPr>
          <w:bCs/>
        </w:rPr>
        <w:t xml:space="preserve">Религиозно-политические партии и течения в Святой Земле </w:t>
      </w:r>
      <w:r w:rsidRPr="0058730E">
        <w:rPr>
          <w:bCs/>
          <w:lang w:val="en-US"/>
        </w:rPr>
        <w:t>II</w:t>
      </w:r>
      <w:r w:rsidRPr="0058730E">
        <w:rPr>
          <w:bCs/>
        </w:rPr>
        <w:t>-</w:t>
      </w:r>
      <w:r w:rsidRPr="0058730E">
        <w:rPr>
          <w:bCs/>
          <w:lang w:val="en-US"/>
        </w:rPr>
        <w:t>I</w:t>
      </w:r>
      <w:r w:rsidRPr="0058730E">
        <w:rPr>
          <w:bCs/>
        </w:rPr>
        <w:t xml:space="preserve"> вв. до Р.Х. </w:t>
      </w:r>
    </w:p>
    <w:p w:rsidR="0060041E" w:rsidRPr="00B9341D" w:rsidRDefault="0060041E" w:rsidP="0060041E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60041E" w:rsidRDefault="0060041E" w:rsidP="0060041E">
      <w:pPr>
        <w:jc w:val="center"/>
      </w:pPr>
      <w:r w:rsidRPr="000E69A9">
        <w:rPr>
          <w:u w:val="single"/>
        </w:rPr>
        <w:t>Список литературы</w:t>
      </w:r>
      <w:r w:rsidRPr="009F3DB2">
        <w:t>:</w:t>
      </w:r>
    </w:p>
    <w:p w:rsidR="0060041E" w:rsidRPr="009F3DB2" w:rsidRDefault="0060041E" w:rsidP="009661D0">
      <w:pPr>
        <w:pStyle w:val="a3"/>
        <w:numPr>
          <w:ilvl w:val="0"/>
          <w:numId w:val="1"/>
        </w:numPr>
        <w:spacing w:line="276" w:lineRule="auto"/>
      </w:pPr>
      <w:r>
        <w:t xml:space="preserve">Священное Писание Ветхого Завета. </w:t>
      </w:r>
    </w:p>
    <w:p w:rsidR="0060041E" w:rsidRPr="009F3DB2" w:rsidRDefault="0060041E" w:rsidP="009661D0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9F3DB2">
        <w:t>Архиепископ Вениамин Пушкарь, Священная Библейская История</w:t>
      </w:r>
      <w:r>
        <w:t>.</w:t>
      </w:r>
    </w:p>
    <w:p w:rsidR="0060041E" w:rsidRDefault="0060041E" w:rsidP="009661D0">
      <w:pPr>
        <w:pStyle w:val="a3"/>
        <w:numPr>
          <w:ilvl w:val="0"/>
          <w:numId w:val="1"/>
        </w:numPr>
        <w:spacing w:line="276" w:lineRule="auto"/>
        <w:jc w:val="both"/>
      </w:pPr>
      <w:r w:rsidRPr="009F3DB2">
        <w:t>А.П. Лопухин Библейская история Ветхого Завета 1том</w:t>
      </w:r>
      <w:r>
        <w:t>.</w:t>
      </w:r>
    </w:p>
    <w:p w:rsidR="0060041E" w:rsidRDefault="0060041E" w:rsidP="009661D0">
      <w:pPr>
        <w:pStyle w:val="a3"/>
        <w:numPr>
          <w:ilvl w:val="0"/>
          <w:numId w:val="1"/>
        </w:numPr>
        <w:spacing w:line="276" w:lineRule="auto"/>
      </w:pPr>
      <w:hyperlink r:id="rId6" w:history="1">
        <w:r>
          <w:rPr>
            <w:rStyle w:val="a5"/>
          </w:rPr>
          <w:t>https://guide-israel.ru/history/11983-xronologiya-vavilonskogo-plena-605-336-do-n-e/</w:t>
        </w:r>
      </w:hyperlink>
    </w:p>
    <w:p w:rsidR="0060041E" w:rsidRDefault="0060041E" w:rsidP="009661D0">
      <w:pPr>
        <w:pStyle w:val="a3"/>
        <w:numPr>
          <w:ilvl w:val="0"/>
          <w:numId w:val="1"/>
        </w:numPr>
        <w:spacing w:line="276" w:lineRule="auto"/>
      </w:pPr>
      <w:hyperlink r:id="rId7" w:history="1">
        <w:r>
          <w:rPr>
            <w:rStyle w:val="a5"/>
          </w:rPr>
          <w:t>https://azbyka.ru/otechnik/Veniamin_Pushkar/svjashennaja-biblejskaja-istorija-vethogo-zaveta/18</w:t>
        </w:r>
      </w:hyperlink>
    </w:p>
    <w:p w:rsidR="0060041E" w:rsidRPr="00B9341D" w:rsidRDefault="0060041E" w:rsidP="0060041E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0041E" w:rsidRDefault="0060041E" w:rsidP="0060041E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60041E" w:rsidRPr="00CF6397" w:rsidRDefault="0060041E" w:rsidP="0060041E">
      <w:pPr>
        <w:tabs>
          <w:tab w:val="left" w:pos="852"/>
        </w:tabs>
      </w:pPr>
      <w:r>
        <w:t>Конспект по изученному материалу. Ответить на поставленны</w:t>
      </w:r>
      <w:r w:rsidR="009661D0">
        <w:t>е</w:t>
      </w:r>
      <w:r>
        <w:t xml:space="preserve"> задачи. </w:t>
      </w:r>
    </w:p>
    <w:p w:rsidR="0060041E" w:rsidRPr="00B9341D" w:rsidRDefault="0060041E" w:rsidP="0060041E">
      <w:pPr>
        <w:jc w:val="both"/>
      </w:pPr>
      <w:r>
        <w:rPr>
          <w:noProof/>
        </w:rPr>
        <w:lastRenderedPageBreak/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60041E" w:rsidRPr="00B9341D" w:rsidRDefault="0060041E" w:rsidP="0060041E">
      <w:pPr>
        <w:jc w:val="center"/>
        <w:rPr>
          <w:u w:val="single"/>
        </w:rPr>
      </w:pPr>
      <w:r w:rsidRPr="00B9341D">
        <w:rPr>
          <w:u w:val="single"/>
        </w:rPr>
        <w:t>Сроки отчетности</w:t>
      </w:r>
    </w:p>
    <w:p w:rsidR="0060041E" w:rsidRPr="00B9341D" w:rsidRDefault="0060041E" w:rsidP="0060041E">
      <w:pPr>
        <w:jc w:val="center"/>
        <w:rPr>
          <w:b/>
          <w:color w:val="FF0000"/>
        </w:rPr>
      </w:pPr>
      <w:r w:rsidRPr="00B9341D">
        <w:rPr>
          <w:b/>
          <w:color w:val="FF0000"/>
        </w:rPr>
        <w:t>Внимание! Задание должно быть выполнено до 2</w:t>
      </w:r>
      <w:r>
        <w:rPr>
          <w:b/>
          <w:color w:val="FF0000"/>
        </w:rPr>
        <w:t>9</w:t>
      </w:r>
      <w:r w:rsidRPr="00B9341D">
        <w:rPr>
          <w:b/>
          <w:color w:val="FF0000"/>
        </w:rPr>
        <w:t xml:space="preserve"> мая</w:t>
      </w:r>
      <w:r>
        <w:rPr>
          <w:b/>
          <w:color w:val="FF0000"/>
        </w:rPr>
        <w:t xml:space="preserve"> </w:t>
      </w:r>
    </w:p>
    <w:p w:rsidR="0060041E" w:rsidRDefault="0060041E" w:rsidP="0060041E">
      <w:pPr>
        <w:shd w:val="clear" w:color="auto" w:fill="FFFFFF" w:themeFill="background1"/>
        <w:spacing w:after="120" w:line="276" w:lineRule="auto"/>
        <w:ind w:left="284"/>
        <w:jc w:val="center"/>
        <w:rPr>
          <w:b/>
        </w:rPr>
      </w:pPr>
    </w:p>
    <w:p w:rsidR="0060041E" w:rsidRPr="0060041E" w:rsidRDefault="0060041E" w:rsidP="0060041E">
      <w:pPr>
        <w:pStyle w:val="a3"/>
        <w:shd w:val="clear" w:color="auto" w:fill="FFFFFF" w:themeFill="background1"/>
        <w:tabs>
          <w:tab w:val="left" w:pos="709"/>
        </w:tabs>
        <w:spacing w:after="120" w:line="276" w:lineRule="auto"/>
        <w:ind w:left="142"/>
        <w:rPr>
          <w:bCs/>
        </w:rPr>
      </w:pPr>
      <w:r w:rsidRPr="00D100A9">
        <w:rPr>
          <w:bCs/>
        </w:rPr>
        <w:t xml:space="preserve"> </w:t>
      </w:r>
    </w:p>
    <w:p w:rsidR="0060041E" w:rsidRDefault="0060041E" w:rsidP="0060041E">
      <w:pPr>
        <w:pStyle w:val="a3"/>
        <w:tabs>
          <w:tab w:val="left" w:pos="852"/>
        </w:tabs>
      </w:pPr>
    </w:p>
    <w:p w:rsidR="0060041E" w:rsidRPr="00D100A9" w:rsidRDefault="0060041E" w:rsidP="0060041E">
      <w:pPr>
        <w:pStyle w:val="a3"/>
        <w:tabs>
          <w:tab w:val="left" w:pos="852"/>
        </w:tabs>
        <w:jc w:val="center"/>
        <w:rPr>
          <w:u w:val="single"/>
        </w:rPr>
      </w:pPr>
    </w:p>
    <w:p w:rsidR="0060041E" w:rsidRDefault="0060041E" w:rsidP="0060041E">
      <w:pPr>
        <w:pStyle w:val="a3"/>
        <w:tabs>
          <w:tab w:val="left" w:pos="852"/>
        </w:tabs>
      </w:pPr>
    </w:p>
    <w:p w:rsidR="0060041E" w:rsidRDefault="0060041E" w:rsidP="0060041E">
      <w:pPr>
        <w:pStyle w:val="a3"/>
        <w:tabs>
          <w:tab w:val="left" w:pos="852"/>
        </w:tabs>
      </w:pPr>
    </w:p>
    <w:p w:rsidR="0060041E" w:rsidRDefault="0060041E" w:rsidP="0060041E">
      <w:pPr>
        <w:pStyle w:val="a3"/>
        <w:tabs>
          <w:tab w:val="left" w:pos="852"/>
        </w:tabs>
      </w:pPr>
    </w:p>
    <w:p w:rsidR="0060041E" w:rsidRDefault="0060041E" w:rsidP="0060041E">
      <w:pPr>
        <w:pStyle w:val="a3"/>
        <w:tabs>
          <w:tab w:val="left" w:pos="852"/>
        </w:tabs>
        <w:rPr>
          <w:b/>
          <w:bCs/>
        </w:rPr>
      </w:pPr>
    </w:p>
    <w:p w:rsidR="00787D61" w:rsidRDefault="00787D61"/>
    <w:sectPr w:rsidR="00787D61" w:rsidSect="0078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1E"/>
    <w:rsid w:val="0060041E"/>
    <w:rsid w:val="00787D61"/>
    <w:rsid w:val="009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1E"/>
    <w:pPr>
      <w:ind w:left="720"/>
      <w:contextualSpacing/>
    </w:pPr>
  </w:style>
  <w:style w:type="table" w:styleId="a4">
    <w:name w:val="Table Grid"/>
    <w:basedOn w:val="a1"/>
    <w:uiPriority w:val="39"/>
    <w:rsid w:val="0060041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0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eniamin_Pushkar/svjashennaja-biblejskaja-istorija-vethogo-zaveta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-israel.ru/history/11983-xronologiya-vavilonskogo-plena-605-336-do-n-e/" TargetMode="External"/><Relationship Id="rId5" Type="http://schemas.openxmlformats.org/officeDocument/2006/relationships/hyperlink" Target="mailto:borodovitcy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2020-05-24T18:14:00Z</dcterms:created>
  <dcterms:modified xsi:type="dcterms:W3CDTF">2020-05-24T18:16:00Z</dcterms:modified>
</cp:coreProperties>
</file>