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E26" w:rsidRDefault="00384E26" w:rsidP="00384E26"/>
    <w:tbl>
      <w:tblPr>
        <w:tblpPr w:leftFromText="180" w:rightFromText="180" w:vertAnchor="page" w:horzAnchor="margin" w:tblpXSpec="center" w:tblpY="22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45"/>
      </w:tblGrid>
      <w:tr w:rsidR="00384E26" w:rsidRPr="00372F23" w:rsidTr="001E2309">
        <w:tc>
          <w:tcPr>
            <w:tcW w:w="9345" w:type="dxa"/>
          </w:tcPr>
          <w:p w:rsidR="00384E26" w:rsidRPr="00733A10" w:rsidRDefault="00384E26" w:rsidP="001E2309">
            <w:pPr>
              <w:ind w:firstLine="709"/>
              <w:jc w:val="center"/>
              <w:rPr>
                <w:b/>
                <w:sz w:val="28"/>
                <w:szCs w:val="28"/>
              </w:rPr>
            </w:pPr>
            <w:r w:rsidRPr="00733A10">
              <w:rPr>
                <w:b/>
                <w:sz w:val="28"/>
                <w:szCs w:val="28"/>
              </w:rPr>
              <w:t>Название предмета</w:t>
            </w:r>
          </w:p>
        </w:tc>
      </w:tr>
      <w:tr w:rsidR="00384E26" w:rsidRPr="00372F23" w:rsidTr="001E2309">
        <w:tc>
          <w:tcPr>
            <w:tcW w:w="9345" w:type="dxa"/>
          </w:tcPr>
          <w:p w:rsidR="00384E26" w:rsidRPr="00733A10" w:rsidRDefault="00384E26" w:rsidP="001E2309">
            <w:pPr>
              <w:ind w:firstLine="709"/>
              <w:jc w:val="center"/>
              <w:rPr>
                <w:sz w:val="28"/>
                <w:szCs w:val="28"/>
              </w:rPr>
            </w:pPr>
            <w:r w:rsidRPr="00733A10">
              <w:rPr>
                <w:sz w:val="28"/>
                <w:szCs w:val="28"/>
              </w:rPr>
              <w:t>Церковное пение</w:t>
            </w:r>
          </w:p>
        </w:tc>
      </w:tr>
      <w:tr w:rsidR="00384E26" w:rsidRPr="00372F23" w:rsidTr="001E2309">
        <w:tc>
          <w:tcPr>
            <w:tcW w:w="9345" w:type="dxa"/>
          </w:tcPr>
          <w:p w:rsidR="00384E26" w:rsidRPr="00733A10" w:rsidRDefault="00384E26" w:rsidP="001E2309">
            <w:pPr>
              <w:ind w:firstLine="709"/>
              <w:jc w:val="center"/>
              <w:rPr>
                <w:b/>
                <w:sz w:val="28"/>
                <w:szCs w:val="28"/>
              </w:rPr>
            </w:pPr>
            <w:r w:rsidRPr="00733A10">
              <w:rPr>
                <w:b/>
                <w:sz w:val="28"/>
                <w:szCs w:val="28"/>
              </w:rPr>
              <w:t>ФИО преподавателя</w:t>
            </w:r>
          </w:p>
        </w:tc>
      </w:tr>
      <w:tr w:rsidR="00384E26" w:rsidRPr="00372F23" w:rsidTr="001E2309">
        <w:tc>
          <w:tcPr>
            <w:tcW w:w="9345" w:type="dxa"/>
          </w:tcPr>
          <w:p w:rsidR="00384E26" w:rsidRPr="00733A10" w:rsidRDefault="00384E26" w:rsidP="001E2309">
            <w:pPr>
              <w:ind w:firstLine="709"/>
              <w:jc w:val="center"/>
              <w:rPr>
                <w:sz w:val="28"/>
                <w:szCs w:val="28"/>
              </w:rPr>
            </w:pPr>
            <w:r w:rsidRPr="00733A10">
              <w:rPr>
                <w:sz w:val="28"/>
                <w:szCs w:val="28"/>
              </w:rPr>
              <w:t>Маринкина Ирина Александровна</w:t>
            </w:r>
          </w:p>
        </w:tc>
      </w:tr>
      <w:tr w:rsidR="00384E26" w:rsidRPr="00372F23" w:rsidTr="001E2309">
        <w:tc>
          <w:tcPr>
            <w:tcW w:w="9345" w:type="dxa"/>
          </w:tcPr>
          <w:p w:rsidR="00384E26" w:rsidRPr="00733A10" w:rsidRDefault="00384E26" w:rsidP="001E2309">
            <w:pPr>
              <w:ind w:firstLine="709"/>
              <w:jc w:val="center"/>
              <w:rPr>
                <w:b/>
                <w:sz w:val="28"/>
                <w:szCs w:val="28"/>
              </w:rPr>
            </w:pPr>
            <w:r w:rsidRPr="00733A10">
              <w:rPr>
                <w:b/>
                <w:sz w:val="28"/>
                <w:szCs w:val="28"/>
              </w:rPr>
              <w:t>Электронная почта преподавателя</w:t>
            </w:r>
          </w:p>
        </w:tc>
      </w:tr>
      <w:tr w:rsidR="00384E26" w:rsidRPr="00372F23" w:rsidTr="001E2309">
        <w:tc>
          <w:tcPr>
            <w:tcW w:w="9345" w:type="dxa"/>
          </w:tcPr>
          <w:p w:rsidR="00384E26" w:rsidRPr="00733A10" w:rsidRDefault="00384E26" w:rsidP="001E2309">
            <w:pPr>
              <w:ind w:firstLine="709"/>
              <w:jc w:val="center"/>
              <w:rPr>
                <w:sz w:val="28"/>
                <w:szCs w:val="28"/>
                <w:lang w:val="en-US"/>
              </w:rPr>
            </w:pPr>
            <w:r w:rsidRPr="00733A10">
              <w:rPr>
                <w:sz w:val="28"/>
                <w:szCs w:val="28"/>
                <w:lang w:val="en-US"/>
              </w:rPr>
              <w:t>i.marinkina@yandex.ru</w:t>
            </w:r>
          </w:p>
        </w:tc>
      </w:tr>
    </w:tbl>
    <w:p w:rsidR="00384E26" w:rsidRDefault="00384E26" w:rsidP="00384E26">
      <w:pPr>
        <w:jc w:val="center"/>
        <w:rPr>
          <w:u w:val="single"/>
          <w:lang w:val="en-US"/>
        </w:rPr>
      </w:pPr>
    </w:p>
    <w:p w:rsidR="00384E26" w:rsidRDefault="00384E26" w:rsidP="00384E26">
      <w:pPr>
        <w:pStyle w:val="1"/>
        <w:spacing w:after="0" w:line="240" w:lineRule="auto"/>
        <w:ind w:left="0" w:firstLine="709"/>
        <w:jc w:val="both"/>
      </w:pPr>
    </w:p>
    <w:p w:rsidR="00384E26" w:rsidRDefault="00384E26" w:rsidP="00384E26">
      <w:pPr>
        <w:shd w:val="clear" w:color="auto" w:fill="FFFFFF"/>
        <w:spacing w:line="360" w:lineRule="auto"/>
        <w:jc w:val="center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</w:p>
    <w:p w:rsidR="008738D5" w:rsidRPr="00D539C3" w:rsidRDefault="00384E26" w:rsidP="00D539C3">
      <w:pPr>
        <w:shd w:val="clear" w:color="auto" w:fill="FFFFFF"/>
        <w:spacing w:line="360" w:lineRule="auto"/>
        <w:jc w:val="center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  <w:r w:rsidRPr="00384E26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>Песнопения великого поста и страстной седьмицы</w:t>
      </w:r>
    </w:p>
    <w:p w:rsidR="00384E26" w:rsidRDefault="00384E26" w:rsidP="00384E26">
      <w:pPr>
        <w:jc w:val="center"/>
        <w:rPr>
          <w:u w:val="single"/>
        </w:rPr>
      </w:pPr>
    </w:p>
    <w:p w:rsidR="00D539C3" w:rsidRDefault="00D539C3" w:rsidP="00D539C3">
      <w:pPr>
        <w:shd w:val="clear" w:color="auto" w:fill="FFFFFF"/>
        <w:spacing w:line="360" w:lineRule="auto"/>
        <w:jc w:val="center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>Практическое занятие</w:t>
      </w:r>
    </w:p>
    <w:p w:rsidR="00D539C3" w:rsidRDefault="00D539C3" w:rsidP="00D539C3">
      <w:pPr>
        <w:shd w:val="clear" w:color="auto" w:fill="FFFFFF"/>
        <w:spacing w:line="360" w:lineRule="auto"/>
        <w:jc w:val="center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>Задание</w:t>
      </w:r>
    </w:p>
    <w:p w:rsidR="00D539C3" w:rsidRDefault="00D539C3" w:rsidP="00D539C3">
      <w:pPr>
        <w:shd w:val="clear" w:color="auto" w:fill="FFFFFF"/>
        <w:spacing w:line="360" w:lineRule="auto"/>
        <w:jc w:val="center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</w:p>
    <w:p w:rsidR="00D539C3" w:rsidRDefault="00D539C3" w:rsidP="00D539C3">
      <w:pPr>
        <w:shd w:val="clear" w:color="auto" w:fill="FFFFFF"/>
        <w:spacing w:line="360" w:lineRule="auto"/>
        <w:jc w:val="center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>Песнопения великого поста и страстной седьмицы</w:t>
      </w:r>
    </w:p>
    <w:p w:rsidR="00D539C3" w:rsidRDefault="00D539C3" w:rsidP="00D539C3">
      <w:pPr>
        <w:shd w:val="clear" w:color="auto" w:fill="FFFFFF"/>
        <w:spacing w:line="360" w:lineRule="auto"/>
        <w:jc w:val="center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D539C3" w:rsidRPr="00384E26" w:rsidRDefault="00D539C3" w:rsidP="00D539C3">
      <w:pPr>
        <w:spacing w:line="360" w:lineRule="auto"/>
        <w:jc w:val="both"/>
        <w:rPr>
          <w:b/>
          <w:sz w:val="28"/>
          <w:szCs w:val="28"/>
        </w:rPr>
      </w:pPr>
      <w:r w:rsidRPr="00384E26">
        <w:rPr>
          <w:sz w:val="28"/>
          <w:szCs w:val="28"/>
        </w:rPr>
        <w:t>«Во Царствии Твоем…», «Да исправится молитва моя…», «Ныне Силы Небесныя…», «Вкусите и видите…». «Се Жених…», «Егда славнии ученицы…», «Чертог Твой…», «Разбойника благоразумного…»; тропари Великой Субботы, ирмосы канона на утрени Великой Субботы («Волною морскою…»); стихира «Приидите ублажим…».</w:t>
      </w:r>
    </w:p>
    <w:p w:rsidR="00D539C3" w:rsidRDefault="00D539C3" w:rsidP="00D539C3">
      <w:pPr>
        <w:spacing w:line="360" w:lineRule="auto"/>
        <w:jc w:val="both"/>
        <w:rPr>
          <w:sz w:val="28"/>
          <w:szCs w:val="28"/>
        </w:rPr>
      </w:pPr>
    </w:p>
    <w:p w:rsidR="00D539C3" w:rsidRDefault="00D539C3" w:rsidP="00D539C3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Литература</w:t>
      </w:r>
    </w:p>
    <w:p w:rsidR="009A3662" w:rsidRDefault="009A3662" w:rsidP="009A3662">
      <w:pPr>
        <w:pStyle w:val="2"/>
        <w:spacing w:after="0" w:line="240" w:lineRule="auto"/>
        <w:ind w:left="0" w:firstLine="709"/>
        <w:jc w:val="both"/>
        <w:rPr>
          <w:szCs w:val="28"/>
          <w:u w:val="single"/>
        </w:rPr>
      </w:pPr>
      <w:r>
        <w:rPr>
          <w:szCs w:val="28"/>
        </w:rPr>
        <w:t xml:space="preserve">Кустовский  Е. Песнопения страстной седмицы </w:t>
      </w:r>
      <w:r>
        <w:t xml:space="preserve">Электронный ресурс. Режим доступа: </w:t>
      </w:r>
      <w:hyperlink r:id="rId5" w:history="1">
        <w:r>
          <w:rPr>
            <w:rStyle w:val="a3"/>
          </w:rPr>
          <w:t>https://azbyka.ru/otechnik/Pravoslavnoe_Bogosluzhenie/pesnopenija-strastnoj-sedmitsy/</w:t>
        </w:r>
      </w:hyperlink>
    </w:p>
    <w:p w:rsidR="00D539C3" w:rsidRDefault="00D539C3" w:rsidP="00D539C3">
      <w:pPr>
        <w:spacing w:line="360" w:lineRule="auto"/>
        <w:jc w:val="center"/>
        <w:rPr>
          <w:sz w:val="28"/>
          <w:szCs w:val="28"/>
          <w:u w:val="single"/>
        </w:rPr>
      </w:pPr>
    </w:p>
    <w:p w:rsidR="00D539C3" w:rsidRDefault="00D539C3" w:rsidP="00D539C3">
      <w:pPr>
        <w:spacing w:line="360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Форма проверки практического занятия</w:t>
      </w:r>
    </w:p>
    <w:p w:rsidR="00D539C3" w:rsidRDefault="00D539C3" w:rsidP="00D539C3">
      <w:pPr>
        <w:spacing w:line="360" w:lineRule="auto"/>
        <w:jc w:val="center"/>
        <w:rPr>
          <w:sz w:val="28"/>
          <w:szCs w:val="28"/>
          <w:u w:val="single"/>
        </w:rPr>
      </w:pPr>
    </w:p>
    <w:p w:rsidR="00D539C3" w:rsidRDefault="00D539C3" w:rsidP="00D539C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Подготовить запись фрагмента пения указанного материала (по выбору обучающегося), для проверки отправить преподавателю по электронной почте.</w:t>
      </w:r>
    </w:p>
    <w:p w:rsidR="00D539C3" w:rsidRDefault="00D539C3" w:rsidP="00D539C3">
      <w:pPr>
        <w:spacing w:line="360" w:lineRule="auto"/>
        <w:jc w:val="center"/>
        <w:rPr>
          <w:b/>
          <w:sz w:val="28"/>
          <w:szCs w:val="28"/>
        </w:rPr>
      </w:pPr>
    </w:p>
    <w:p w:rsidR="00D539C3" w:rsidRDefault="00D539C3" w:rsidP="00D539C3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Сроки отчетности</w:t>
      </w:r>
    </w:p>
    <w:p w:rsidR="00D539C3" w:rsidRDefault="00D539C3" w:rsidP="00D539C3">
      <w:pPr>
        <w:jc w:val="center"/>
        <w:rPr>
          <w:sz w:val="28"/>
          <w:szCs w:val="28"/>
        </w:rPr>
      </w:pPr>
      <w:r>
        <w:rPr>
          <w:sz w:val="28"/>
          <w:szCs w:val="28"/>
        </w:rPr>
        <w:t>За</w:t>
      </w:r>
      <w:r w:rsidR="00691260">
        <w:rPr>
          <w:sz w:val="28"/>
          <w:szCs w:val="28"/>
        </w:rPr>
        <w:t>дание должно быть выполнено до 17</w:t>
      </w:r>
      <w:bookmarkStart w:id="0" w:name="_GoBack"/>
      <w:bookmarkEnd w:id="0"/>
      <w:r>
        <w:rPr>
          <w:sz w:val="28"/>
          <w:szCs w:val="28"/>
        </w:rPr>
        <w:t xml:space="preserve"> апреля</w:t>
      </w:r>
    </w:p>
    <w:p w:rsidR="00D539C3" w:rsidRDefault="00D539C3" w:rsidP="00D539C3">
      <w:pPr>
        <w:spacing w:line="360" w:lineRule="auto"/>
        <w:rPr>
          <w:sz w:val="28"/>
          <w:szCs w:val="28"/>
        </w:rPr>
      </w:pPr>
    </w:p>
    <w:p w:rsidR="00384E26" w:rsidRDefault="00384E26" w:rsidP="00384E26">
      <w:pPr>
        <w:spacing w:line="360" w:lineRule="auto"/>
        <w:jc w:val="both"/>
        <w:rPr>
          <w:sz w:val="28"/>
          <w:szCs w:val="28"/>
        </w:rPr>
      </w:pPr>
    </w:p>
    <w:p w:rsidR="00384E26" w:rsidRPr="00384E26" w:rsidRDefault="00384E26">
      <w:pPr>
        <w:spacing w:line="360" w:lineRule="auto"/>
        <w:rPr>
          <w:sz w:val="28"/>
          <w:szCs w:val="28"/>
        </w:rPr>
      </w:pPr>
    </w:p>
    <w:sectPr w:rsidR="00384E26" w:rsidRPr="00384E26" w:rsidSect="00733A10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579"/>
    <w:rsid w:val="00384E26"/>
    <w:rsid w:val="00691260"/>
    <w:rsid w:val="00733A10"/>
    <w:rsid w:val="00785579"/>
    <w:rsid w:val="00787617"/>
    <w:rsid w:val="008738D5"/>
    <w:rsid w:val="008B7000"/>
    <w:rsid w:val="009A3662"/>
    <w:rsid w:val="00D53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E26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384E26"/>
    <w:pPr>
      <w:widowControl/>
      <w:suppressAutoHyphens w:val="0"/>
      <w:spacing w:after="160" w:line="259" w:lineRule="auto"/>
      <w:ind w:left="720"/>
      <w:contextualSpacing/>
    </w:pPr>
    <w:rPr>
      <w:rFonts w:eastAsia="Times New Roman" w:cs="Times New Roman"/>
      <w:kern w:val="0"/>
      <w:sz w:val="28"/>
      <w:lang w:eastAsia="en-US" w:bidi="ar-SA"/>
    </w:rPr>
  </w:style>
  <w:style w:type="character" w:styleId="a3">
    <w:name w:val="Hyperlink"/>
    <w:basedOn w:val="a0"/>
    <w:uiPriority w:val="99"/>
    <w:semiHidden/>
    <w:unhideWhenUsed/>
    <w:rsid w:val="009A3662"/>
    <w:rPr>
      <w:color w:val="0000FF"/>
      <w:u w:val="single"/>
    </w:rPr>
  </w:style>
  <w:style w:type="paragraph" w:customStyle="1" w:styleId="2">
    <w:name w:val="Абзац списка2"/>
    <w:basedOn w:val="a"/>
    <w:rsid w:val="009A3662"/>
    <w:pPr>
      <w:widowControl/>
      <w:suppressAutoHyphens w:val="0"/>
      <w:spacing w:after="160" w:line="256" w:lineRule="auto"/>
      <w:ind w:left="720"/>
      <w:contextualSpacing/>
    </w:pPr>
    <w:rPr>
      <w:rFonts w:eastAsia="Times New Roman" w:cs="Times New Roman"/>
      <w:kern w:val="0"/>
      <w:sz w:val="28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E26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384E26"/>
    <w:pPr>
      <w:widowControl/>
      <w:suppressAutoHyphens w:val="0"/>
      <w:spacing w:after="160" w:line="259" w:lineRule="auto"/>
      <w:ind w:left="720"/>
      <w:contextualSpacing/>
    </w:pPr>
    <w:rPr>
      <w:rFonts w:eastAsia="Times New Roman" w:cs="Times New Roman"/>
      <w:kern w:val="0"/>
      <w:sz w:val="28"/>
      <w:lang w:eastAsia="en-US" w:bidi="ar-SA"/>
    </w:rPr>
  </w:style>
  <w:style w:type="character" w:styleId="a3">
    <w:name w:val="Hyperlink"/>
    <w:basedOn w:val="a0"/>
    <w:uiPriority w:val="99"/>
    <w:semiHidden/>
    <w:unhideWhenUsed/>
    <w:rsid w:val="009A3662"/>
    <w:rPr>
      <w:color w:val="0000FF"/>
      <w:u w:val="single"/>
    </w:rPr>
  </w:style>
  <w:style w:type="paragraph" w:customStyle="1" w:styleId="2">
    <w:name w:val="Абзац списка2"/>
    <w:basedOn w:val="a"/>
    <w:rsid w:val="009A3662"/>
    <w:pPr>
      <w:widowControl/>
      <w:suppressAutoHyphens w:val="0"/>
      <w:spacing w:after="160" w:line="256" w:lineRule="auto"/>
      <w:ind w:left="720"/>
      <w:contextualSpacing/>
    </w:pPr>
    <w:rPr>
      <w:rFonts w:eastAsia="Times New Roman" w:cs="Times New Roman"/>
      <w:kern w:val="0"/>
      <w:sz w:val="28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27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azbyka.ru/otechnik/Pravoslavnoe_Bogosluzhenie/pesnopenija-strastnoj-sedmitsy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User-PC</dc:creator>
  <cp:lastModifiedBy>User-PC</cp:lastModifiedBy>
  <cp:revision>4</cp:revision>
  <dcterms:created xsi:type="dcterms:W3CDTF">2020-03-27T02:26:00Z</dcterms:created>
  <dcterms:modified xsi:type="dcterms:W3CDTF">2020-04-09T18:09:00Z</dcterms:modified>
</cp:coreProperties>
</file>