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48D0" w:rsidTr="0050017D">
        <w:tc>
          <w:tcPr>
            <w:tcW w:w="9345" w:type="dxa"/>
          </w:tcPr>
          <w:p w:rsidR="007B48D0" w:rsidRPr="006E0DF3" w:rsidRDefault="007B48D0" w:rsidP="0050017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B48D0" w:rsidTr="0050017D">
        <w:tc>
          <w:tcPr>
            <w:tcW w:w="9345" w:type="dxa"/>
          </w:tcPr>
          <w:p w:rsidR="007B48D0" w:rsidRPr="006E0DF3" w:rsidRDefault="007B48D0" w:rsidP="0050017D">
            <w:pPr>
              <w:jc w:val="both"/>
            </w:pPr>
            <w:r>
              <w:t>Священное Писание Нового Завета</w:t>
            </w:r>
          </w:p>
        </w:tc>
      </w:tr>
      <w:tr w:rsidR="007B48D0" w:rsidTr="0050017D">
        <w:tc>
          <w:tcPr>
            <w:tcW w:w="9345" w:type="dxa"/>
          </w:tcPr>
          <w:p w:rsidR="007B48D0" w:rsidRPr="006E0DF3" w:rsidRDefault="007B48D0" w:rsidP="0050017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B48D0" w:rsidTr="0050017D">
        <w:tc>
          <w:tcPr>
            <w:tcW w:w="9345" w:type="dxa"/>
          </w:tcPr>
          <w:p w:rsidR="007B48D0" w:rsidRPr="006E0DF3" w:rsidRDefault="007B48D0" w:rsidP="0050017D">
            <w:pPr>
              <w:jc w:val="both"/>
            </w:pPr>
            <w:r>
              <w:t>Чирихин Павел Михайлович</w:t>
            </w:r>
          </w:p>
        </w:tc>
      </w:tr>
      <w:tr w:rsidR="007B48D0" w:rsidTr="0050017D">
        <w:tc>
          <w:tcPr>
            <w:tcW w:w="9345" w:type="dxa"/>
          </w:tcPr>
          <w:p w:rsidR="007B48D0" w:rsidRPr="006E0DF3" w:rsidRDefault="007B48D0" w:rsidP="0050017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B48D0" w:rsidTr="0050017D">
        <w:tc>
          <w:tcPr>
            <w:tcW w:w="9345" w:type="dxa"/>
          </w:tcPr>
          <w:p w:rsidR="007B48D0" w:rsidRDefault="007B48D0" w:rsidP="0050017D">
            <w:hyperlink r:id="rId7" w:history="1">
              <w:r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7B48D0" w:rsidRDefault="007B48D0" w:rsidP="007B48D0"/>
    <w:p w:rsidR="007B48D0" w:rsidRPr="00DE32E0" w:rsidRDefault="007B48D0" w:rsidP="007B48D0">
      <w:pPr>
        <w:jc w:val="center"/>
        <w:rPr>
          <w:b/>
        </w:rPr>
      </w:pPr>
      <w:r w:rsidRPr="00DE32E0">
        <w:rPr>
          <w:b/>
        </w:rPr>
        <w:t>Тема занятия</w:t>
      </w:r>
      <w:r>
        <w:rPr>
          <w:b/>
        </w:rPr>
        <w:t xml:space="preserve"> № 1</w:t>
      </w:r>
    </w:p>
    <w:p w:rsidR="007B48D0" w:rsidRPr="00DE32E0" w:rsidRDefault="007B48D0" w:rsidP="007B48D0">
      <w:pPr>
        <w:jc w:val="center"/>
        <w:rPr>
          <w:i/>
        </w:rPr>
      </w:pPr>
      <w:r w:rsidRPr="00DE32E0">
        <w:rPr>
          <w:i/>
        </w:rPr>
        <w:t>Введение: Авторство, место и время написания, общий анализ книги Деяний</w:t>
      </w:r>
    </w:p>
    <w:p w:rsidR="007B48D0" w:rsidRPr="00431ABC" w:rsidRDefault="007B48D0" w:rsidP="007B48D0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7B48D0" w:rsidRPr="00065C45" w:rsidRDefault="007B48D0" w:rsidP="007B48D0">
      <w:pPr>
        <w:pStyle w:val="a8"/>
        <w:numPr>
          <w:ilvl w:val="0"/>
          <w:numId w:val="7"/>
        </w:numPr>
        <w:jc w:val="both"/>
      </w:pPr>
      <w:r w:rsidRPr="00FA7918">
        <w:t>Беседы на Книгу Деяний Святых Апостолов</w:t>
      </w:r>
      <w:r>
        <w:t xml:space="preserve"> 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  <w:hyperlink r:id="rId8" w:history="1">
        <w:r w:rsidRPr="00C318FF">
          <w:rPr>
            <w:rStyle w:val="a9"/>
            <w:shd w:val="clear" w:color="auto" w:fill="FEFEFE"/>
          </w:rPr>
          <w:t>https://azbyka.ru/audio/besedy-na-knigu-deyanij-svyatyx-apostolov.html</w:t>
        </w:r>
      </w:hyperlink>
    </w:p>
    <w:p w:rsidR="007B48D0" w:rsidRDefault="007B48D0" w:rsidP="007B48D0">
      <w:pPr>
        <w:pStyle w:val="a8"/>
        <w:numPr>
          <w:ilvl w:val="0"/>
          <w:numId w:val="7"/>
        </w:numPr>
        <w:jc w:val="both"/>
      </w:pPr>
      <w:r>
        <w:t xml:space="preserve">Православные просветительские курсы, цикл "Библейская история". Лектор: Священник Андрей </w:t>
      </w:r>
      <w:proofErr w:type="spellStart"/>
      <w:r>
        <w:t>Рахновский</w:t>
      </w:r>
      <w:proofErr w:type="spellEnd"/>
      <w:r>
        <w:t>:</w:t>
      </w:r>
    </w:p>
    <w:p w:rsidR="007B48D0" w:rsidRDefault="007B48D0" w:rsidP="007B48D0">
      <w:pPr>
        <w:pStyle w:val="a8"/>
        <w:numPr>
          <w:ilvl w:val="0"/>
          <w:numId w:val="8"/>
        </w:numPr>
        <w:jc w:val="both"/>
      </w:pPr>
      <w:r w:rsidRPr="00065C45">
        <w:t>Лекция 27. События от Воскресения Господа до сошествия Святого Духа в день Пятидесятницы</w:t>
      </w:r>
      <w:r>
        <w:t xml:space="preserve">: </w:t>
      </w:r>
    </w:p>
    <w:p w:rsidR="007B48D0" w:rsidRDefault="007B48D0" w:rsidP="007B48D0">
      <w:pPr>
        <w:pStyle w:val="a8"/>
        <w:numPr>
          <w:ilvl w:val="0"/>
          <w:numId w:val="9"/>
        </w:numPr>
        <w:jc w:val="both"/>
      </w:pPr>
      <w:hyperlink r:id="rId9" w:history="1">
        <w:r w:rsidRPr="00065C45">
          <w:rPr>
            <w:rStyle w:val="a9"/>
          </w:rPr>
          <w:t>https://www.youtube.com/watch?v=BBmdw8v79l8&amp;list=PLURDbynGfsfWzAYZbFDaDevpjbqmW5psd&amp;index=51</w:t>
        </w:r>
      </w:hyperlink>
    </w:p>
    <w:p w:rsidR="007B48D0" w:rsidRDefault="007B48D0" w:rsidP="007B48D0">
      <w:pPr>
        <w:pStyle w:val="a8"/>
        <w:numPr>
          <w:ilvl w:val="0"/>
          <w:numId w:val="9"/>
        </w:numPr>
        <w:jc w:val="both"/>
      </w:pPr>
      <w:hyperlink r:id="rId10" w:history="1">
        <w:r w:rsidRPr="00065C45">
          <w:rPr>
            <w:rStyle w:val="a9"/>
          </w:rPr>
          <w:t>https://www.youtube.com/watch?v=FTn7sLGxLRk&amp;list=PLURDbynGfsfWzAYZbFDaDevpjbqmW5psd&amp;index=52</w:t>
        </w:r>
      </w:hyperlink>
    </w:p>
    <w:p w:rsidR="007B48D0" w:rsidRPr="00451CD0" w:rsidRDefault="007B48D0" w:rsidP="007B48D0">
      <w:pPr>
        <w:jc w:val="both"/>
      </w:pPr>
    </w:p>
    <w:p w:rsidR="007B48D0" w:rsidRPr="00431ABC" w:rsidRDefault="007B48D0" w:rsidP="007B48D0">
      <w:pPr>
        <w:jc w:val="center"/>
        <w:rPr>
          <w:b/>
        </w:rPr>
      </w:pPr>
      <w:r w:rsidRPr="00431ABC">
        <w:rPr>
          <w:b/>
        </w:rPr>
        <w:t>Литература к теме</w:t>
      </w:r>
    </w:p>
    <w:p w:rsidR="007B48D0" w:rsidRPr="00431ABC" w:rsidRDefault="007B48D0" w:rsidP="007B48D0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7B48D0" w:rsidRPr="00451CD0" w:rsidRDefault="007B48D0" w:rsidP="007B48D0">
      <w:pPr>
        <w:numPr>
          <w:ilvl w:val="0"/>
          <w:numId w:val="2"/>
        </w:numPr>
        <w:jc w:val="both"/>
      </w:pPr>
      <w:r w:rsidRPr="00451CD0">
        <w:rPr>
          <w:i/>
          <w:iCs/>
        </w:rPr>
        <w:t>Григорий Великий (</w:t>
      </w:r>
      <w:proofErr w:type="spellStart"/>
      <w:r w:rsidRPr="00451CD0">
        <w:rPr>
          <w:i/>
          <w:iCs/>
        </w:rPr>
        <w:t>Двоеслов</w:t>
      </w:r>
      <w:proofErr w:type="spellEnd"/>
      <w:r w:rsidRPr="00451CD0">
        <w:rPr>
          <w:i/>
          <w:iCs/>
        </w:rPr>
        <w:t>), свт.</w:t>
      </w:r>
      <w:r>
        <w:t xml:space="preserve"> Сорок бесед на Евангелия. (См.: </w:t>
      </w:r>
      <w:r w:rsidRPr="00451CD0">
        <w:rPr>
          <w:i/>
          <w:iCs/>
        </w:rPr>
        <w:t>Беседа 30</w:t>
      </w:r>
      <w:r>
        <w:t xml:space="preserve">). [Электронный ресурс]. – URL: </w:t>
      </w:r>
      <w:hyperlink r:id="rId11" w:tgtFrame="_blank" w:history="1">
        <w:r w:rsidRPr="00451CD0">
          <w:rPr>
            <w:rStyle w:val="a9"/>
            <w:u w:val="none"/>
          </w:rPr>
          <w:t>http://azbyka.ru/otechnik/Grigorij_Dvoeslov/besedy-na-evangeliya/30</w:t>
        </w:r>
      </w:hyperlink>
      <w:r>
        <w:t>.</w:t>
      </w:r>
    </w:p>
    <w:p w:rsidR="007B48D0" w:rsidRPr="00451CD0" w:rsidRDefault="007B48D0" w:rsidP="007B48D0">
      <w:pPr>
        <w:numPr>
          <w:ilvl w:val="0"/>
          <w:numId w:val="2"/>
        </w:numPr>
        <w:jc w:val="both"/>
      </w:pPr>
      <w:r w:rsidRPr="00451CD0">
        <w:rPr>
          <w:i/>
          <w:iCs/>
        </w:rPr>
        <w:t>Иоанн Златоуст, свт.</w:t>
      </w:r>
      <w:r>
        <w:t xml:space="preserve"> </w:t>
      </w:r>
      <w:r w:rsidRPr="00451CD0">
        <w:t>Беседы на Деяния апостольски</w:t>
      </w:r>
      <w:r>
        <w:t xml:space="preserve">е. [Электронный ресурс]. – URL: </w:t>
      </w:r>
      <w:hyperlink r:id="rId12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7B48D0" w:rsidRPr="00451CD0" w:rsidRDefault="007B48D0" w:rsidP="007B48D0">
      <w:pPr>
        <w:numPr>
          <w:ilvl w:val="0"/>
          <w:numId w:val="2"/>
        </w:numPr>
        <w:jc w:val="both"/>
      </w:pPr>
      <w:proofErr w:type="spellStart"/>
      <w:r w:rsidRPr="00451CD0">
        <w:rPr>
          <w:i/>
          <w:iCs/>
        </w:rPr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Толкование на Деяния святых апостоло</w:t>
      </w:r>
      <w:r>
        <w:t xml:space="preserve">в. [Электронный ресурс]. – URL: </w:t>
      </w:r>
      <w:hyperlink r:id="rId13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7B48D0" w:rsidRPr="00451CD0" w:rsidRDefault="007B48D0" w:rsidP="007B48D0">
      <w:pPr>
        <w:numPr>
          <w:ilvl w:val="0"/>
          <w:numId w:val="2"/>
        </w:numPr>
        <w:jc w:val="both"/>
      </w:pPr>
      <w:r w:rsidRPr="00451CD0">
        <w:rPr>
          <w:i/>
          <w:iCs/>
        </w:rPr>
        <w:lastRenderedPageBreak/>
        <w:t xml:space="preserve">Иероним </w:t>
      </w:r>
      <w:proofErr w:type="spellStart"/>
      <w:r w:rsidRPr="00451CD0">
        <w:rPr>
          <w:i/>
          <w:iCs/>
        </w:rPr>
        <w:t>Стридонский</w:t>
      </w:r>
      <w:proofErr w:type="spellEnd"/>
      <w:r w:rsidRPr="00451CD0">
        <w:rPr>
          <w:i/>
          <w:iCs/>
        </w:rPr>
        <w:t xml:space="preserve">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>
        <w:t xml:space="preserve"> Письма. (См.: </w:t>
      </w:r>
      <w:r w:rsidRPr="00451CD0">
        <w:rPr>
          <w:i/>
          <w:iCs/>
        </w:rPr>
        <w:t>Письмо 106</w:t>
      </w:r>
      <w:r w:rsidRPr="00451CD0">
        <w:t>). [Электрон</w:t>
      </w:r>
      <w:r>
        <w:t xml:space="preserve">ный ресурс]. – URL: </w:t>
      </w:r>
      <w:hyperlink r:id="rId14" w:anchor="0_20" w:tgtFrame="_blank" w:history="1">
        <w:r w:rsidRPr="00451CD0">
          <w:rPr>
            <w:rStyle w:val="a9"/>
            <w:u w:val="none"/>
          </w:rPr>
          <w:t>http://azbyka.ru/otechnik/Ieronim_Stridonskij/pisma-87-117/#0_20</w:t>
        </w:r>
      </w:hyperlink>
      <w:r w:rsidRPr="00451CD0">
        <w:t>.</w:t>
      </w:r>
    </w:p>
    <w:p w:rsidR="007B48D0" w:rsidRDefault="007B48D0" w:rsidP="007B48D0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7B48D0" w:rsidRPr="00C318FF" w:rsidRDefault="007B48D0" w:rsidP="007B48D0">
      <w:pPr>
        <w:pStyle w:val="a8"/>
        <w:numPr>
          <w:ilvl w:val="0"/>
          <w:numId w:val="6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15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7B48D0" w:rsidRPr="00C318FF" w:rsidRDefault="007B48D0" w:rsidP="007B48D0">
      <w:pPr>
        <w:pStyle w:val="a8"/>
        <w:numPr>
          <w:ilvl w:val="0"/>
          <w:numId w:val="6"/>
        </w:numPr>
        <w:jc w:val="both"/>
        <w:rPr>
          <w:bCs/>
        </w:rPr>
      </w:pPr>
      <w:proofErr w:type="spellStart"/>
      <w:r w:rsidRPr="00C318FF">
        <w:rPr>
          <w:bCs/>
        </w:rPr>
        <w:t>Каравидопулос</w:t>
      </w:r>
      <w:proofErr w:type="spellEnd"/>
      <w:r w:rsidRPr="00C318FF">
        <w:rPr>
          <w:bCs/>
        </w:rPr>
        <w:t xml:space="preserve"> И. Введение в Новый Завет. М.: Изд-во ПСТГУ, 2010. </w:t>
      </w:r>
      <w:hyperlink r:id="rId16" w:history="1">
        <w:r w:rsidRPr="00C318FF">
          <w:rPr>
            <w:rStyle w:val="a9"/>
            <w:bCs/>
          </w:rPr>
          <w:t>https://azbyka.ru/otechnik/Biblia/vvedenie-v-novyj-zavet-karavidopulus/</w:t>
        </w:r>
      </w:hyperlink>
    </w:p>
    <w:p w:rsidR="007B48D0" w:rsidRDefault="007B48D0" w:rsidP="007B48D0">
      <w:pPr>
        <w:pStyle w:val="a8"/>
        <w:numPr>
          <w:ilvl w:val="0"/>
          <w:numId w:val="6"/>
        </w:numPr>
        <w:jc w:val="both"/>
      </w:pPr>
      <w:r w:rsidRPr="00C318FF">
        <w:t xml:space="preserve">Юревич Д. прот. Введение в Новый Завет. – СПб.: Издательство </w:t>
      </w:r>
      <w:proofErr w:type="spellStart"/>
      <w:r w:rsidRPr="00C318FF">
        <w:t>СПбДАиС</w:t>
      </w:r>
      <w:proofErr w:type="spellEnd"/>
      <w:r w:rsidRPr="00C318FF">
        <w:t>, 2016.</w:t>
      </w:r>
      <w:r>
        <w:t xml:space="preserve"> </w:t>
      </w:r>
      <w:hyperlink r:id="rId17" w:history="1">
        <w:r w:rsidRPr="00C318FF">
          <w:rPr>
            <w:rStyle w:val="a9"/>
          </w:rPr>
          <w:t>http://www.sofia-sfo.ru/sites/default/files/img/vvedenie-v-novy-zavet-prot-dimitriy-yurevich.pdf</w:t>
        </w:r>
      </w:hyperlink>
    </w:p>
    <w:p w:rsidR="007B48D0" w:rsidRPr="00A7318F" w:rsidRDefault="007B48D0" w:rsidP="007B48D0">
      <w:pPr>
        <w:jc w:val="both"/>
      </w:pPr>
    </w:p>
    <w:p w:rsidR="007B48D0" w:rsidRPr="00451CD0" w:rsidRDefault="007B48D0" w:rsidP="007B48D0">
      <w:pPr>
        <w:numPr>
          <w:ilvl w:val="0"/>
          <w:numId w:val="3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>
        <w:t xml:space="preserve"> </w:t>
      </w:r>
      <w:r w:rsidRPr="00451CD0">
        <w:t>Книга деяний св. апостолов. Руководство к изучени</w:t>
      </w:r>
      <w:r>
        <w:t xml:space="preserve">ю. [Электронный ресурс]. – URL: </w:t>
      </w:r>
      <w:hyperlink r:id="rId18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7B48D0" w:rsidRPr="00451CD0" w:rsidRDefault="007B48D0" w:rsidP="007B48D0">
      <w:pPr>
        <w:numPr>
          <w:ilvl w:val="0"/>
          <w:numId w:val="3"/>
        </w:numPr>
        <w:jc w:val="both"/>
      </w:pPr>
      <w:r w:rsidRPr="00451CD0">
        <w:t>Священное Писание Нового Завета. Учебное пособие для студентов 3 класса Московской Духовной Семинари</w:t>
      </w:r>
      <w:r>
        <w:t xml:space="preserve">и. [Электронный ресурс]. – URL: </w:t>
      </w:r>
      <w:hyperlink r:id="rId19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7B48D0" w:rsidRDefault="007B48D0" w:rsidP="007B48D0">
      <w:r>
        <w:pict>
          <v:rect id="_x0000_i1025" style="width:0;height:1.5pt" o:hralign="center" o:hrstd="t" o:hr="t" fillcolor="#a0a0a0" stroked="f"/>
        </w:pict>
      </w:r>
    </w:p>
    <w:p w:rsidR="007B48D0" w:rsidRDefault="007B48D0" w:rsidP="007B48D0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>
        <w:rPr>
          <w:u w:val="single"/>
        </w:rPr>
        <w:t xml:space="preserve"> к теме № 1</w:t>
      </w:r>
    </w:p>
    <w:p w:rsidR="007B48D0" w:rsidRDefault="007B48D0" w:rsidP="007B48D0">
      <w:r>
        <w:pict>
          <v:rect id="_x0000_i1026" style="width:0;height:1.5pt" o:hralign="center" o:hrstd="t" o:hr="t" fillcolor="#a0a0a0" stroked="f"/>
        </w:pict>
      </w:r>
    </w:p>
    <w:p w:rsidR="007B48D0" w:rsidRPr="00DE32E0" w:rsidRDefault="007B48D0" w:rsidP="007B48D0">
      <w:pPr>
        <w:jc w:val="both"/>
        <w:rPr>
          <w:i/>
        </w:rPr>
      </w:pPr>
      <w:r>
        <w:tab/>
      </w:r>
      <w:r w:rsidRPr="00DE32E0">
        <w:rPr>
          <w:i/>
        </w:rPr>
        <w:t>Изучив литературу к теме, конспективно отразите следующее:</w:t>
      </w:r>
    </w:p>
    <w:p w:rsidR="007B48D0" w:rsidRDefault="003C1978" w:rsidP="007B48D0">
      <w:pPr>
        <w:pStyle w:val="a8"/>
        <w:numPr>
          <w:ilvl w:val="0"/>
          <w:numId w:val="1"/>
        </w:numPr>
        <w:jc w:val="both"/>
      </w:pPr>
      <w:r>
        <w:t>Проблема авторства</w:t>
      </w:r>
      <w:r w:rsidR="007B48D0" w:rsidRPr="00DE32E0">
        <w:t xml:space="preserve">, обстоятельства и время написания. </w:t>
      </w:r>
    </w:p>
    <w:p w:rsidR="007B48D0" w:rsidRDefault="007B48D0" w:rsidP="007B48D0">
      <w:pPr>
        <w:pStyle w:val="a8"/>
        <w:numPr>
          <w:ilvl w:val="0"/>
          <w:numId w:val="1"/>
        </w:numPr>
        <w:jc w:val="both"/>
      </w:pPr>
      <w:r w:rsidRPr="00DE32E0">
        <w:t xml:space="preserve">Жанр, особенности лексикона. </w:t>
      </w:r>
    </w:p>
    <w:p w:rsidR="007B48D0" w:rsidRDefault="007B48D0" w:rsidP="007B48D0">
      <w:pPr>
        <w:pStyle w:val="a8"/>
        <w:numPr>
          <w:ilvl w:val="0"/>
          <w:numId w:val="1"/>
        </w:numPr>
        <w:jc w:val="both"/>
      </w:pPr>
      <w:r w:rsidRPr="00DE32E0">
        <w:t>Деление на части.</w:t>
      </w:r>
    </w:p>
    <w:p w:rsidR="003C1978" w:rsidRDefault="003C1978" w:rsidP="003C1978">
      <w:pPr>
        <w:pStyle w:val="a8"/>
        <w:ind w:left="1440"/>
        <w:jc w:val="both"/>
      </w:pPr>
      <w:bookmarkStart w:id="0" w:name="_GoBack"/>
      <w:bookmarkEnd w:id="0"/>
    </w:p>
    <w:p w:rsidR="007B48D0" w:rsidRPr="00DE32E0" w:rsidRDefault="007B48D0" w:rsidP="007B48D0">
      <w:pPr>
        <w:jc w:val="both"/>
      </w:pPr>
      <w:r>
        <w:tab/>
        <w:t xml:space="preserve">Конспект пишется от руки, затем фотографии страниц конспекта присылаются на почту: </w:t>
      </w:r>
      <w:hyperlink r:id="rId20" w:history="1">
        <w:r w:rsidRPr="00C6724D">
          <w:rPr>
            <w:rStyle w:val="a9"/>
          </w:rPr>
          <w:t>pavel.chirihin.87@mail.ru</w:t>
        </w:r>
      </w:hyperlink>
    </w:p>
    <w:p w:rsidR="007B48D0" w:rsidRDefault="007B48D0" w:rsidP="007B48D0">
      <w:pPr>
        <w:jc w:val="both"/>
        <w:rPr>
          <w:u w:val="single"/>
        </w:rPr>
      </w:pPr>
    </w:p>
    <w:p w:rsidR="007B48D0" w:rsidRDefault="007B48D0" w:rsidP="007B48D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7B48D0" w:rsidRPr="00C318FF" w:rsidRDefault="007B48D0" w:rsidP="007B48D0">
      <w:pPr>
        <w:jc w:val="center"/>
      </w:pPr>
      <w:r w:rsidRPr="00C318FF">
        <w:t>К</w:t>
      </w:r>
      <w:r>
        <w:t>онспект</w:t>
      </w:r>
    </w:p>
    <w:p w:rsidR="007B48D0" w:rsidRDefault="007B48D0" w:rsidP="007B48D0">
      <w:r>
        <w:lastRenderedPageBreak/>
        <w:pict>
          <v:rect id="_x0000_i1027" style="width:0;height:1.5pt" o:hralign="center" o:hrstd="t" o:hr="t" fillcolor="#a0a0a0" stroked="f"/>
        </w:pict>
      </w:r>
    </w:p>
    <w:p w:rsidR="007B48D0" w:rsidRDefault="007B48D0" w:rsidP="007B48D0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837ED7" w:rsidRDefault="007B48D0" w:rsidP="007B48D0">
      <w:pPr>
        <w:jc w:val="center"/>
      </w:pPr>
      <w:r w:rsidRPr="00941EE2">
        <w:rPr>
          <w:color w:val="FF0000"/>
        </w:rPr>
        <w:t>ЗАД</w:t>
      </w:r>
      <w:r>
        <w:rPr>
          <w:color w:val="FF0000"/>
        </w:rPr>
        <w:t>АНИЕ ДОЛЖНО БЫТЬ ВЫПОЛНЕНО ДО 10</w:t>
      </w:r>
      <w:r w:rsidRPr="00941EE2">
        <w:rPr>
          <w:color w:val="FF0000"/>
        </w:rPr>
        <w:t>.04.</w:t>
      </w:r>
    </w:p>
    <w:sectPr w:rsidR="00837ED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F1" w:rsidRDefault="002B75F1" w:rsidP="007B48D0">
      <w:pPr>
        <w:spacing w:after="0" w:line="240" w:lineRule="auto"/>
      </w:pPr>
      <w:r>
        <w:separator/>
      </w:r>
    </w:p>
  </w:endnote>
  <w:endnote w:type="continuationSeparator" w:id="0">
    <w:p w:rsidR="002B75F1" w:rsidRDefault="002B75F1" w:rsidP="007B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597524"/>
      <w:docPartObj>
        <w:docPartGallery w:val="Page Numbers (Bottom of Page)"/>
        <w:docPartUnique/>
      </w:docPartObj>
    </w:sdtPr>
    <w:sdtContent>
      <w:p w:rsidR="007B48D0" w:rsidRDefault="007B48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F1" w:rsidRDefault="002B75F1" w:rsidP="007B48D0">
      <w:pPr>
        <w:spacing w:after="0" w:line="240" w:lineRule="auto"/>
      </w:pPr>
      <w:r>
        <w:separator/>
      </w:r>
    </w:p>
  </w:footnote>
  <w:footnote w:type="continuationSeparator" w:id="0">
    <w:p w:rsidR="002B75F1" w:rsidRDefault="002B75F1" w:rsidP="007B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CB2"/>
    <w:multiLevelType w:val="multilevel"/>
    <w:tmpl w:val="8D9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5"/>
    <w:rsid w:val="002B75F1"/>
    <w:rsid w:val="003C1978"/>
    <w:rsid w:val="004154DE"/>
    <w:rsid w:val="004B3925"/>
    <w:rsid w:val="007B48D0"/>
    <w:rsid w:val="00837ED7"/>
    <w:rsid w:val="00C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A0F9"/>
  <w15:chartTrackingRefBased/>
  <w15:docId w15:val="{E9738861-BAAB-4079-8696-221ED98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D0"/>
    <w:pPr>
      <w:spacing w:before="0" w:after="160"/>
      <w:jc w:val="left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8D0"/>
  </w:style>
  <w:style w:type="paragraph" w:styleId="a5">
    <w:name w:val="footer"/>
    <w:basedOn w:val="a"/>
    <w:link w:val="a6"/>
    <w:uiPriority w:val="99"/>
    <w:unhideWhenUsed/>
    <w:rsid w:val="007B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8D0"/>
  </w:style>
  <w:style w:type="table" w:styleId="a7">
    <w:name w:val="Table Grid"/>
    <w:basedOn w:val="a1"/>
    <w:uiPriority w:val="39"/>
    <w:rsid w:val="007B48D0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48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4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audio/besedy-na-knigu-deyanij-svyatyx-apostolov.html" TargetMode="External"/><Relationship Id="rId13" Type="http://schemas.openxmlformats.org/officeDocument/2006/relationships/hyperlink" Target="http://azbyka.ru/otechnik/Feofilakt_Bolgarskij/tolkovanie-na-dejanija-svjatykh-apostolov/2" TargetMode="External"/><Relationship Id="rId18" Type="http://schemas.openxmlformats.org/officeDocument/2006/relationships/hyperlink" Target="http://predanie.ru/averkiy-taushev-arhiepiskop/book/73737-kniga-deyaniy-sv-apostolov-rukovodstvo-k-izucheniy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pavel.chirihin.87@mail.ru" TargetMode="External"/><Relationship Id="rId12" Type="http://schemas.openxmlformats.org/officeDocument/2006/relationships/hyperlink" Target="http://azbyka.ru/otechnik/Ioann_Zlatoust/tolk_55/7" TargetMode="External"/><Relationship Id="rId17" Type="http://schemas.openxmlformats.org/officeDocument/2006/relationships/hyperlink" Target="http://www.sofia-sfo.ru/sites/default/files/img/vvedenie-v-novy-zavet-prot-dimitriy-yurevic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otechnik/Biblia/vvedenie-v-novyj-zavet-karavidopulus/" TargetMode="External"/><Relationship Id="rId20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zbyka.ru/otechnik/Grigorij_Dvoeslov/besedy-na-evangeliya/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otechnik/konfessii/kulturno-istoricheskij-kommentarij-novyj-zav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Tn7sLGxLRk&amp;list=PLURDbynGfsfWzAYZbFDaDevpjbqmW5psd&amp;index=52" TargetMode="External"/><Relationship Id="rId19" Type="http://schemas.openxmlformats.org/officeDocument/2006/relationships/hyperlink" Target="http://azbyka.ru/otechnik/Biblia/svjashennoe-pisanie-novogo-zaveta-dejanija-svjatyh-apostolov-sobornye-poslan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Bmdw8v79l8&amp;list=PLURDbynGfsfWzAYZbFDaDevpjbqmW5psd&amp;index=51" TargetMode="External"/><Relationship Id="rId14" Type="http://schemas.openxmlformats.org/officeDocument/2006/relationships/hyperlink" Target="http://azbyka.ru/otechnik/Ieronim_Stridonskij/pisma-87-11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2020-04-03T15:22:00Z</dcterms:created>
  <dcterms:modified xsi:type="dcterms:W3CDTF">2020-04-03T15:28:00Z</dcterms:modified>
</cp:coreProperties>
</file>