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FF5">
              <w:rPr>
                <w:rFonts w:ascii="Times New Roman" w:hAnsi="Times New Roman" w:cs="Times New Roman"/>
                <w:b/>
                <w:sz w:val="24"/>
              </w:rPr>
              <w:t>Название предмета</w:t>
            </w:r>
          </w:p>
        </w:tc>
      </w:tr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F0FF5">
              <w:rPr>
                <w:rFonts w:ascii="Times New Roman" w:hAnsi="Times New Roman" w:cs="Times New Roman"/>
                <w:sz w:val="24"/>
              </w:rPr>
              <w:t>ИСТОРИЯ ЗАПАДНЫХ ИСПОВЕДАНИЙ И СРАВНИТЕЛЬНОЕ БОГОСЛОВИЕ </w:t>
            </w:r>
          </w:p>
        </w:tc>
      </w:tr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FF5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</w:p>
        </w:tc>
      </w:tr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F0FF5">
              <w:rPr>
                <w:rFonts w:ascii="Times New Roman" w:hAnsi="Times New Roman" w:cs="Times New Roman"/>
                <w:sz w:val="24"/>
              </w:rPr>
              <w:t>ОБОТУРОВ АЛЕКСЕЙ ВАСИЛЬЕВИЧ</w:t>
            </w:r>
          </w:p>
        </w:tc>
      </w:tr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FF5">
              <w:rPr>
                <w:rFonts w:ascii="Times New Roman" w:hAnsi="Times New Roman" w:cs="Times New Roman"/>
                <w:b/>
                <w:sz w:val="24"/>
              </w:rPr>
              <w:t>Электронная почта преподавателя</w:t>
            </w:r>
          </w:p>
        </w:tc>
      </w:tr>
      <w:tr w:rsidR="00AF0FF5" w:rsidRPr="008D0D3D" w:rsidTr="00AF0FF5">
        <w:trPr>
          <w:trHeight w:val="397"/>
        </w:trPr>
        <w:tc>
          <w:tcPr>
            <w:tcW w:w="9345" w:type="dxa"/>
          </w:tcPr>
          <w:p w:rsidR="00AF0FF5" w:rsidRPr="00AF0FF5" w:rsidRDefault="00AF0FF5" w:rsidP="00AF0F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AF0F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oboturov_a@mail.ru</w:t>
              </w:r>
            </w:hyperlink>
          </w:p>
        </w:tc>
      </w:tr>
    </w:tbl>
    <w:p w:rsidR="00837ED7" w:rsidRDefault="00837ED7">
      <w:pPr>
        <w:rPr>
          <w:rFonts w:ascii="Times New Roman" w:hAnsi="Times New Roman" w:cs="Times New Roman"/>
          <w:sz w:val="24"/>
        </w:rPr>
      </w:pPr>
    </w:p>
    <w:p w:rsidR="00AF0FF5" w:rsidRDefault="00AF0FF5" w:rsidP="00AF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99F">
        <w:rPr>
          <w:rFonts w:ascii="Times New Roman" w:hAnsi="Times New Roman" w:cs="Times New Roman"/>
          <w:b/>
          <w:sz w:val="24"/>
          <w:szCs w:val="24"/>
          <w:u w:val="single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(лекция)</w:t>
      </w:r>
    </w:p>
    <w:p w:rsidR="00AF0FF5" w:rsidRDefault="00AF0FF5" w:rsidP="00AF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FF5" w:rsidRPr="00B04A14" w:rsidRDefault="00AF0FF5" w:rsidP="00AF0FF5">
      <w:pPr>
        <w:pStyle w:val="a5"/>
        <w:tabs>
          <w:tab w:val="left" w:pos="0"/>
        </w:tabs>
        <w:spacing w:line="360" w:lineRule="auto"/>
        <w:rPr>
          <w:lang w:eastAsia="en-US"/>
        </w:rPr>
      </w:pPr>
      <w:r>
        <w:rPr>
          <w:b/>
          <w:lang w:eastAsia="en-US"/>
        </w:rPr>
        <w:t>Предшественники Реформации.</w:t>
      </w:r>
      <w:r>
        <w:rPr>
          <w:b/>
        </w:rPr>
        <w:t xml:space="preserve"> - </w:t>
      </w:r>
      <w:r>
        <w:rPr>
          <w:lang w:eastAsia="en-US"/>
        </w:rPr>
        <w:t xml:space="preserve">Дж. </w:t>
      </w:r>
      <w:proofErr w:type="spellStart"/>
      <w:r>
        <w:rPr>
          <w:lang w:eastAsia="en-US"/>
        </w:rPr>
        <w:t>Виклиф</w:t>
      </w:r>
      <w:proofErr w:type="spellEnd"/>
      <w:r>
        <w:rPr>
          <w:lang w:eastAsia="en-US"/>
        </w:rPr>
        <w:t xml:space="preserve"> и его отношение к католической Церкви. Ян Гус и его учение. Сожжение </w:t>
      </w:r>
      <w:proofErr w:type="spellStart"/>
      <w:r>
        <w:rPr>
          <w:lang w:eastAsia="en-US"/>
        </w:rPr>
        <w:t>Я.Гуса</w:t>
      </w:r>
      <w:proofErr w:type="spellEnd"/>
      <w:r>
        <w:rPr>
          <w:lang w:eastAsia="en-US"/>
        </w:rPr>
        <w:t>. Гуситы. Иероним Савонарола и его судьба. Ереси. Катары и альбигойцы.  Вальденсы.</w:t>
      </w:r>
    </w:p>
    <w:p w:rsidR="00AF0FF5" w:rsidRDefault="00AF0FF5" w:rsidP="00AF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99F">
        <w:rPr>
          <w:rFonts w:ascii="Times New Roman" w:hAnsi="Times New Roman" w:cs="Times New Roman"/>
          <w:b/>
          <w:sz w:val="24"/>
          <w:szCs w:val="24"/>
          <w:u w:val="single"/>
        </w:rPr>
        <w:t>Литература к теме</w:t>
      </w:r>
    </w:p>
    <w:p w:rsidR="00AF0FF5" w:rsidRPr="00D9799F" w:rsidRDefault="00AF0FF5" w:rsidP="00AF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FF5" w:rsidRPr="00AF0FF5" w:rsidRDefault="00AF0FF5" w:rsidP="00AF0FF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F5">
        <w:rPr>
          <w:rFonts w:ascii="Times New Roman" w:hAnsi="Times New Roman" w:cs="Times New Roman"/>
          <w:sz w:val="24"/>
          <w:szCs w:val="24"/>
        </w:rPr>
        <w:t xml:space="preserve">Козлов М. прот., Западное христианство: взгляд с </w:t>
      </w:r>
      <w:proofErr w:type="gramStart"/>
      <w:r w:rsidRPr="00AF0FF5">
        <w:rPr>
          <w:rFonts w:ascii="Times New Roman" w:hAnsi="Times New Roman" w:cs="Times New Roman"/>
          <w:sz w:val="24"/>
          <w:szCs w:val="24"/>
        </w:rPr>
        <w:t>Востока.–</w:t>
      </w:r>
      <w:proofErr w:type="gramEnd"/>
      <w:r w:rsidRPr="00AF0FF5">
        <w:rPr>
          <w:rFonts w:ascii="Times New Roman" w:hAnsi="Times New Roman" w:cs="Times New Roman"/>
          <w:sz w:val="24"/>
          <w:szCs w:val="24"/>
        </w:rPr>
        <w:t xml:space="preserve"> М., 2009.</w:t>
      </w:r>
    </w:p>
    <w:p w:rsidR="00AF0FF5" w:rsidRPr="00AF0FF5" w:rsidRDefault="00AF0FF5" w:rsidP="00AF0FF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F5">
        <w:rPr>
          <w:rFonts w:ascii="Times New Roman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</w:t>
      </w:r>
      <w:proofErr w:type="spellStart"/>
      <w:r w:rsidRPr="00AF0FF5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AF0FF5">
        <w:rPr>
          <w:rFonts w:ascii="Times New Roman" w:hAnsi="Times New Roman" w:cs="Times New Roman"/>
          <w:sz w:val="24"/>
          <w:szCs w:val="24"/>
        </w:rPr>
        <w:t xml:space="preserve"> Богословский Институт.</w:t>
      </w:r>
    </w:p>
    <w:p w:rsidR="00AF0FF5" w:rsidRPr="00AF0FF5" w:rsidRDefault="00AF0FF5" w:rsidP="00AF0FF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F5">
        <w:rPr>
          <w:rFonts w:ascii="Times New Roman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Pr="00AF0FF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0FF5">
        <w:rPr>
          <w:rFonts w:ascii="Times New Roman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AF0FF5" w:rsidRPr="00AF0FF5" w:rsidRDefault="00AF0FF5" w:rsidP="00AF0FF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F5">
        <w:rPr>
          <w:rFonts w:ascii="Times New Roman" w:hAnsi="Times New Roman" w:cs="Times New Roman"/>
          <w:sz w:val="24"/>
          <w:szCs w:val="24"/>
        </w:rPr>
        <w:t xml:space="preserve">Дворкин А. Очерки по истории Вселенской православной Церкви. Изд.3-е, </w:t>
      </w:r>
      <w:proofErr w:type="spellStart"/>
      <w:r w:rsidRPr="00AF0FF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F0F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FF5">
        <w:rPr>
          <w:rFonts w:ascii="Times New Roman" w:hAnsi="Times New Roman" w:cs="Times New Roman"/>
          <w:sz w:val="24"/>
          <w:szCs w:val="24"/>
        </w:rPr>
        <w:t xml:space="preserve"> и доп. / А. Дворкин.</w:t>
      </w:r>
      <w:r w:rsidRPr="00AF0FF5">
        <w:rPr>
          <w:rFonts w:ascii="Times New Roman" w:hAnsi="Times New Roman" w:cs="Times New Roman"/>
          <w:sz w:val="24"/>
          <w:szCs w:val="24"/>
        </w:rPr>
        <w:t xml:space="preserve"> </w:t>
      </w:r>
      <w:r w:rsidRPr="00AF0FF5">
        <w:rPr>
          <w:rFonts w:ascii="Times New Roman" w:hAnsi="Times New Roman" w:cs="Times New Roman"/>
          <w:sz w:val="24"/>
          <w:szCs w:val="24"/>
        </w:rPr>
        <w:t>– Нижний Новгород: Христианская библиотека, 2006. – 935 с.</w:t>
      </w:r>
    </w:p>
    <w:p w:rsidR="00AF0FF5" w:rsidRDefault="00AF0FF5" w:rsidP="00AF0FF5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</w:p>
    <w:p w:rsidR="00AF0FF5" w:rsidRDefault="00AF0FF5" w:rsidP="00AF0FF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B1B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самопроверки</w:t>
      </w:r>
    </w:p>
    <w:p w:rsidR="00AF0FF5" w:rsidRPr="00AF0FF5" w:rsidRDefault="00AF0FF5" w:rsidP="00AF0FF5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F0FF5">
        <w:rPr>
          <w:rFonts w:ascii="Times New Roman" w:hAnsi="Times New Roman" w:cs="Times New Roman"/>
          <w:sz w:val="24"/>
        </w:rPr>
        <w:t>Охарактеризуйте религиозные, политические и социальные предпосылки возникновения Реформации</w:t>
      </w:r>
    </w:p>
    <w:p w:rsidR="00AF0FF5" w:rsidRPr="00AF0FF5" w:rsidRDefault="00AF0FF5" w:rsidP="00AF0FF5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F0FF5">
        <w:rPr>
          <w:rFonts w:ascii="Times New Roman" w:hAnsi="Times New Roman" w:cs="Times New Roman"/>
          <w:sz w:val="24"/>
        </w:rPr>
        <w:t>Раскройте требования и деятельность умеренных интеллектуальных и плебейских ересей 13-16 вв.</w:t>
      </w:r>
    </w:p>
    <w:p w:rsidR="00AF0FF5" w:rsidRPr="00AF0FF5" w:rsidRDefault="00AF0FF5" w:rsidP="00AF0FF5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F0FF5">
        <w:rPr>
          <w:rFonts w:ascii="Times New Roman" w:hAnsi="Times New Roman" w:cs="Times New Roman"/>
          <w:sz w:val="24"/>
        </w:rPr>
        <w:t>Назовите предшественников Реформации, сущность их учений и деятельности.</w:t>
      </w:r>
    </w:p>
    <w:p w:rsidR="00217E23" w:rsidRDefault="00217E23" w:rsidP="00217E23">
      <w:pPr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rect id="_x0000_i1032" style="width:0;height:1.5pt" o:hralign="center" o:hrstd="t" o:hr="t" fillcolor="#a0a0a0" stroked="f"/>
        </w:pict>
      </w:r>
    </w:p>
    <w:p w:rsidR="00217E23" w:rsidRPr="00217E23" w:rsidRDefault="00217E23" w:rsidP="00217E2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E23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="00AF0FF5" w:rsidRPr="00217E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E23" w:rsidRDefault="00217E23" w:rsidP="00217E23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217E23" w:rsidRDefault="00217E23" w:rsidP="00AF0FF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F5" w:rsidRPr="00AC71B6" w:rsidRDefault="00AF0FF5" w:rsidP="00217E2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B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AF0FF5" w:rsidRPr="00AF0FF5" w:rsidRDefault="00AF0FF5" w:rsidP="00AF0FF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0FF5">
        <w:rPr>
          <w:rFonts w:ascii="Times New Roman" w:hAnsi="Times New Roman" w:cs="Times New Roman"/>
          <w:sz w:val="24"/>
          <w:szCs w:val="24"/>
        </w:rPr>
        <w:t>Подготовить письменные ответы на вопросы для самопроверки</w:t>
      </w:r>
    </w:p>
    <w:p w:rsidR="00AF0FF5" w:rsidRDefault="00AF0FF5" w:rsidP="00AF0FF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FF5" w:rsidRDefault="00AF0FF5" w:rsidP="00AF0FF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FF5" w:rsidRPr="00AF0FF5" w:rsidRDefault="00AF0FF5" w:rsidP="00AF0FF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FF5">
        <w:rPr>
          <w:rFonts w:ascii="Times New Roman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AF0FF5" w:rsidRPr="00EA2B1B" w:rsidRDefault="00AF0FF5" w:rsidP="00AF0FF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FF5">
        <w:rPr>
          <w:rFonts w:ascii="Times New Roman" w:hAnsi="Times New Roman" w:cs="Times New Roman"/>
          <w:sz w:val="24"/>
          <w:szCs w:val="24"/>
        </w:rPr>
        <w:t>Проверка письменных ответов</w:t>
      </w:r>
    </w:p>
    <w:p w:rsidR="00AF0FF5" w:rsidRPr="00EA2B1B" w:rsidRDefault="00AF0FF5" w:rsidP="00AF0F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AF0FF5" w:rsidRDefault="00AF0FF5" w:rsidP="00AF0F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отчетности</w:t>
      </w:r>
    </w:p>
    <w:p w:rsidR="00AF0FF5" w:rsidRPr="00217E23" w:rsidRDefault="00AF0FF5" w:rsidP="00217E2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0FF5">
        <w:rPr>
          <w:rFonts w:ascii="Times New Roman" w:hAnsi="Times New Roman" w:cs="Times New Roman"/>
          <w:color w:val="FF0000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ДО 10</w:t>
      </w:r>
      <w:r w:rsidRPr="00AF0FF5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>
        <w:rPr>
          <w:rFonts w:ascii="Times New Roman" w:hAnsi="Times New Roman" w:cs="Times New Roman"/>
          <w:sz w:val="24"/>
        </w:rPr>
        <w:br w:type="page"/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 занятия (лекция)</w:t>
      </w:r>
    </w:p>
    <w:p w:rsidR="00217E23" w:rsidRPr="00217E23" w:rsidRDefault="00217E23" w:rsidP="00217E23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>Реформация в Католической Церкви.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М. Лютера и появление протестантизма. Предпосылки к зарождению протестантизма. Деятельность М. Лютера в Германии. 1517 год – рождение протестантизма. Богословие Лютера. Религиозные войны. Вестфальский мир 1648г. Религиозные войны в Германии. Дальнейшая судьба Лютера. Филипп </w:t>
      </w:r>
      <w:proofErr w:type="spellStart"/>
      <w:r w:rsidRPr="00217E23">
        <w:rPr>
          <w:rFonts w:ascii="Times New Roman" w:eastAsia="Times New Roman" w:hAnsi="Times New Roman" w:cs="Times New Roman"/>
          <w:sz w:val="24"/>
          <w:szCs w:val="24"/>
        </w:rPr>
        <w:t>Меланхтон</w:t>
      </w:r>
      <w:proofErr w:type="spellEnd"/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7E23">
        <w:rPr>
          <w:rFonts w:ascii="Times New Roman" w:eastAsia="Times New Roman" w:hAnsi="Times New Roman" w:cs="Times New Roman"/>
          <w:sz w:val="24"/>
          <w:szCs w:val="24"/>
        </w:rPr>
        <w:t>Аугсбургский</w:t>
      </w:r>
      <w:proofErr w:type="spellEnd"/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религиозный мир 1555 года. Тридцатилетняя война. Вестфальский мир 1648 года. Разделение Европы по религиозному принципу.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к теме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Козлов М. прот., Западное христианство: взгляд с </w:t>
      </w:r>
      <w:proofErr w:type="gramStart"/>
      <w:r w:rsidRPr="00217E23">
        <w:rPr>
          <w:rFonts w:ascii="Times New Roman" w:eastAsia="Calibri" w:hAnsi="Times New Roman" w:cs="Times New Roman"/>
          <w:sz w:val="24"/>
          <w:szCs w:val="24"/>
        </w:rPr>
        <w:t>Востока.–</w:t>
      </w:r>
      <w:proofErr w:type="gram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М., 2009.</w:t>
      </w:r>
    </w:p>
    <w:p w:rsidR="00217E23" w:rsidRPr="00217E23" w:rsidRDefault="00217E23" w:rsidP="00217E2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</w:t>
      </w:r>
      <w:proofErr w:type="spellStart"/>
      <w:r w:rsidRPr="00217E23">
        <w:rPr>
          <w:rFonts w:ascii="Times New Roman" w:eastAsia="Calibri" w:hAnsi="Times New Roman" w:cs="Times New Roman"/>
          <w:sz w:val="24"/>
          <w:szCs w:val="24"/>
        </w:rPr>
        <w:t>Тихоновский</w:t>
      </w:r>
      <w:proofErr w:type="spell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Богословский Институт.</w:t>
      </w:r>
    </w:p>
    <w:p w:rsidR="00217E23" w:rsidRPr="00217E23" w:rsidRDefault="00217E23" w:rsidP="00217E2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Pr="00217E2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217E23" w:rsidRPr="00217E23" w:rsidRDefault="00217E23" w:rsidP="00217E2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Дворкин А. Очерки по истории Вселенской православной Церкви. Изд.3-е, </w:t>
      </w:r>
      <w:proofErr w:type="spellStart"/>
      <w:r w:rsidRPr="00217E23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. и доп. / А. </w:t>
      </w:r>
      <w:proofErr w:type="gramStart"/>
      <w:r w:rsidRPr="00217E23">
        <w:rPr>
          <w:rFonts w:ascii="Times New Roman" w:eastAsia="Calibri" w:hAnsi="Times New Roman" w:cs="Times New Roman"/>
          <w:sz w:val="24"/>
          <w:szCs w:val="24"/>
        </w:rPr>
        <w:t>Дворкин.–</w:t>
      </w:r>
      <w:proofErr w:type="gram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Нижний Новгород: Христианская библиотека, 2006. – 935 с.</w:t>
      </w:r>
    </w:p>
    <w:p w:rsidR="00217E23" w:rsidRPr="00217E23" w:rsidRDefault="00217E23" w:rsidP="00217E23">
      <w:pPr>
        <w:spacing w:line="25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для самопроверки</w:t>
      </w:r>
    </w:p>
    <w:p w:rsidR="00217E23" w:rsidRPr="00217E23" w:rsidRDefault="00217E23" w:rsidP="00217E23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Охарактеризуйте личность М. Лютера, исторические события Реформации в Германии.</w:t>
      </w:r>
    </w:p>
    <w:p w:rsidR="00217E23" w:rsidRPr="00217E23" w:rsidRDefault="00217E23" w:rsidP="00217E23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взаимосвязь религиозных движений и политических процессов в Германии 16 в. </w:t>
      </w:r>
    </w:p>
    <w:p w:rsidR="00217E23" w:rsidRPr="00217E23" w:rsidRDefault="00217E23" w:rsidP="00217E23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Раскройте причины и ход религиозных войн в Европе 16-17 вв. </w:t>
      </w:r>
    </w:p>
    <w:p w:rsidR="00217E23" w:rsidRPr="00217E23" w:rsidRDefault="00217E23" w:rsidP="00217E23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217E23" w:rsidRDefault="00217E23" w:rsidP="00217E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часть</w:t>
      </w:r>
    </w:p>
    <w:p w:rsidR="00217E23" w:rsidRDefault="00217E23" w:rsidP="00217E23">
      <w:pPr>
        <w:rPr>
          <w:rFonts w:ascii="Times New Roman" w:eastAsia="Calibri" w:hAnsi="Times New Roman" w:cs="Times New Roman"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</w:t>
      </w: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Подготовить письменные ответы на вопросы для самопроверки</w:t>
      </w:r>
    </w:p>
    <w:p w:rsidR="00217E23" w:rsidRDefault="00217E23" w:rsidP="00217E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Проверка письменных ответов</w:t>
      </w:r>
    </w:p>
    <w:p w:rsidR="00217E23" w:rsidRPr="00217E23" w:rsidRDefault="00217E23" w:rsidP="00217E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7E23">
        <w:rPr>
          <w:rFonts w:ascii="Calibri" w:eastAsia="Calibri" w:hAnsi="Calibri" w:cs="Times New Roman"/>
        </w:rPr>
        <w:pict>
          <v:rect id="_x0000_i1027" style="width:0;height:1.5pt" o:hralign="center" o:hrstd="t" o:hr="t" fillcolor="#a0a0a0" stroked="f"/>
        </w:pict>
      </w:r>
    </w:p>
    <w:p w:rsidR="00217E23" w:rsidRDefault="00217E23" w:rsidP="00217E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:rsid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17E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ЗАДАНИЕ ДОЛЖНО БЫТЬ ВЫПОЛНЕНО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ДО 17</w:t>
      </w:r>
      <w:r w:rsidRPr="00217E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.04</w:t>
      </w:r>
    </w:p>
    <w:p w:rsidR="00217E23" w:rsidRDefault="00217E2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7E23" w:rsidRPr="00217E23" w:rsidRDefault="00217E23" w:rsidP="00217E23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 занятия (семинар)</w:t>
      </w:r>
    </w:p>
    <w:p w:rsidR="00217E23" w:rsidRP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</w:rPr>
        <w:t>Деятельность У. Цвингли и Ж. Кальвина. Реформация в Англии и Скандинавии.</w:t>
      </w:r>
    </w:p>
    <w:p w:rsidR="00217E23" w:rsidRDefault="00217E23" w:rsidP="00217E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</w:rPr>
        <w:t>Вопросы к семинару: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>У. Цвингли и реформация в Цюрихе (Швейцария).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>Ж. Кальвин и реформация в Женеве (Швейцария).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Реформация в Англии. Генрих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и появление англиканства. 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Королева Елизавета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и её церковная политика.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>Реформация в Швеции и Дании.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>Католическая контрреформация.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E23" w:rsidRPr="00217E23" w:rsidRDefault="00217E23" w:rsidP="00217E23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E23">
        <w:rPr>
          <w:rFonts w:ascii="Times New Roman" w:eastAsia="Times New Roman" w:hAnsi="Times New Roman" w:cs="Times New Roman"/>
          <w:sz w:val="24"/>
          <w:szCs w:val="24"/>
        </w:rPr>
        <w:t>Тридентский</w:t>
      </w:r>
      <w:proofErr w:type="spellEnd"/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собор и его значение для Католической Церкви.</w:t>
      </w:r>
      <w:r w:rsidRPr="0021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>Орден иезуитов.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к теме</w:t>
      </w:r>
    </w:p>
    <w:p w:rsidR="00217E23" w:rsidRP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Козлов М. прот., Западное христианство: взгляд с </w:t>
      </w:r>
      <w:proofErr w:type="gramStart"/>
      <w:r w:rsidRPr="00217E23">
        <w:rPr>
          <w:rFonts w:ascii="Times New Roman" w:eastAsia="Calibri" w:hAnsi="Times New Roman" w:cs="Times New Roman"/>
          <w:sz w:val="24"/>
          <w:szCs w:val="24"/>
        </w:rPr>
        <w:t>Востока.–</w:t>
      </w:r>
      <w:proofErr w:type="gram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М., 2009.</w:t>
      </w:r>
    </w:p>
    <w:p w:rsidR="00217E23" w:rsidRPr="00217E23" w:rsidRDefault="00217E23" w:rsidP="00217E23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</w:t>
      </w:r>
      <w:proofErr w:type="spellStart"/>
      <w:r w:rsidRPr="00217E23">
        <w:rPr>
          <w:rFonts w:ascii="Times New Roman" w:eastAsia="Calibri" w:hAnsi="Times New Roman" w:cs="Times New Roman"/>
          <w:sz w:val="24"/>
          <w:szCs w:val="24"/>
        </w:rPr>
        <w:t>Тихоновский</w:t>
      </w:r>
      <w:proofErr w:type="spell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Богословский Институт.</w:t>
      </w:r>
    </w:p>
    <w:p w:rsidR="00217E23" w:rsidRPr="00217E23" w:rsidRDefault="00217E23" w:rsidP="00217E23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Pr="00217E2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217E23" w:rsidRPr="00217E23" w:rsidRDefault="00217E23" w:rsidP="00217E23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Дворкин А. Очерки по истории Вселенской православной Церкви. Изд.3-е, </w:t>
      </w:r>
      <w:proofErr w:type="spellStart"/>
      <w:r w:rsidRPr="00217E23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. и доп. / А. </w:t>
      </w:r>
      <w:proofErr w:type="gramStart"/>
      <w:r w:rsidRPr="00217E23">
        <w:rPr>
          <w:rFonts w:ascii="Times New Roman" w:eastAsia="Calibri" w:hAnsi="Times New Roman" w:cs="Times New Roman"/>
          <w:sz w:val="24"/>
          <w:szCs w:val="24"/>
        </w:rPr>
        <w:t>Дворкин.–</w:t>
      </w:r>
      <w:proofErr w:type="gramEnd"/>
      <w:r w:rsidRPr="00217E23">
        <w:rPr>
          <w:rFonts w:ascii="Times New Roman" w:eastAsia="Calibri" w:hAnsi="Times New Roman" w:cs="Times New Roman"/>
          <w:sz w:val="24"/>
          <w:szCs w:val="24"/>
        </w:rPr>
        <w:t xml:space="preserve"> Нижний Новгород: Христианская библиотека, 2006. – 935 с.</w:t>
      </w:r>
    </w:p>
    <w:p w:rsidR="00217E23" w:rsidRP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Calibri" w:eastAsia="Calibri" w:hAnsi="Calibri" w:cs="Times New Roman"/>
        </w:rPr>
        <w:pict>
          <v:rect id="_x0000_i1038" style="width:0;height:1.5pt" o:hralign="center" o:hrstd="t" o:hr="t" fillcolor="#a0a0a0" stroked="f"/>
        </w:pict>
      </w:r>
    </w:p>
    <w:p w:rsidR="00217E23" w:rsidRP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часть</w:t>
      </w:r>
      <w:r w:rsidRPr="00217E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Calibri" w:eastAsia="Calibri" w:hAnsi="Calibri" w:cs="Times New Roman"/>
        </w:rPr>
        <w:pict>
          <v:rect id="_x0000_i1039" style="width:0;height:1.5pt" o:hralign="center" o:hrstd="t" o:hr="t" fillcolor="#a0a0a0" stroked="f"/>
        </w:pic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Подготовить письменные ответы на вопросы для семинара</w:t>
      </w:r>
    </w:p>
    <w:p w:rsid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E23">
        <w:rPr>
          <w:rFonts w:ascii="Times New Roman" w:eastAsia="Calibri" w:hAnsi="Times New Roman" w:cs="Times New Roman"/>
          <w:sz w:val="24"/>
          <w:szCs w:val="24"/>
        </w:rPr>
        <w:t>Проверка письменных ответов</w:t>
      </w:r>
    </w:p>
    <w:p w:rsidR="00217E23" w:rsidRP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217E23" w:rsidRDefault="00217E23" w:rsidP="00217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:rsid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7E23">
        <w:rPr>
          <w:rFonts w:ascii="Times New Roman" w:eastAsia="Calibri" w:hAnsi="Times New Roman" w:cs="Times New Roman"/>
          <w:color w:val="FF0000"/>
          <w:sz w:val="24"/>
          <w:szCs w:val="24"/>
        </w:rPr>
        <w:t>ЗАД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АНИЕ ДОЛЖНО БЫТЬ ВЫПОЛНЕНО ДО 24</w:t>
      </w:r>
      <w:r w:rsidRPr="00217E23">
        <w:rPr>
          <w:rFonts w:ascii="Times New Roman" w:eastAsia="Calibri" w:hAnsi="Times New Roman" w:cs="Times New Roman"/>
          <w:color w:val="FF0000"/>
          <w:sz w:val="24"/>
          <w:szCs w:val="24"/>
        </w:rPr>
        <w:t>.04</w:t>
      </w:r>
    </w:p>
    <w:p w:rsidR="00217E23" w:rsidRPr="00217E23" w:rsidRDefault="00217E23" w:rsidP="00217E2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217E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занятия (семинар)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23"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 w:rsidRPr="00217E23">
        <w:rPr>
          <w:rFonts w:ascii="Times New Roman" w:hAnsi="Times New Roman" w:cs="Times New Roman"/>
          <w:b/>
          <w:sz w:val="24"/>
          <w:szCs w:val="24"/>
          <w:lang w:val="fr-FR"/>
        </w:rPr>
        <w:t>XVII</w:t>
      </w:r>
      <w:r w:rsidRPr="00217E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E23">
        <w:rPr>
          <w:rFonts w:ascii="Times New Roman" w:hAnsi="Times New Roman" w:cs="Times New Roman"/>
          <w:b/>
          <w:sz w:val="24"/>
          <w:szCs w:val="24"/>
          <w:lang w:val="fr-FR"/>
        </w:rPr>
        <w:t>XIX</w:t>
      </w:r>
      <w:r w:rsidRPr="00217E23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23">
        <w:rPr>
          <w:rFonts w:ascii="Times New Roman" w:hAnsi="Times New Roman" w:cs="Times New Roman"/>
          <w:b/>
          <w:sz w:val="24"/>
          <w:szCs w:val="24"/>
        </w:rPr>
        <w:t>Вопросы к семинару: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Папство в эпоху Просвещения и Просвещенного абсолютизма.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Церковь и рационализм. Миссионерство Католической Церкви.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E23">
        <w:rPr>
          <w:rFonts w:ascii="Times New Roman" w:eastAsia="Times New Roman" w:hAnsi="Times New Roman" w:cs="Times New Roman"/>
          <w:sz w:val="24"/>
          <w:szCs w:val="24"/>
        </w:rPr>
        <w:t>Униональная</w:t>
      </w:r>
      <w:proofErr w:type="spellEnd"/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политика католичества.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Католическая Церковь и Французская революция.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Папа Пий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fr-FR"/>
        </w:rPr>
        <w:t>VI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(1775-1799) начало Французской революции.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Католическая Церковь и Наполеон. Папа Пий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fr-FR"/>
        </w:rPr>
        <w:t>VII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(1800-1823) 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Богословская наука и образование.  Церковно-политическая деятельность пап.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Григорий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fr-FR"/>
        </w:rPr>
        <w:t>XVI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и осуждение либерализма.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Пий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fr-FR"/>
        </w:rPr>
        <w:t>IX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: церковные и политические решения. </w:t>
      </w:r>
    </w:p>
    <w:p w:rsidR="00217E23" w:rsidRPr="00217E23" w:rsidRDefault="00217E23" w:rsidP="00217E23">
      <w:pPr>
        <w:pStyle w:val="a6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Лев </w:t>
      </w:r>
      <w:r w:rsidRPr="00217E23">
        <w:rPr>
          <w:rFonts w:ascii="Times New Roman" w:eastAsia="Times New Roman" w:hAnsi="Times New Roman" w:cs="Times New Roman"/>
          <w:sz w:val="24"/>
          <w:szCs w:val="24"/>
          <w:lang w:val="fr-FR"/>
        </w:rPr>
        <w:t>XIII</w:t>
      </w:r>
      <w:r w:rsidRPr="00217E23"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доктрины католической Церкви.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hAnsi="Times New Roman" w:cs="Times New Roman"/>
          <w:b/>
          <w:sz w:val="24"/>
          <w:szCs w:val="24"/>
          <w:u w:val="single"/>
        </w:rPr>
        <w:t>Литература к теме</w:t>
      </w:r>
    </w:p>
    <w:p w:rsidR="00217E23" w:rsidRP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 xml:space="preserve">Козлов М. прот., Западное христианство: взгляд с </w:t>
      </w:r>
      <w:proofErr w:type="gramStart"/>
      <w:r w:rsidRPr="00217E23">
        <w:rPr>
          <w:rFonts w:ascii="Times New Roman" w:hAnsi="Times New Roman" w:cs="Times New Roman"/>
          <w:sz w:val="24"/>
          <w:szCs w:val="24"/>
        </w:rPr>
        <w:t>Востока.–</w:t>
      </w:r>
      <w:proofErr w:type="gramEnd"/>
      <w:r w:rsidRPr="00217E23">
        <w:rPr>
          <w:rFonts w:ascii="Times New Roman" w:hAnsi="Times New Roman" w:cs="Times New Roman"/>
          <w:sz w:val="24"/>
          <w:szCs w:val="24"/>
        </w:rPr>
        <w:t xml:space="preserve"> М., 2009.</w:t>
      </w:r>
    </w:p>
    <w:p w:rsidR="00217E23" w:rsidRPr="00217E23" w:rsidRDefault="00217E23" w:rsidP="00217E23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</w:t>
      </w:r>
      <w:proofErr w:type="spellStart"/>
      <w:r w:rsidRPr="00217E23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17E23">
        <w:rPr>
          <w:rFonts w:ascii="Times New Roman" w:hAnsi="Times New Roman" w:cs="Times New Roman"/>
          <w:sz w:val="24"/>
          <w:szCs w:val="24"/>
        </w:rPr>
        <w:t xml:space="preserve"> Богословский Институт.</w:t>
      </w:r>
    </w:p>
    <w:p w:rsidR="00217E23" w:rsidRPr="00217E23" w:rsidRDefault="00217E23" w:rsidP="00217E23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Pr="00217E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17E23">
        <w:rPr>
          <w:rFonts w:ascii="Times New Roman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217E23" w:rsidRPr="00217E23" w:rsidRDefault="00217E23" w:rsidP="00217E23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 xml:space="preserve">Дворкин А. Очерки по истории Вселенской православной Церкви. Изд.3-е, </w:t>
      </w:r>
      <w:proofErr w:type="spellStart"/>
      <w:r w:rsidRPr="00217E2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17E23">
        <w:rPr>
          <w:rFonts w:ascii="Times New Roman" w:hAnsi="Times New Roman" w:cs="Times New Roman"/>
          <w:sz w:val="24"/>
          <w:szCs w:val="24"/>
        </w:rPr>
        <w:t xml:space="preserve">. и доп. / А. </w:t>
      </w:r>
      <w:proofErr w:type="gramStart"/>
      <w:r w:rsidRPr="00217E23">
        <w:rPr>
          <w:rFonts w:ascii="Times New Roman" w:hAnsi="Times New Roman" w:cs="Times New Roman"/>
          <w:sz w:val="24"/>
          <w:szCs w:val="24"/>
        </w:rPr>
        <w:t>Дворкин.–</w:t>
      </w:r>
      <w:proofErr w:type="gramEnd"/>
      <w:r w:rsidRPr="00217E23">
        <w:rPr>
          <w:rFonts w:ascii="Times New Roman" w:hAnsi="Times New Roman" w:cs="Times New Roman"/>
          <w:sz w:val="24"/>
          <w:szCs w:val="24"/>
        </w:rPr>
        <w:t xml:space="preserve"> Нижний Новгород: Христианская библиотека, 2006. – 935 с.</w:t>
      </w:r>
    </w:p>
    <w:p w:rsidR="00217E23" w:rsidRPr="00217E23" w:rsidRDefault="00217E23" w:rsidP="00217E23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7E23">
        <w:rPr>
          <w:rFonts w:ascii="Times New Roman" w:eastAsia="Calibri" w:hAnsi="Times New Roman" w:cs="Times New Roman"/>
          <w:b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217E23" w:rsidRPr="00217E23" w:rsidRDefault="00217E23" w:rsidP="00217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217E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23">
        <w:rPr>
          <w:rFonts w:ascii="Times New Roman" w:eastAsia="Calibri" w:hAnsi="Times New Roman" w:cs="Times New Roman"/>
          <w:b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>Подготовить письменные ответы на вопросы для семинара</w:t>
      </w:r>
    </w:p>
    <w:p w:rsid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217E23" w:rsidRPr="00217E23" w:rsidRDefault="00217E23" w:rsidP="0021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E23">
        <w:rPr>
          <w:rFonts w:ascii="Times New Roman" w:hAnsi="Times New Roman" w:cs="Times New Roman"/>
          <w:sz w:val="24"/>
          <w:szCs w:val="24"/>
        </w:rPr>
        <w:t>Проверка письменных ответов</w:t>
      </w:r>
    </w:p>
    <w:p w:rsidR="00217E23" w:rsidRP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E23">
        <w:rPr>
          <w:rFonts w:ascii="Times New Roman" w:hAnsi="Times New Roman" w:cs="Times New Roman"/>
          <w:b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23">
        <w:rPr>
          <w:rFonts w:ascii="Times New Roman" w:hAnsi="Times New Roman" w:cs="Times New Roman"/>
          <w:b/>
          <w:sz w:val="24"/>
          <w:szCs w:val="24"/>
        </w:rPr>
        <w:t xml:space="preserve">Сроки отчетности.  </w:t>
      </w:r>
    </w:p>
    <w:p w:rsidR="00217E23" w:rsidRDefault="00217E23" w:rsidP="00217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23" w:rsidRPr="00217E23" w:rsidRDefault="00334B31" w:rsidP="00217E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4B31">
        <w:rPr>
          <w:rFonts w:ascii="Times New Roman" w:hAnsi="Times New Roman" w:cs="Times New Roman"/>
          <w:color w:val="FF0000"/>
          <w:sz w:val="24"/>
          <w:szCs w:val="24"/>
        </w:rPr>
        <w:t>ЗАДАНИЕ ДОЛЖНО БЫТЬ ВЫПОЛНЕНО ДО 01.05</w:t>
      </w:r>
    </w:p>
    <w:p w:rsidR="00AF0FF5" w:rsidRPr="00AF0FF5" w:rsidRDefault="00AF0FF5">
      <w:pPr>
        <w:rPr>
          <w:rFonts w:ascii="Times New Roman" w:hAnsi="Times New Roman" w:cs="Times New Roman"/>
          <w:sz w:val="24"/>
        </w:rPr>
      </w:pPr>
    </w:p>
    <w:sectPr w:rsidR="00AF0FF5" w:rsidRPr="00AF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445"/>
    <w:multiLevelType w:val="hybridMultilevel"/>
    <w:tmpl w:val="8800F72C"/>
    <w:lvl w:ilvl="0" w:tplc="54664E0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D99"/>
    <w:multiLevelType w:val="multilevel"/>
    <w:tmpl w:val="3628FFCE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CA2295C"/>
    <w:multiLevelType w:val="hybridMultilevel"/>
    <w:tmpl w:val="6A326C58"/>
    <w:lvl w:ilvl="0" w:tplc="7686556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216DA"/>
    <w:multiLevelType w:val="hybridMultilevel"/>
    <w:tmpl w:val="D69A824E"/>
    <w:lvl w:ilvl="0" w:tplc="75967012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1342"/>
    <w:multiLevelType w:val="hybridMultilevel"/>
    <w:tmpl w:val="02E67612"/>
    <w:lvl w:ilvl="0" w:tplc="7596701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A06B7"/>
    <w:multiLevelType w:val="hybridMultilevel"/>
    <w:tmpl w:val="99409896"/>
    <w:lvl w:ilvl="0" w:tplc="54664E0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03A80"/>
    <w:multiLevelType w:val="hybridMultilevel"/>
    <w:tmpl w:val="64DCA794"/>
    <w:lvl w:ilvl="0" w:tplc="54664E0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3AF1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D52B3"/>
    <w:multiLevelType w:val="hybridMultilevel"/>
    <w:tmpl w:val="64DCA794"/>
    <w:lvl w:ilvl="0" w:tplc="54664E0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3DE1"/>
    <w:multiLevelType w:val="hybridMultilevel"/>
    <w:tmpl w:val="6A326C58"/>
    <w:lvl w:ilvl="0" w:tplc="7686556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94205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62D1"/>
    <w:multiLevelType w:val="hybridMultilevel"/>
    <w:tmpl w:val="6F12993A"/>
    <w:lvl w:ilvl="0" w:tplc="54664E0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8"/>
    <w:rsid w:val="00217E23"/>
    <w:rsid w:val="00334B31"/>
    <w:rsid w:val="004154DE"/>
    <w:rsid w:val="006C1878"/>
    <w:rsid w:val="00837ED7"/>
    <w:rsid w:val="00A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6F9A"/>
  <w15:chartTrackingRefBased/>
  <w15:docId w15:val="{19EC84D9-88CB-41E5-AA14-9D94BEF3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F5"/>
    <w:pPr>
      <w:spacing w:before="0" w:after="16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0FF5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0F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0FF5"/>
    <w:rPr>
      <w:color w:val="0563C1" w:themeColor="hyperlink"/>
      <w:u w:val="single"/>
    </w:rPr>
  </w:style>
  <w:style w:type="paragraph" w:styleId="a5">
    <w:name w:val="No Spacing"/>
    <w:qFormat/>
    <w:rsid w:val="00AF0FF5"/>
    <w:pPr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F0F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2020-04-01T14:35:00Z</dcterms:created>
  <dcterms:modified xsi:type="dcterms:W3CDTF">2020-04-01T14:59:00Z</dcterms:modified>
</cp:coreProperties>
</file>