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0F43" w:rsidTr="007A0F43">
        <w:trPr>
          <w:trHeight w:val="397"/>
        </w:trPr>
        <w:tc>
          <w:tcPr>
            <w:tcW w:w="9345" w:type="dxa"/>
          </w:tcPr>
          <w:p w:rsidR="007A0F43" w:rsidRPr="006E0DF3" w:rsidRDefault="007A0F43" w:rsidP="007A0F43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7A0F43" w:rsidTr="007A0F43">
        <w:trPr>
          <w:trHeight w:val="397"/>
        </w:trPr>
        <w:tc>
          <w:tcPr>
            <w:tcW w:w="9345" w:type="dxa"/>
          </w:tcPr>
          <w:p w:rsidR="007A0F43" w:rsidRPr="006E0DF3" w:rsidRDefault="007A0F43" w:rsidP="007A0F43">
            <w:pPr>
              <w:jc w:val="both"/>
            </w:pPr>
            <w:r w:rsidRPr="00722ABF">
              <w:t>«Новейшие нормативные документы Русской Православной Церкви»</w:t>
            </w:r>
          </w:p>
        </w:tc>
      </w:tr>
      <w:tr w:rsidR="007A0F43" w:rsidTr="007A0F43">
        <w:trPr>
          <w:trHeight w:val="397"/>
        </w:trPr>
        <w:tc>
          <w:tcPr>
            <w:tcW w:w="9345" w:type="dxa"/>
          </w:tcPr>
          <w:p w:rsidR="007A0F43" w:rsidRPr="006E0DF3" w:rsidRDefault="007A0F43" w:rsidP="007A0F43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7A0F43" w:rsidTr="007A0F43">
        <w:trPr>
          <w:trHeight w:val="397"/>
        </w:trPr>
        <w:tc>
          <w:tcPr>
            <w:tcW w:w="9345" w:type="dxa"/>
          </w:tcPr>
          <w:p w:rsidR="007A0F43" w:rsidRPr="006E0DF3" w:rsidRDefault="007A0F43" w:rsidP="007A0F43">
            <w:pPr>
              <w:jc w:val="both"/>
            </w:pPr>
            <w:r w:rsidRPr="002D5ECB">
              <w:t>игумен Иоасаф (Вишняков)</w:t>
            </w:r>
          </w:p>
        </w:tc>
      </w:tr>
      <w:tr w:rsidR="007A0F43" w:rsidTr="007A0F43">
        <w:trPr>
          <w:trHeight w:val="397"/>
        </w:trPr>
        <w:tc>
          <w:tcPr>
            <w:tcW w:w="9345" w:type="dxa"/>
          </w:tcPr>
          <w:p w:rsidR="007A0F43" w:rsidRPr="006E0DF3" w:rsidRDefault="007A0F43" w:rsidP="007A0F43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7A0F43" w:rsidTr="007A0F43">
        <w:trPr>
          <w:trHeight w:val="397"/>
        </w:trPr>
        <w:tc>
          <w:tcPr>
            <w:tcW w:w="9345" w:type="dxa"/>
          </w:tcPr>
          <w:p w:rsidR="007A0F43" w:rsidRDefault="007A0F43" w:rsidP="007A0F43">
            <w:hyperlink r:id="rId8" w:history="1">
              <w:r w:rsidRPr="007A0F43">
                <w:rPr>
                  <w:rStyle w:val="a7"/>
                </w:rPr>
                <w:t>asaf_2010@mail.ru</w:t>
              </w:r>
            </w:hyperlink>
          </w:p>
        </w:tc>
      </w:tr>
    </w:tbl>
    <w:p w:rsidR="007A0F43" w:rsidRDefault="007A0F43" w:rsidP="007A0F43"/>
    <w:p w:rsidR="007A0F43" w:rsidRPr="007A0F43" w:rsidRDefault="007A0F43" w:rsidP="007A0F43">
      <w:pPr>
        <w:rPr>
          <w:i/>
        </w:rPr>
      </w:pPr>
      <w:r w:rsidRPr="007A0F43">
        <w:rPr>
          <w:i/>
        </w:rPr>
        <w:t>1 неделя</w:t>
      </w:r>
      <w:r w:rsidRPr="007A0F43">
        <w:rPr>
          <w:i/>
        </w:rPr>
        <w:t>:</w:t>
      </w:r>
      <w:r w:rsidRPr="007A0F43">
        <w:rPr>
          <w:i/>
        </w:rPr>
        <w:t xml:space="preserve"> </w:t>
      </w:r>
      <w:r w:rsidRPr="007A0F43">
        <w:rPr>
          <w:i/>
        </w:rPr>
        <w:t>4 -10 апреля</w:t>
      </w:r>
      <w:r w:rsidRPr="007A0F43">
        <w:rPr>
          <w:i/>
        </w:rPr>
        <w:t xml:space="preserve"> </w:t>
      </w:r>
    </w:p>
    <w:p w:rsidR="007A0F43" w:rsidRPr="006E0DF3" w:rsidRDefault="007A0F43" w:rsidP="007A0F43">
      <w:pPr>
        <w:rPr>
          <w:b/>
        </w:rPr>
      </w:pPr>
      <w:r w:rsidRPr="006E0DF3">
        <w:rPr>
          <w:b/>
        </w:rPr>
        <w:t>Теоретическая часть</w:t>
      </w:r>
    </w:p>
    <w:p w:rsidR="007A0F43" w:rsidRDefault="007A0F43" w:rsidP="007A0F4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7A0F43" w:rsidRPr="00AC1572" w:rsidRDefault="007A0F43" w:rsidP="007A0F43">
      <w:pPr>
        <w:jc w:val="center"/>
        <w:rPr>
          <w:i/>
        </w:rPr>
      </w:pPr>
      <w:r w:rsidRPr="00AC1572">
        <w:rPr>
          <w:i/>
        </w:rPr>
        <w:t>Документы, принятые Архи</w:t>
      </w:r>
      <w:r w:rsidR="00884657">
        <w:rPr>
          <w:i/>
        </w:rPr>
        <w:t>е</w:t>
      </w:r>
      <w:r w:rsidRPr="00AC1572">
        <w:rPr>
          <w:i/>
        </w:rPr>
        <w:t>рейским Соборам 2009 г.</w:t>
      </w:r>
    </w:p>
    <w:p w:rsidR="007A0F43" w:rsidRDefault="007A0F43" w:rsidP="007A0F43">
      <w:pPr>
        <w:jc w:val="center"/>
        <w:rPr>
          <w:u w:val="single"/>
        </w:rPr>
      </w:pPr>
    </w:p>
    <w:p w:rsidR="007A0F43" w:rsidRDefault="007A0F43" w:rsidP="007A0F4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7A0F43" w:rsidRPr="007A0F43" w:rsidRDefault="007A0F43" w:rsidP="007A0F43">
      <w:pPr>
        <w:jc w:val="both"/>
      </w:pPr>
      <w:r w:rsidRPr="007A0F43">
        <w:t>Архиерейский Собор 2009 г. / Официальные документы / Патриархия.ru</w:t>
      </w:r>
    </w:p>
    <w:p w:rsidR="007A0F43" w:rsidRPr="007A0F43" w:rsidRDefault="007A0F43" w:rsidP="007A0F43">
      <w:pPr>
        <w:jc w:val="both"/>
      </w:pPr>
      <w:hyperlink r:id="rId9" w:history="1">
        <w:r w:rsidRPr="007A0F43">
          <w:rPr>
            <w:rStyle w:val="a7"/>
          </w:rPr>
          <w:t>http://www.patriarchia.ru/db/document/529880/</w:t>
        </w:r>
      </w:hyperlink>
    </w:p>
    <w:p w:rsidR="007A0F43" w:rsidRDefault="007A0F43" w:rsidP="007A0F43">
      <w:pPr>
        <w:jc w:val="center"/>
        <w:rPr>
          <w:u w:val="single"/>
        </w:rPr>
      </w:pPr>
    </w:p>
    <w:p w:rsidR="007A0F43" w:rsidRPr="002B725A" w:rsidRDefault="007A0F43" w:rsidP="007A0F43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7A0F43" w:rsidRDefault="007A0F43" w:rsidP="007A0F43">
      <w:pPr>
        <w:pStyle w:val="a4"/>
        <w:numPr>
          <w:ilvl w:val="0"/>
          <w:numId w:val="2"/>
        </w:numPr>
        <w:jc w:val="both"/>
      </w:pPr>
      <w:r w:rsidRPr="00514CFB">
        <w:t>Положение об избрании Патриарха Московского и всея Руси.</w:t>
      </w:r>
    </w:p>
    <w:p w:rsidR="007A0F43" w:rsidRPr="00514CFB" w:rsidRDefault="007A0F43" w:rsidP="007A0F43">
      <w:pPr>
        <w:pStyle w:val="a4"/>
        <w:numPr>
          <w:ilvl w:val="0"/>
          <w:numId w:val="2"/>
        </w:numPr>
        <w:jc w:val="both"/>
      </w:pPr>
      <w:r w:rsidRPr="00514CFB">
        <w:t>Об общецерковном обсуждении вопросов, поставленных на заседаниях</w:t>
      </w:r>
      <w:r>
        <w:t>.</w:t>
      </w:r>
    </w:p>
    <w:p w:rsidR="007A0F43" w:rsidRDefault="007A0F43" w:rsidP="007A0F43">
      <w:r>
        <w:pict>
          <v:rect id="_x0000_i1026" style="width:0;height:1.5pt" o:hralign="center" o:hrstd="t" o:hr="t" fillcolor="#a0a0a0" stroked="f"/>
        </w:pict>
      </w:r>
    </w:p>
    <w:p w:rsidR="007A0F43" w:rsidRPr="006E0DF3" w:rsidRDefault="007A0F43" w:rsidP="007A0F43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7A0F43" w:rsidRDefault="007A0F43" w:rsidP="007A0F4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7A0F43" w:rsidRDefault="007A0F43" w:rsidP="007A0F43">
      <w:pPr>
        <w:jc w:val="both"/>
      </w:pPr>
      <w:r>
        <w:t xml:space="preserve">Просмотр видео материала: </w:t>
      </w:r>
      <w:hyperlink r:id="rId10" w:history="1">
        <w:r w:rsidRPr="00DA6EBC">
          <w:rPr>
            <w:rStyle w:val="a7"/>
          </w:rPr>
          <w:t>https://www.youtube.com/watch?v=UWPeriuuBCs</w:t>
        </w:r>
      </w:hyperlink>
      <w:r w:rsidRPr="006E3EE7">
        <w:t xml:space="preserve"> Документы, пр</w:t>
      </w:r>
      <w:r>
        <w:t>инятые Архиерейским Собором 2009</w:t>
      </w:r>
      <w:r w:rsidRPr="006E3EE7">
        <w:t xml:space="preserve"> г. </w:t>
      </w:r>
    </w:p>
    <w:p w:rsidR="007A0F43" w:rsidRDefault="008E751C" w:rsidP="007A0F43">
      <w:pPr>
        <w:jc w:val="both"/>
      </w:pPr>
      <w:r>
        <w:t>Обзор:</w:t>
      </w:r>
      <w:r w:rsidR="007A0F43" w:rsidRPr="006E3EE7">
        <w:t xml:space="preserve"> каноническая оценка и комментарий документов.</w:t>
      </w:r>
      <w:r w:rsidR="007A0F43">
        <w:t xml:space="preserve"> </w:t>
      </w:r>
      <w:r w:rsidR="007A0F43" w:rsidRPr="006E3EE7">
        <w:t>Анализ изменений.</w:t>
      </w:r>
    </w:p>
    <w:p w:rsidR="007A0F43" w:rsidRPr="007A0F43" w:rsidRDefault="007A0F43" w:rsidP="007A0F43">
      <w:pPr>
        <w:jc w:val="both"/>
        <w:rPr>
          <w:b/>
          <w:color w:val="0563C1" w:themeColor="hyperlink"/>
          <w:u w:val="single"/>
        </w:rPr>
      </w:pPr>
      <w:r w:rsidRPr="007A0F43">
        <w:rPr>
          <w:b/>
        </w:rPr>
        <w:t>По итога</w:t>
      </w:r>
      <w:r>
        <w:rPr>
          <w:b/>
        </w:rPr>
        <w:t>м</w:t>
      </w:r>
      <w:r w:rsidRPr="007A0F43">
        <w:rPr>
          <w:b/>
        </w:rPr>
        <w:t xml:space="preserve"> просмотра видео материала написать эссе на тему объемом 2 страницы.</w:t>
      </w:r>
    </w:p>
    <w:p w:rsidR="008E751C" w:rsidRDefault="008E751C" w:rsidP="007A0F43">
      <w:pPr>
        <w:jc w:val="center"/>
        <w:rPr>
          <w:u w:val="single"/>
        </w:rPr>
      </w:pPr>
    </w:p>
    <w:p w:rsidR="007A0F43" w:rsidRDefault="007A0F43" w:rsidP="007A0F4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7A0F43" w:rsidRPr="006E3EE7" w:rsidRDefault="007A0F43" w:rsidP="007A0F43">
      <w:pPr>
        <w:jc w:val="center"/>
      </w:pPr>
      <w:r w:rsidRPr="006E3EE7">
        <w:t xml:space="preserve">Контроль и оценка результатов освоения данной учебной дисциплины осуществляются преподавателем в процессе </w:t>
      </w:r>
      <w:r>
        <w:t>проверки эссе.</w:t>
      </w:r>
    </w:p>
    <w:p w:rsidR="007A0F43" w:rsidRDefault="007A0F43" w:rsidP="008E751C">
      <w:r>
        <w:lastRenderedPageBreak/>
        <w:pict>
          <v:rect id="_x0000_i1027" style="width:0;height:1.5pt" o:hralign="center" o:hrstd="t" o:hr="t" fillcolor="#a0a0a0" stroked="f"/>
        </w:pict>
      </w:r>
    </w:p>
    <w:p w:rsidR="007A0F43" w:rsidRDefault="007A0F43" w:rsidP="007A0F43">
      <w:pPr>
        <w:jc w:val="both"/>
        <w:rPr>
          <w:b/>
        </w:rPr>
      </w:pPr>
      <w:r w:rsidRPr="006E0DF3">
        <w:rPr>
          <w:b/>
        </w:rPr>
        <w:t>Сроки отчетности</w:t>
      </w:r>
      <w:r>
        <w:rPr>
          <w:b/>
        </w:rPr>
        <w:t xml:space="preserve"> </w:t>
      </w:r>
    </w:p>
    <w:p w:rsidR="007A0F43" w:rsidRPr="008E751C" w:rsidRDefault="008E751C" w:rsidP="008E751C">
      <w:pPr>
        <w:jc w:val="center"/>
        <w:rPr>
          <w:b/>
          <w:color w:val="FF0000"/>
        </w:rPr>
      </w:pPr>
      <w:r w:rsidRPr="008E751C">
        <w:rPr>
          <w:color w:val="FF0000"/>
        </w:rPr>
        <w:t>ЗАДАНИЕ ДОЛЖНО БЫТЬ ВЫПОЛНЕНО ДО</w:t>
      </w:r>
      <w:r w:rsidRPr="008E751C">
        <w:rPr>
          <w:b/>
          <w:color w:val="FF0000"/>
        </w:rPr>
        <w:t xml:space="preserve"> </w:t>
      </w:r>
      <w:r w:rsidR="0057231E">
        <w:rPr>
          <w:color w:val="FF0000"/>
        </w:rPr>
        <w:t>10</w:t>
      </w:r>
      <w:r w:rsidRPr="008E751C">
        <w:rPr>
          <w:color w:val="FF0000"/>
        </w:rPr>
        <w:t xml:space="preserve"> АПРЕЛЯ</w:t>
      </w:r>
    </w:p>
    <w:p w:rsidR="008E751C" w:rsidRDefault="008E751C" w:rsidP="007A0F43">
      <w:pPr>
        <w:rPr>
          <w:b/>
          <w:sz w:val="32"/>
        </w:rPr>
      </w:pPr>
    </w:p>
    <w:p w:rsidR="007A0F43" w:rsidRPr="00AC1572" w:rsidRDefault="008E751C" w:rsidP="008E751C">
      <w:pPr>
        <w:jc w:val="center"/>
      </w:pPr>
      <w:r>
        <w:rPr>
          <w:b/>
          <w:sz w:val="32"/>
        </w:rPr>
        <w:t>Семинарское занятие</w:t>
      </w:r>
      <w:r w:rsidR="007A0F43" w:rsidRPr="002B725A">
        <w:rPr>
          <w:b/>
          <w:sz w:val="32"/>
        </w:rPr>
        <w:t>:</w:t>
      </w:r>
    </w:p>
    <w:p w:rsidR="007A0F43" w:rsidRDefault="007A0F43" w:rsidP="007A0F43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7A0F43" w:rsidRPr="00CE0D63" w:rsidRDefault="007A0F43" w:rsidP="008E751C">
      <w:pPr>
        <w:pStyle w:val="a4"/>
        <w:numPr>
          <w:ilvl w:val="0"/>
          <w:numId w:val="3"/>
        </w:numPr>
      </w:pPr>
      <w:r w:rsidRPr="00CE0D63">
        <w:t>Самостоятельная работа с содержанием лекционного курса.</w:t>
      </w:r>
    </w:p>
    <w:p w:rsidR="007A0F43" w:rsidRPr="00CE0D63" w:rsidRDefault="007A0F43" w:rsidP="008E751C">
      <w:pPr>
        <w:pStyle w:val="a4"/>
        <w:numPr>
          <w:ilvl w:val="0"/>
          <w:numId w:val="3"/>
        </w:numPr>
      </w:pPr>
      <w:r w:rsidRPr="00CE0D63">
        <w:t>Самостоятельное изучение теоретического материала.</w:t>
      </w:r>
    </w:p>
    <w:p w:rsidR="007A0F43" w:rsidRPr="00CE0D63" w:rsidRDefault="007A0F43" w:rsidP="008E751C">
      <w:pPr>
        <w:pStyle w:val="a4"/>
        <w:numPr>
          <w:ilvl w:val="0"/>
          <w:numId w:val="3"/>
        </w:numPr>
      </w:pPr>
      <w:r w:rsidRPr="00CE0D63">
        <w:t>Реферирование, конспектирование литературы.</w:t>
      </w:r>
    </w:p>
    <w:p w:rsidR="007A0F43" w:rsidRPr="00CE0D63" w:rsidRDefault="007A0F43" w:rsidP="008E751C">
      <w:pPr>
        <w:pStyle w:val="a4"/>
        <w:numPr>
          <w:ilvl w:val="0"/>
          <w:numId w:val="3"/>
        </w:numPr>
      </w:pPr>
      <w:r w:rsidRPr="00CE0D63">
        <w:t>Подготовка письменных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</w:t>
      </w:r>
    </w:p>
    <w:p w:rsidR="007A0F43" w:rsidRPr="00CE0D63" w:rsidRDefault="007A0F43" w:rsidP="008E751C">
      <w:pPr>
        <w:pStyle w:val="a4"/>
        <w:numPr>
          <w:ilvl w:val="0"/>
          <w:numId w:val="3"/>
        </w:numPr>
      </w:pPr>
      <w:r w:rsidRPr="00CE0D63">
        <w:t>Работа с Интернет-ресурсами по изучаемой тематике и подготовка аналитических обзоров, докладов (в устной и письменной форме), проектов.</w:t>
      </w:r>
    </w:p>
    <w:p w:rsidR="007A0F43" w:rsidRPr="00CE0D63" w:rsidRDefault="007A0F43" w:rsidP="007A0F43">
      <w:r w:rsidRPr="00CE0D63">
        <w:t>.</w:t>
      </w:r>
    </w:p>
    <w:p w:rsidR="007A0F43" w:rsidRPr="002B725A" w:rsidRDefault="007A0F43" w:rsidP="007A0F43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7A0F43" w:rsidRDefault="007A0F43" w:rsidP="008E751C">
      <w:pPr>
        <w:pStyle w:val="a4"/>
        <w:numPr>
          <w:ilvl w:val="0"/>
          <w:numId w:val="4"/>
        </w:numPr>
        <w:jc w:val="both"/>
      </w:pPr>
      <w:r w:rsidRPr="002C4DA5">
        <w:t>Собрание документов Русской Православной Церкви. Т. 1. Нормативные документы.  — М.: Издательство Московской Патриархии Русско</w:t>
      </w:r>
      <w:r w:rsidR="008E751C">
        <w:t xml:space="preserve">й Православной Церкви, 2013. </w:t>
      </w:r>
      <w:hyperlink r:id="rId11" w:history="1">
        <w:r w:rsidRPr="00DA6EBC">
          <w:rPr>
            <w:rStyle w:val="a7"/>
          </w:rPr>
          <w:t>https://www.rop.ru/d/3000/d/329---082635.pdf</w:t>
        </w:r>
      </w:hyperlink>
      <w:r w:rsidRPr="002C4DA5">
        <w:t xml:space="preserve"> </w:t>
      </w:r>
    </w:p>
    <w:p w:rsidR="007A0F43" w:rsidRPr="002C4DA5" w:rsidRDefault="007A0F43" w:rsidP="008E751C">
      <w:pPr>
        <w:pStyle w:val="a4"/>
        <w:numPr>
          <w:ilvl w:val="0"/>
          <w:numId w:val="4"/>
        </w:numPr>
        <w:jc w:val="both"/>
      </w:pPr>
      <w:r>
        <w:t>Каноническое право - читать, скачать - протоиерей Владислав Цыпин</w:t>
      </w:r>
      <w:r w:rsidR="008E751C">
        <w:t xml:space="preserve"> </w:t>
      </w:r>
      <w:r>
        <w:t>https://azbyka.ru/otechnik/Vladislav_Tsypin/kanonicheskoe-pravo/</w:t>
      </w:r>
    </w:p>
    <w:p w:rsidR="008E751C" w:rsidRDefault="008E751C" w:rsidP="007A0F43">
      <w:pPr>
        <w:jc w:val="center"/>
        <w:rPr>
          <w:u w:val="single"/>
        </w:rPr>
      </w:pPr>
    </w:p>
    <w:p w:rsidR="007A0F43" w:rsidRPr="002B725A" w:rsidRDefault="007A0F43" w:rsidP="007A0F43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7A0F43" w:rsidRDefault="007A0F43" w:rsidP="007A0F43">
      <w:pPr>
        <w:jc w:val="center"/>
      </w:pPr>
      <w:r w:rsidRPr="00514CFB">
        <w:t>Эссе на тему Архиерейский Собор 2009 г.</w:t>
      </w:r>
    </w:p>
    <w:p w:rsidR="007A0F43" w:rsidRDefault="007A0F43" w:rsidP="008E751C">
      <w:r>
        <w:pict>
          <v:rect id="_x0000_i1028" style="width:0;height:1.5pt" o:hralign="center" o:hrstd="t" o:hr="t" fillcolor="#a0a0a0" stroked="f"/>
        </w:pict>
      </w:r>
    </w:p>
    <w:p w:rsidR="007A0F43" w:rsidRDefault="007A0F43" w:rsidP="007A0F4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7A0F43" w:rsidRPr="007A0F43" w:rsidRDefault="007A0F43" w:rsidP="007A0F43">
      <w:pPr>
        <w:jc w:val="center"/>
        <w:rPr>
          <w:color w:val="FF0000"/>
        </w:rPr>
      </w:pPr>
      <w:r w:rsidRPr="007A0F43">
        <w:rPr>
          <w:color w:val="FF0000"/>
        </w:rPr>
        <w:t>ЗА</w:t>
      </w:r>
      <w:r w:rsidR="0057231E">
        <w:rPr>
          <w:color w:val="FF0000"/>
        </w:rPr>
        <w:t>ДАНИЕ ДОЛЖНО БЫТЬ ВЫПОЛНЕНО ДО 10</w:t>
      </w:r>
      <w:r w:rsidRPr="007A0F43">
        <w:rPr>
          <w:color w:val="FF0000"/>
        </w:rPr>
        <w:t xml:space="preserve"> АПРЕЛЯ</w:t>
      </w:r>
    </w:p>
    <w:p w:rsidR="00540730" w:rsidRDefault="00540730">
      <w:r>
        <w:br w:type="page"/>
      </w:r>
    </w:p>
    <w:p w:rsidR="0057231E" w:rsidRPr="0057231E" w:rsidRDefault="0057231E" w:rsidP="0057231E">
      <w:pPr>
        <w:rPr>
          <w:i/>
        </w:rPr>
      </w:pPr>
      <w:r>
        <w:rPr>
          <w:i/>
        </w:rPr>
        <w:lastRenderedPageBreak/>
        <w:t>2 неделя: 11 - 17</w:t>
      </w:r>
      <w:r w:rsidRPr="0057231E">
        <w:rPr>
          <w:i/>
        </w:rPr>
        <w:t xml:space="preserve"> апреля</w:t>
      </w:r>
    </w:p>
    <w:p w:rsidR="0057231E" w:rsidRPr="006E0DF3" w:rsidRDefault="0057231E" w:rsidP="0057231E">
      <w:pPr>
        <w:rPr>
          <w:b/>
        </w:rPr>
      </w:pPr>
      <w:r w:rsidRPr="006E0DF3">
        <w:rPr>
          <w:b/>
        </w:rPr>
        <w:t>Теоретическая часть</w:t>
      </w:r>
    </w:p>
    <w:p w:rsidR="0057231E" w:rsidRDefault="0057231E" w:rsidP="0057231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57231E" w:rsidRDefault="0057231E" w:rsidP="0057231E">
      <w:pPr>
        <w:jc w:val="center"/>
      </w:pPr>
      <w:r>
        <w:t>Документы, принятые Архиерейским Соборам 2011</w:t>
      </w:r>
      <w:r w:rsidRPr="000A5E2E">
        <w:t>г.</w:t>
      </w:r>
    </w:p>
    <w:p w:rsidR="0057231E" w:rsidRDefault="0057231E" w:rsidP="0057231E">
      <w:pPr>
        <w:jc w:val="center"/>
        <w:rPr>
          <w:u w:val="single"/>
        </w:rPr>
      </w:pPr>
    </w:p>
    <w:p w:rsidR="0057231E" w:rsidRDefault="0057231E" w:rsidP="0057231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57231E" w:rsidRPr="0031085E" w:rsidRDefault="0057231E" w:rsidP="0057231E">
      <w:pPr>
        <w:jc w:val="center"/>
      </w:pPr>
      <w:r w:rsidRPr="0031085E">
        <w:t>Архиерейский Собор 2011 г. / Официальные документы / Патриархия.ru</w:t>
      </w:r>
    </w:p>
    <w:p w:rsidR="0057231E" w:rsidRPr="0031085E" w:rsidRDefault="0057231E" w:rsidP="0057231E">
      <w:pPr>
        <w:jc w:val="center"/>
      </w:pPr>
      <w:hyperlink r:id="rId12" w:history="1">
        <w:r w:rsidRPr="0031085E">
          <w:rPr>
            <w:rStyle w:val="a7"/>
          </w:rPr>
          <w:t>http://www.patriarchia.ru/db/document/1392882/</w:t>
        </w:r>
      </w:hyperlink>
    </w:p>
    <w:p w:rsidR="0057231E" w:rsidRDefault="0057231E" w:rsidP="0057231E">
      <w:pPr>
        <w:jc w:val="center"/>
        <w:rPr>
          <w:u w:val="single"/>
        </w:rPr>
      </w:pPr>
    </w:p>
    <w:p w:rsidR="0057231E" w:rsidRPr="002B725A" w:rsidRDefault="0057231E" w:rsidP="0057231E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57231E" w:rsidRPr="001C2CBD" w:rsidRDefault="0057231E" w:rsidP="0057231E">
      <w:pPr>
        <w:pStyle w:val="a4"/>
        <w:numPr>
          <w:ilvl w:val="0"/>
          <w:numId w:val="5"/>
        </w:numPr>
        <w:jc w:val="both"/>
      </w:pPr>
      <w:r>
        <w:t>Обзор, каноническая оценка.</w:t>
      </w:r>
    </w:p>
    <w:p w:rsidR="0057231E" w:rsidRPr="001C2CBD" w:rsidRDefault="0057231E" w:rsidP="0057231E">
      <w:pPr>
        <w:pStyle w:val="a4"/>
        <w:numPr>
          <w:ilvl w:val="0"/>
          <w:numId w:val="5"/>
        </w:numPr>
        <w:jc w:val="both"/>
      </w:pPr>
      <w:r w:rsidRPr="001C2CBD">
        <w:t>Об общецерковном обсуждении вопросов, поставленных на заседаниях.</w:t>
      </w:r>
    </w:p>
    <w:p w:rsidR="0057231E" w:rsidRDefault="0057231E" w:rsidP="0057231E">
      <w:r>
        <w:pict>
          <v:rect id="_x0000_i1038" style="width:0;height:1.5pt" o:hralign="center" o:hrstd="t" o:hr="t" fillcolor="#a0a0a0" stroked="f"/>
        </w:pict>
      </w:r>
    </w:p>
    <w:p w:rsidR="0057231E" w:rsidRPr="006E0DF3" w:rsidRDefault="0057231E" w:rsidP="0057231E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57231E" w:rsidRDefault="0057231E" w:rsidP="0057231E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57231E" w:rsidRPr="00B6262C" w:rsidRDefault="0057231E" w:rsidP="0057231E">
      <w:pPr>
        <w:tabs>
          <w:tab w:val="left" w:pos="327"/>
        </w:tabs>
        <w:jc w:val="center"/>
      </w:pPr>
      <w:r w:rsidRPr="00B6262C">
        <w:t>Прочтение документов Собора</w:t>
      </w:r>
    </w:p>
    <w:p w:rsidR="0057231E" w:rsidRDefault="0057231E" w:rsidP="00884657">
      <w:r>
        <w:t xml:space="preserve">Просмотр видео материала: </w:t>
      </w:r>
    </w:p>
    <w:p w:rsidR="0057231E" w:rsidRDefault="0057231E" w:rsidP="0057231E">
      <w:pPr>
        <w:pStyle w:val="a4"/>
        <w:numPr>
          <w:ilvl w:val="0"/>
          <w:numId w:val="6"/>
        </w:numPr>
        <w:jc w:val="both"/>
      </w:pPr>
      <w:r>
        <w:t>https://www.youtube.com/watch?v=X5enIFqKwWA</w:t>
      </w:r>
    </w:p>
    <w:p w:rsidR="0057231E" w:rsidRDefault="0057231E" w:rsidP="0057231E">
      <w:pPr>
        <w:pStyle w:val="a4"/>
        <w:numPr>
          <w:ilvl w:val="0"/>
          <w:numId w:val="6"/>
        </w:numPr>
        <w:jc w:val="both"/>
      </w:pPr>
      <w:r>
        <w:t>https://www.youtube.com/watch?v=XFQBzoZzeLM</w:t>
      </w:r>
    </w:p>
    <w:p w:rsidR="0057231E" w:rsidRDefault="0057231E" w:rsidP="0057231E">
      <w:pPr>
        <w:jc w:val="both"/>
      </w:pPr>
      <w:r>
        <w:tab/>
      </w:r>
      <w:r>
        <w:t>По итога</w:t>
      </w:r>
      <w:r>
        <w:t>м</w:t>
      </w:r>
      <w:r>
        <w:t xml:space="preserve"> просмотра материала написать конспект.</w:t>
      </w:r>
      <w:r w:rsidRPr="001C2CBD">
        <w:t xml:space="preserve"> </w:t>
      </w:r>
    </w:p>
    <w:p w:rsidR="0057231E" w:rsidRDefault="0057231E" w:rsidP="0057231E">
      <w:pPr>
        <w:jc w:val="both"/>
      </w:pPr>
      <w:r>
        <w:tab/>
      </w:r>
      <w:r>
        <w:t>В конспекте отразите: обзор Собора, каноническая оценка и комментарий документов, анализ изменений.</w:t>
      </w:r>
    </w:p>
    <w:p w:rsidR="0057231E" w:rsidRDefault="0057231E" w:rsidP="0057231E">
      <w:pPr>
        <w:jc w:val="center"/>
      </w:pPr>
    </w:p>
    <w:p w:rsidR="0057231E" w:rsidRDefault="0057231E" w:rsidP="0057231E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57231E" w:rsidRPr="00501F18" w:rsidRDefault="0057231E" w:rsidP="0057231E">
      <w:r>
        <w:tab/>
      </w:r>
      <w:r w:rsidRPr="00501F18">
        <w:t>Контроль и оценка результатов освоения данной учебной дисциплины осуществляются препода</w:t>
      </w:r>
      <w:r>
        <w:t>вателем в процессе проверке конспекта в печатном виде.</w:t>
      </w:r>
    </w:p>
    <w:p w:rsidR="0057231E" w:rsidRDefault="0057231E" w:rsidP="0057231E">
      <w:r>
        <w:pict>
          <v:rect id="_x0000_i1039" style="width:0;height:1.5pt" o:hralign="center" o:hrstd="t" o:hr="t" fillcolor="#a0a0a0" stroked="f"/>
        </w:pict>
      </w:r>
    </w:p>
    <w:p w:rsidR="0057231E" w:rsidRDefault="0057231E" w:rsidP="0057231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57231E" w:rsidRPr="0057231E" w:rsidRDefault="0057231E" w:rsidP="0057231E">
      <w:pPr>
        <w:jc w:val="center"/>
        <w:rPr>
          <w:color w:val="FF0000"/>
        </w:rPr>
      </w:pPr>
      <w:r w:rsidRPr="0057231E">
        <w:rPr>
          <w:color w:val="FF0000"/>
        </w:rPr>
        <w:lastRenderedPageBreak/>
        <w:t>ЗАДАНИЕ ДОЛЖНО БЫТЬ ВЫПОЛНЕНО ДО</w:t>
      </w:r>
      <w:r>
        <w:rPr>
          <w:color w:val="FF0000"/>
        </w:rPr>
        <w:t xml:space="preserve"> 17</w:t>
      </w:r>
      <w:r w:rsidRPr="0057231E">
        <w:rPr>
          <w:color w:val="FF0000"/>
        </w:rPr>
        <w:t>.04.2020</w:t>
      </w:r>
      <w:r>
        <w:rPr>
          <w:color w:val="FF0000"/>
        </w:rPr>
        <w:t xml:space="preserve"> г</w:t>
      </w:r>
    </w:p>
    <w:p w:rsidR="0057231E" w:rsidRDefault="0057231E" w:rsidP="0057231E">
      <w:pPr>
        <w:jc w:val="center"/>
      </w:pPr>
      <w:r>
        <w:pict>
          <v:rect id="_x0000_i1046" style="width:0;height:1.5pt" o:hralign="center" o:hrstd="t" o:hr="t" fillcolor="#a0a0a0" stroked="f"/>
        </w:pict>
      </w:r>
    </w:p>
    <w:p w:rsidR="0057231E" w:rsidRPr="002B725A" w:rsidRDefault="0057231E" w:rsidP="0057231E">
      <w:pPr>
        <w:jc w:val="center"/>
        <w:rPr>
          <w:b/>
          <w:sz w:val="32"/>
        </w:rPr>
      </w:pPr>
      <w:r>
        <w:rPr>
          <w:b/>
          <w:sz w:val="32"/>
        </w:rPr>
        <w:t>Семинарское занятие</w:t>
      </w:r>
      <w:r w:rsidRPr="002B725A">
        <w:rPr>
          <w:b/>
          <w:sz w:val="32"/>
        </w:rPr>
        <w:t>:</w:t>
      </w:r>
    </w:p>
    <w:p w:rsidR="0057231E" w:rsidRDefault="0057231E" w:rsidP="0057231E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57231E" w:rsidRPr="0057231E" w:rsidRDefault="0057231E" w:rsidP="0057231E">
      <w:pPr>
        <w:pStyle w:val="a4"/>
        <w:numPr>
          <w:ilvl w:val="0"/>
          <w:numId w:val="8"/>
        </w:numPr>
        <w:jc w:val="both"/>
      </w:pPr>
      <w:r w:rsidRPr="0057231E">
        <w:t>Самостоятельная работа с содержанием лекционного курса.</w:t>
      </w:r>
    </w:p>
    <w:p w:rsidR="0057231E" w:rsidRPr="0057231E" w:rsidRDefault="0057231E" w:rsidP="0057231E">
      <w:pPr>
        <w:pStyle w:val="a4"/>
        <w:numPr>
          <w:ilvl w:val="0"/>
          <w:numId w:val="8"/>
        </w:numPr>
        <w:jc w:val="both"/>
      </w:pPr>
      <w:r w:rsidRPr="0057231E">
        <w:t>Самостоятельное изучение теоретического материала.</w:t>
      </w:r>
    </w:p>
    <w:p w:rsidR="0057231E" w:rsidRPr="0057231E" w:rsidRDefault="0057231E" w:rsidP="0057231E">
      <w:pPr>
        <w:pStyle w:val="a4"/>
        <w:numPr>
          <w:ilvl w:val="0"/>
          <w:numId w:val="8"/>
        </w:numPr>
        <w:jc w:val="both"/>
      </w:pPr>
      <w:r w:rsidRPr="0057231E">
        <w:t>Реферирование, конспектирование литературы.</w:t>
      </w:r>
    </w:p>
    <w:p w:rsidR="0057231E" w:rsidRPr="0057231E" w:rsidRDefault="0057231E" w:rsidP="0057231E">
      <w:pPr>
        <w:pStyle w:val="a4"/>
        <w:numPr>
          <w:ilvl w:val="0"/>
          <w:numId w:val="8"/>
        </w:numPr>
        <w:jc w:val="both"/>
      </w:pPr>
      <w:r w:rsidRPr="0057231E">
        <w:t>Подготовка письменных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</w:t>
      </w:r>
    </w:p>
    <w:p w:rsidR="0057231E" w:rsidRPr="0057231E" w:rsidRDefault="0057231E" w:rsidP="0057231E">
      <w:pPr>
        <w:pStyle w:val="a4"/>
        <w:numPr>
          <w:ilvl w:val="0"/>
          <w:numId w:val="8"/>
        </w:numPr>
        <w:jc w:val="both"/>
      </w:pPr>
      <w:r w:rsidRPr="0057231E">
        <w:t>Работа с Интернет-ресурсами по изучаемой тематике и подготовка аналитических обзоров, докладов (в устной и письменной форме), проектов.</w:t>
      </w:r>
    </w:p>
    <w:p w:rsidR="0057231E" w:rsidRDefault="0057231E" w:rsidP="0057231E">
      <w:pPr>
        <w:jc w:val="center"/>
        <w:rPr>
          <w:u w:val="single"/>
        </w:rPr>
      </w:pPr>
    </w:p>
    <w:p w:rsidR="0057231E" w:rsidRDefault="0057231E" w:rsidP="0057231E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57231E" w:rsidRPr="006D1C8B" w:rsidRDefault="0057231E" w:rsidP="0057231E">
      <w:pPr>
        <w:jc w:val="center"/>
      </w:pPr>
      <w:r w:rsidRPr="006D1C8B">
        <w:t xml:space="preserve">1. </w:t>
      </w:r>
      <w:hyperlink r:id="rId13" w:history="1">
        <w:r w:rsidRPr="007919FE">
          <w:rPr>
            <w:rStyle w:val="a7"/>
          </w:rPr>
          <w:t>https://www.rop.ru/d/3000/d/sobranie-doc.-t2_ch2-3-1.pdf</w:t>
        </w:r>
      </w:hyperlink>
      <w:r>
        <w:t xml:space="preserve"> ст. 62-65</w:t>
      </w:r>
    </w:p>
    <w:p w:rsidR="00884657" w:rsidRDefault="00884657" w:rsidP="0057231E">
      <w:pPr>
        <w:jc w:val="center"/>
        <w:rPr>
          <w:u w:val="single"/>
        </w:rPr>
      </w:pPr>
    </w:p>
    <w:p w:rsidR="0057231E" w:rsidRPr="002B725A" w:rsidRDefault="0057231E" w:rsidP="0057231E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57231E" w:rsidRDefault="0057231E" w:rsidP="0057231E">
      <w:pPr>
        <w:jc w:val="center"/>
      </w:pPr>
      <w:r w:rsidRPr="006D1C8B">
        <w:t>конспекта в печатном виде.</w:t>
      </w:r>
    </w:p>
    <w:p w:rsidR="0057231E" w:rsidRDefault="0057231E" w:rsidP="0057231E">
      <w:r>
        <w:pict>
          <v:rect id="_x0000_i1040" style="width:0;height:1.5pt" o:hralign="center" o:hrstd="t" o:hr="t" fillcolor="#a0a0a0" stroked="f"/>
        </w:pict>
      </w:r>
    </w:p>
    <w:p w:rsidR="0057231E" w:rsidRDefault="0057231E" w:rsidP="0057231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57231E" w:rsidRPr="0057231E" w:rsidRDefault="0057231E" w:rsidP="0057231E">
      <w:pPr>
        <w:jc w:val="center"/>
        <w:rPr>
          <w:color w:val="FF0000"/>
        </w:rPr>
      </w:pPr>
      <w:r w:rsidRPr="0057231E">
        <w:rPr>
          <w:color w:val="FF0000"/>
        </w:rPr>
        <w:t>ЗАДАНИЕ ДОЛЖНО Б</w:t>
      </w:r>
      <w:r>
        <w:rPr>
          <w:color w:val="FF0000"/>
        </w:rPr>
        <w:t>ЫТЬ ВЫПОЛНЕНО ДО 17 АПРЕЛЯ 2020 г</w:t>
      </w:r>
      <w:r w:rsidRPr="0057231E">
        <w:rPr>
          <w:color w:val="FF0000"/>
        </w:rPr>
        <w:t>.</w:t>
      </w:r>
    </w:p>
    <w:p w:rsidR="0057231E" w:rsidRDefault="0057231E">
      <w:r>
        <w:br w:type="page"/>
      </w:r>
    </w:p>
    <w:p w:rsidR="00884657" w:rsidRPr="0057231E" w:rsidRDefault="00884657" w:rsidP="00884657">
      <w:pPr>
        <w:rPr>
          <w:i/>
        </w:rPr>
      </w:pPr>
      <w:r>
        <w:rPr>
          <w:i/>
        </w:rPr>
        <w:lastRenderedPageBreak/>
        <w:t>3 неделя: 18</w:t>
      </w:r>
      <w:r>
        <w:rPr>
          <w:i/>
        </w:rPr>
        <w:t xml:space="preserve"> - </w:t>
      </w:r>
      <w:r>
        <w:rPr>
          <w:i/>
        </w:rPr>
        <w:t>24</w:t>
      </w:r>
      <w:r w:rsidRPr="0057231E">
        <w:rPr>
          <w:i/>
        </w:rPr>
        <w:t xml:space="preserve"> апреля</w:t>
      </w:r>
    </w:p>
    <w:p w:rsidR="00884657" w:rsidRPr="006E0DF3" w:rsidRDefault="00884657" w:rsidP="00884657">
      <w:pPr>
        <w:rPr>
          <w:b/>
        </w:rPr>
      </w:pPr>
      <w:r w:rsidRPr="006E0DF3">
        <w:rPr>
          <w:b/>
        </w:rPr>
        <w:t>Теоретическая часть</w:t>
      </w:r>
    </w:p>
    <w:p w:rsidR="00884657" w:rsidRDefault="00884657" w:rsidP="00884657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884657" w:rsidRDefault="00884657" w:rsidP="00884657">
      <w:pPr>
        <w:jc w:val="center"/>
      </w:pPr>
      <w:r>
        <w:t>Документы, принятые Архи</w:t>
      </w:r>
      <w:r>
        <w:t>е</w:t>
      </w:r>
      <w:r>
        <w:t xml:space="preserve">рейским Соборам 2013 </w:t>
      </w:r>
      <w:r w:rsidRPr="00404D62">
        <w:t>г.</w:t>
      </w:r>
    </w:p>
    <w:p w:rsidR="00884657" w:rsidRDefault="00884657" w:rsidP="00884657">
      <w:pPr>
        <w:jc w:val="center"/>
        <w:rPr>
          <w:u w:val="single"/>
        </w:rPr>
      </w:pPr>
    </w:p>
    <w:p w:rsidR="00884657" w:rsidRDefault="00884657" w:rsidP="00884657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884657" w:rsidRPr="00884657" w:rsidRDefault="00884657" w:rsidP="00884657">
      <w:pPr>
        <w:jc w:val="center"/>
      </w:pPr>
      <w:r w:rsidRPr="00884657">
        <w:t>Архиерейский Собор 2013 г. / Официальные документы / Патриархия.ru</w:t>
      </w:r>
    </w:p>
    <w:p w:rsidR="00884657" w:rsidRPr="00884657" w:rsidRDefault="00884657" w:rsidP="00884657">
      <w:pPr>
        <w:jc w:val="center"/>
      </w:pPr>
      <w:hyperlink r:id="rId14" w:history="1">
        <w:r w:rsidRPr="00884657">
          <w:rPr>
            <w:rStyle w:val="a7"/>
          </w:rPr>
          <w:t>http://www.patriarchia.ru/db/document/2758675/</w:t>
        </w:r>
      </w:hyperlink>
    </w:p>
    <w:p w:rsidR="00884657" w:rsidRDefault="00884657" w:rsidP="00884657">
      <w:pPr>
        <w:jc w:val="center"/>
        <w:rPr>
          <w:u w:val="single"/>
        </w:rPr>
      </w:pPr>
    </w:p>
    <w:p w:rsidR="00884657" w:rsidRPr="002B725A" w:rsidRDefault="00884657" w:rsidP="00884657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884657" w:rsidRPr="008476C2" w:rsidRDefault="00884657" w:rsidP="00884657">
      <w:pPr>
        <w:pStyle w:val="a4"/>
        <w:numPr>
          <w:ilvl w:val="0"/>
          <w:numId w:val="9"/>
        </w:numPr>
        <w:jc w:val="both"/>
      </w:pPr>
      <w:r w:rsidRPr="008476C2">
        <w:t>Обзор, каноническая оценка.</w:t>
      </w:r>
    </w:p>
    <w:p w:rsidR="00884657" w:rsidRPr="008476C2" w:rsidRDefault="00884657" w:rsidP="00884657">
      <w:pPr>
        <w:pStyle w:val="a4"/>
        <w:numPr>
          <w:ilvl w:val="0"/>
          <w:numId w:val="9"/>
        </w:numPr>
        <w:jc w:val="both"/>
      </w:pPr>
      <w:r w:rsidRPr="008476C2">
        <w:t>Об общецерковном обсуждении вопросов, поставленных на заседаниях.</w:t>
      </w:r>
    </w:p>
    <w:p w:rsidR="00884657" w:rsidRDefault="00884657" w:rsidP="00884657">
      <w:r>
        <w:pict>
          <v:rect id="_x0000_i1048" style="width:0;height:1.5pt" o:hralign="center" o:hrstd="t" o:hr="t" fillcolor="#a0a0a0" stroked="f"/>
        </w:pict>
      </w:r>
    </w:p>
    <w:p w:rsidR="00884657" w:rsidRPr="006E0DF3" w:rsidRDefault="00884657" w:rsidP="00884657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884657" w:rsidRDefault="00884657" w:rsidP="00884657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884657" w:rsidRPr="00A16010" w:rsidRDefault="00884657" w:rsidP="00884657">
      <w:pPr>
        <w:jc w:val="center"/>
      </w:pPr>
      <w:r w:rsidRPr="00A16010">
        <w:t>Прочтение документов Собора</w:t>
      </w:r>
    </w:p>
    <w:p w:rsidR="00884657" w:rsidRPr="00A16010" w:rsidRDefault="00884657" w:rsidP="00884657">
      <w:pPr>
        <w:jc w:val="both"/>
      </w:pPr>
      <w:r w:rsidRPr="00A16010">
        <w:t xml:space="preserve">Просмотр видео материала: </w:t>
      </w:r>
    </w:p>
    <w:p w:rsidR="00884657" w:rsidRPr="00884657" w:rsidRDefault="00884657" w:rsidP="00884657">
      <w:pPr>
        <w:pStyle w:val="a4"/>
        <w:numPr>
          <w:ilvl w:val="0"/>
          <w:numId w:val="10"/>
        </w:numPr>
        <w:jc w:val="both"/>
        <w:rPr>
          <w:u w:val="single"/>
        </w:rPr>
      </w:pPr>
      <w:hyperlink r:id="rId15" w:history="1">
        <w:r w:rsidRPr="004A3749">
          <w:rPr>
            <w:rStyle w:val="a7"/>
          </w:rPr>
          <w:t>https://www.youtube.com/watch?v=zVeZwggv6VE</w:t>
        </w:r>
      </w:hyperlink>
    </w:p>
    <w:p w:rsidR="00884657" w:rsidRPr="00884657" w:rsidRDefault="00884657" w:rsidP="00884657">
      <w:pPr>
        <w:pStyle w:val="a4"/>
        <w:numPr>
          <w:ilvl w:val="0"/>
          <w:numId w:val="10"/>
        </w:numPr>
        <w:jc w:val="both"/>
        <w:rPr>
          <w:u w:val="single"/>
        </w:rPr>
      </w:pPr>
      <w:hyperlink r:id="rId16" w:history="1">
        <w:r w:rsidRPr="004A3749">
          <w:rPr>
            <w:rStyle w:val="a7"/>
          </w:rPr>
          <w:t>https://www.youtube.com/watch?v=Qw4L1G_SpDc</w:t>
        </w:r>
      </w:hyperlink>
    </w:p>
    <w:p w:rsidR="00884657" w:rsidRPr="00884657" w:rsidRDefault="00884657" w:rsidP="00884657">
      <w:pPr>
        <w:pStyle w:val="a4"/>
        <w:numPr>
          <w:ilvl w:val="0"/>
          <w:numId w:val="10"/>
        </w:numPr>
        <w:jc w:val="both"/>
        <w:rPr>
          <w:u w:val="single"/>
        </w:rPr>
      </w:pPr>
      <w:hyperlink r:id="rId17" w:history="1">
        <w:r w:rsidRPr="00884657">
          <w:rPr>
            <w:rStyle w:val="a7"/>
          </w:rPr>
          <w:t>https://www.youtube.com/watch?v=1610IlFdlfs</w:t>
        </w:r>
      </w:hyperlink>
    </w:p>
    <w:p w:rsidR="00884657" w:rsidRPr="00A16010" w:rsidRDefault="00884657" w:rsidP="00884657">
      <w:pPr>
        <w:jc w:val="both"/>
      </w:pPr>
      <w:r>
        <w:tab/>
      </w:r>
      <w:r w:rsidRPr="00A16010">
        <w:t xml:space="preserve">По итога просмотра материала написать конспект. </w:t>
      </w:r>
    </w:p>
    <w:p w:rsidR="00884657" w:rsidRPr="00A16010" w:rsidRDefault="00884657" w:rsidP="00884657">
      <w:pPr>
        <w:jc w:val="both"/>
      </w:pPr>
      <w:r>
        <w:tab/>
      </w:r>
      <w:r w:rsidRPr="00A16010">
        <w:t>В конспекте отразите: обзор Собора, каноническая оценка и комментарий документов, анализ изменений.</w:t>
      </w:r>
    </w:p>
    <w:p w:rsidR="00884657" w:rsidRDefault="00884657" w:rsidP="00884657">
      <w:pPr>
        <w:jc w:val="center"/>
        <w:rPr>
          <w:u w:val="single"/>
        </w:rPr>
      </w:pPr>
    </w:p>
    <w:p w:rsidR="00884657" w:rsidRDefault="00884657" w:rsidP="00884657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884657" w:rsidRPr="001F7488" w:rsidRDefault="00884657" w:rsidP="00884657">
      <w:pPr>
        <w:jc w:val="center"/>
      </w:pPr>
      <w:r w:rsidRPr="001F7488">
        <w:t>Контроль и оценка результатов освоения данной учебной дисциплины осуществляются преподавателем в процессе проверке конспекта в печатном виде.</w:t>
      </w:r>
    </w:p>
    <w:p w:rsidR="00884657" w:rsidRDefault="00884657" w:rsidP="00884657">
      <w:r>
        <w:pict>
          <v:rect id="_x0000_i1049" style="width:0;height:1.5pt" o:hralign="center" o:hrstd="t" o:hr="t" fillcolor="#a0a0a0" stroked="f"/>
        </w:pict>
      </w:r>
    </w:p>
    <w:p w:rsidR="00884657" w:rsidRDefault="00884657" w:rsidP="00884657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884657" w:rsidRPr="00884657" w:rsidRDefault="00884657" w:rsidP="00884657">
      <w:pPr>
        <w:jc w:val="center"/>
        <w:rPr>
          <w:color w:val="FF0000"/>
        </w:rPr>
      </w:pPr>
      <w:r w:rsidRPr="00884657">
        <w:rPr>
          <w:color w:val="FF0000"/>
        </w:rPr>
        <w:lastRenderedPageBreak/>
        <w:t>ЗАД</w:t>
      </w:r>
      <w:r>
        <w:rPr>
          <w:color w:val="FF0000"/>
        </w:rPr>
        <w:t>АНИЕ ДОЛЖНО БЫТЬ ВЫПОЛНЕНО ДО 24</w:t>
      </w:r>
      <w:r w:rsidRPr="00884657">
        <w:rPr>
          <w:color w:val="FF0000"/>
        </w:rPr>
        <w:t>.04.2020.</w:t>
      </w:r>
    </w:p>
    <w:p w:rsidR="00884657" w:rsidRDefault="00884657" w:rsidP="00884657">
      <w:r>
        <w:pict>
          <v:rect id="_x0000_i1056" style="width:0;height:1.5pt" o:hralign="center" o:hrstd="t" o:hr="t" fillcolor="#a0a0a0" stroked="f"/>
        </w:pict>
      </w:r>
    </w:p>
    <w:p w:rsidR="00884657" w:rsidRPr="002B725A" w:rsidRDefault="00884657" w:rsidP="00884657">
      <w:pPr>
        <w:jc w:val="center"/>
        <w:rPr>
          <w:b/>
          <w:sz w:val="32"/>
        </w:rPr>
      </w:pPr>
      <w:r>
        <w:rPr>
          <w:b/>
          <w:sz w:val="32"/>
        </w:rPr>
        <w:t>Семинарское занятие</w:t>
      </w:r>
      <w:r w:rsidRPr="002B725A">
        <w:rPr>
          <w:b/>
          <w:sz w:val="32"/>
        </w:rPr>
        <w:t>:</w:t>
      </w:r>
    </w:p>
    <w:p w:rsidR="00884657" w:rsidRPr="002B725A" w:rsidRDefault="00884657" w:rsidP="00884657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884657" w:rsidRDefault="00884657" w:rsidP="00884657">
      <w:pPr>
        <w:pStyle w:val="a4"/>
        <w:numPr>
          <w:ilvl w:val="0"/>
          <w:numId w:val="11"/>
        </w:numPr>
        <w:jc w:val="both"/>
      </w:pPr>
      <w:r>
        <w:t>Самостоятельная работа с содержанием лекционного курса.</w:t>
      </w:r>
    </w:p>
    <w:p w:rsidR="00884657" w:rsidRDefault="00884657" w:rsidP="00884657">
      <w:pPr>
        <w:pStyle w:val="a4"/>
        <w:numPr>
          <w:ilvl w:val="0"/>
          <w:numId w:val="11"/>
        </w:numPr>
        <w:jc w:val="both"/>
      </w:pPr>
      <w:r>
        <w:t>Самостоятельное изучение теоретического материала.</w:t>
      </w:r>
    </w:p>
    <w:p w:rsidR="00884657" w:rsidRDefault="00884657" w:rsidP="00884657">
      <w:pPr>
        <w:pStyle w:val="a4"/>
        <w:numPr>
          <w:ilvl w:val="0"/>
          <w:numId w:val="11"/>
        </w:numPr>
        <w:jc w:val="both"/>
      </w:pPr>
      <w:r>
        <w:t>Реферирование, конспектирование литературы.</w:t>
      </w:r>
    </w:p>
    <w:p w:rsidR="00884657" w:rsidRDefault="00884657" w:rsidP="00884657">
      <w:pPr>
        <w:pStyle w:val="a4"/>
        <w:numPr>
          <w:ilvl w:val="0"/>
          <w:numId w:val="11"/>
        </w:numPr>
        <w:jc w:val="both"/>
      </w:pPr>
      <w:r>
        <w:t>Подготовка письменных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</w:t>
      </w:r>
    </w:p>
    <w:p w:rsidR="00884657" w:rsidRDefault="00884657" w:rsidP="00884657">
      <w:pPr>
        <w:pStyle w:val="a4"/>
        <w:numPr>
          <w:ilvl w:val="0"/>
          <w:numId w:val="11"/>
        </w:numPr>
        <w:jc w:val="both"/>
      </w:pPr>
      <w:r>
        <w:t>Работа с Интернет-ресурсами по изучаемой тематике и подготовка аналитических обзоров, докладов (в устной и письменной форме), проектов.</w:t>
      </w:r>
    </w:p>
    <w:p w:rsidR="00884657" w:rsidRDefault="00884657" w:rsidP="00884657">
      <w:pPr>
        <w:jc w:val="center"/>
        <w:rPr>
          <w:u w:val="single"/>
        </w:rPr>
      </w:pPr>
    </w:p>
    <w:p w:rsidR="00884657" w:rsidRPr="002B725A" w:rsidRDefault="00884657" w:rsidP="00884657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884657" w:rsidRDefault="00884657" w:rsidP="00884657">
      <w:pPr>
        <w:jc w:val="center"/>
      </w:pPr>
      <w:hyperlink r:id="rId18" w:history="1">
        <w:r w:rsidRPr="00884657">
          <w:rPr>
            <w:rStyle w:val="a7"/>
          </w:rPr>
          <w:t>https://www.rop.ru/d/3000/d/sobranie-doc.-t2_ch2-3-1.pdf</w:t>
        </w:r>
      </w:hyperlink>
    </w:p>
    <w:p w:rsidR="00884657" w:rsidRDefault="00884657" w:rsidP="00884657">
      <w:pPr>
        <w:jc w:val="center"/>
        <w:rPr>
          <w:u w:val="single"/>
        </w:rPr>
      </w:pPr>
    </w:p>
    <w:p w:rsidR="00884657" w:rsidRPr="002B725A" w:rsidRDefault="00884657" w:rsidP="00884657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884657" w:rsidRDefault="00884657" w:rsidP="00884657">
      <w:pPr>
        <w:jc w:val="center"/>
      </w:pPr>
      <w:r w:rsidRPr="001F7488">
        <w:t>конспекта в печатном виде.</w:t>
      </w:r>
    </w:p>
    <w:p w:rsidR="00884657" w:rsidRDefault="00884657" w:rsidP="00884657">
      <w:r>
        <w:pict>
          <v:rect id="_x0000_i1050" style="width:0;height:1.5pt" o:hralign="center" o:hrstd="t" o:hr="t" fillcolor="#a0a0a0" stroked="f"/>
        </w:pict>
      </w:r>
    </w:p>
    <w:p w:rsidR="00884657" w:rsidRDefault="00884657" w:rsidP="00884657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884657" w:rsidRPr="00884657" w:rsidRDefault="00884657" w:rsidP="00884657">
      <w:pPr>
        <w:jc w:val="center"/>
        <w:rPr>
          <w:color w:val="FF0000"/>
        </w:rPr>
      </w:pPr>
      <w:r w:rsidRPr="00884657">
        <w:rPr>
          <w:color w:val="FF0000"/>
        </w:rPr>
        <w:t>ЗАД</w:t>
      </w:r>
      <w:r>
        <w:rPr>
          <w:color w:val="FF0000"/>
        </w:rPr>
        <w:t>АНИЕ ДОЛЖНО БЫТЬ ВЫПОЛНЕНО ДО 24</w:t>
      </w:r>
      <w:r w:rsidRPr="00884657">
        <w:rPr>
          <w:color w:val="FF0000"/>
        </w:rPr>
        <w:t>.04.2020.</w:t>
      </w:r>
    </w:p>
    <w:p w:rsidR="00884657" w:rsidRDefault="00884657">
      <w:r>
        <w:br w:type="page"/>
      </w:r>
    </w:p>
    <w:p w:rsidR="00D96323" w:rsidRPr="0057231E" w:rsidRDefault="00D96323" w:rsidP="00D96323">
      <w:pPr>
        <w:rPr>
          <w:i/>
        </w:rPr>
      </w:pPr>
      <w:r>
        <w:rPr>
          <w:i/>
        </w:rPr>
        <w:lastRenderedPageBreak/>
        <w:t>4 неделя: 25 апреля</w:t>
      </w:r>
      <w:r>
        <w:rPr>
          <w:i/>
        </w:rPr>
        <w:t xml:space="preserve"> - </w:t>
      </w:r>
      <w:r>
        <w:rPr>
          <w:i/>
        </w:rPr>
        <w:t>01</w:t>
      </w:r>
      <w:r w:rsidRPr="0057231E">
        <w:rPr>
          <w:i/>
        </w:rPr>
        <w:t xml:space="preserve"> </w:t>
      </w:r>
      <w:r>
        <w:rPr>
          <w:i/>
        </w:rPr>
        <w:t>мая</w:t>
      </w:r>
    </w:p>
    <w:p w:rsidR="00D96323" w:rsidRPr="006E0DF3" w:rsidRDefault="00D96323" w:rsidP="00D96323">
      <w:pPr>
        <w:rPr>
          <w:b/>
        </w:rPr>
      </w:pPr>
      <w:r w:rsidRPr="006E0DF3">
        <w:rPr>
          <w:b/>
        </w:rPr>
        <w:t>Теоретическая часть</w:t>
      </w:r>
    </w:p>
    <w:p w:rsidR="00D96323" w:rsidRDefault="00D96323" w:rsidP="00D9632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D96323" w:rsidRDefault="00D96323" w:rsidP="00D96323">
      <w:pPr>
        <w:jc w:val="both"/>
      </w:pPr>
      <w:r w:rsidRPr="007D3305">
        <w:t>Документы, принятые Архиерейским Собором 2017 г.</w:t>
      </w:r>
    </w:p>
    <w:p w:rsidR="00D96323" w:rsidRDefault="00D96323" w:rsidP="00D96323">
      <w:pPr>
        <w:jc w:val="center"/>
        <w:rPr>
          <w:u w:val="single"/>
        </w:rPr>
      </w:pPr>
    </w:p>
    <w:p w:rsidR="00D96323" w:rsidRDefault="00D96323" w:rsidP="00D9632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D96323" w:rsidRPr="00D96323" w:rsidRDefault="00D96323" w:rsidP="00D96323">
      <w:pPr>
        <w:jc w:val="center"/>
      </w:pPr>
      <w:r w:rsidRPr="00D96323">
        <w:t>Архиерейский Собор 2017 г. / Официальные документы / Патриархия.ru</w:t>
      </w:r>
    </w:p>
    <w:p w:rsidR="00D96323" w:rsidRPr="00D96323" w:rsidRDefault="00D96323" w:rsidP="00D96323">
      <w:pPr>
        <w:jc w:val="center"/>
      </w:pPr>
      <w:r w:rsidRPr="00D96323">
        <w:t>http://www.patriarchia.ru/db/document/5071631/</w:t>
      </w:r>
    </w:p>
    <w:p w:rsidR="00D96323" w:rsidRDefault="00D96323" w:rsidP="00D96323">
      <w:pPr>
        <w:jc w:val="center"/>
        <w:rPr>
          <w:u w:val="single"/>
        </w:rPr>
      </w:pPr>
    </w:p>
    <w:p w:rsidR="00D96323" w:rsidRPr="002B725A" w:rsidRDefault="00D96323" w:rsidP="00D96323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D96323" w:rsidRPr="001559DC" w:rsidRDefault="00D96323" w:rsidP="00D96323">
      <w:pPr>
        <w:pStyle w:val="a4"/>
        <w:numPr>
          <w:ilvl w:val="0"/>
          <w:numId w:val="12"/>
        </w:numPr>
        <w:jc w:val="both"/>
      </w:pPr>
      <w:r w:rsidRPr="001559DC">
        <w:t>Обзор, каноническая оценка.</w:t>
      </w:r>
    </w:p>
    <w:p w:rsidR="00D96323" w:rsidRPr="001559DC" w:rsidRDefault="00D96323" w:rsidP="00D96323">
      <w:pPr>
        <w:pStyle w:val="a4"/>
        <w:numPr>
          <w:ilvl w:val="0"/>
          <w:numId w:val="12"/>
        </w:numPr>
        <w:jc w:val="both"/>
      </w:pPr>
      <w:r w:rsidRPr="001559DC">
        <w:t>Об общецерковном обсуждении вопросов, поставленных на заседаниях.</w:t>
      </w:r>
    </w:p>
    <w:p w:rsidR="00D96323" w:rsidRDefault="00D96323" w:rsidP="00D96323">
      <w:r>
        <w:pict>
          <v:rect id="_x0000_i1058" style="width:0;height:1.5pt" o:hralign="center" o:hrstd="t" o:hr="t" fillcolor="#a0a0a0" stroked="f"/>
        </w:pict>
      </w:r>
    </w:p>
    <w:p w:rsidR="00D96323" w:rsidRPr="006E0DF3" w:rsidRDefault="00D96323" w:rsidP="00D96323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D96323" w:rsidRDefault="00D96323" w:rsidP="00D9632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D96323" w:rsidRPr="00D96323" w:rsidRDefault="00D96323" w:rsidP="00D96323">
      <w:pPr>
        <w:jc w:val="center"/>
      </w:pPr>
      <w:r w:rsidRPr="00D96323">
        <w:t>Прочтение документов Собора</w:t>
      </w:r>
    </w:p>
    <w:p w:rsidR="00D96323" w:rsidRPr="00D96323" w:rsidRDefault="00D96323" w:rsidP="00D96323">
      <w:pPr>
        <w:jc w:val="both"/>
      </w:pPr>
      <w:r w:rsidRPr="00D96323">
        <w:t xml:space="preserve">Просмотр видео материала: </w:t>
      </w:r>
    </w:p>
    <w:p w:rsidR="00D96323" w:rsidRPr="00D96323" w:rsidRDefault="00D96323" w:rsidP="00D96323">
      <w:pPr>
        <w:pStyle w:val="a4"/>
        <w:numPr>
          <w:ilvl w:val="0"/>
          <w:numId w:val="13"/>
        </w:numPr>
        <w:jc w:val="both"/>
      </w:pPr>
      <w:hyperlink r:id="rId19" w:history="1">
        <w:r w:rsidRPr="00D96323">
          <w:rPr>
            <w:rStyle w:val="a7"/>
            <w:u w:val="none"/>
          </w:rPr>
          <w:t>https://www.youtube.com/watch?v=V80U-4ccZwE</w:t>
        </w:r>
      </w:hyperlink>
    </w:p>
    <w:p w:rsidR="00D96323" w:rsidRPr="00D96323" w:rsidRDefault="00D96323" w:rsidP="00D96323">
      <w:pPr>
        <w:pStyle w:val="a4"/>
        <w:numPr>
          <w:ilvl w:val="0"/>
          <w:numId w:val="13"/>
        </w:numPr>
        <w:jc w:val="both"/>
      </w:pPr>
      <w:hyperlink r:id="rId20" w:history="1">
        <w:r w:rsidRPr="00D96323">
          <w:rPr>
            <w:rStyle w:val="a7"/>
          </w:rPr>
          <w:t>https://www.youtube.com/watch?v=GcRyjsYfFc4</w:t>
        </w:r>
      </w:hyperlink>
    </w:p>
    <w:p w:rsidR="00D96323" w:rsidRPr="00D96323" w:rsidRDefault="00D96323" w:rsidP="00D96323">
      <w:pPr>
        <w:jc w:val="both"/>
      </w:pPr>
      <w:r>
        <w:tab/>
      </w:r>
      <w:r w:rsidRPr="00D96323">
        <w:t>По итога</w:t>
      </w:r>
      <w:r>
        <w:t>м</w:t>
      </w:r>
      <w:r w:rsidRPr="00D96323">
        <w:t xml:space="preserve"> просмотра материала написать конспект. </w:t>
      </w:r>
    </w:p>
    <w:p w:rsidR="00D96323" w:rsidRPr="00D96323" w:rsidRDefault="00D96323" w:rsidP="00D96323">
      <w:pPr>
        <w:jc w:val="both"/>
      </w:pPr>
      <w:r>
        <w:tab/>
      </w:r>
      <w:r w:rsidRPr="00D96323">
        <w:t>В конспекте отразите: обзор Собора, каноническая оценка и комментарий документов, анализ изменений.</w:t>
      </w:r>
    </w:p>
    <w:p w:rsidR="00D96323" w:rsidRDefault="00D96323" w:rsidP="00D96323">
      <w:pPr>
        <w:jc w:val="center"/>
        <w:rPr>
          <w:u w:val="single"/>
        </w:rPr>
      </w:pPr>
    </w:p>
    <w:p w:rsidR="00D96323" w:rsidRDefault="00D96323" w:rsidP="00D9632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D96323" w:rsidRPr="001559DC" w:rsidRDefault="00D96323" w:rsidP="00D96323">
      <w:pPr>
        <w:jc w:val="center"/>
      </w:pPr>
      <w:r w:rsidRPr="001559DC">
        <w:t>Контроль и оценка результатов освоения данной учебной дисциплины осуществляются преподавателем в процессе проверке конспекта в печатном виде.</w:t>
      </w:r>
    </w:p>
    <w:p w:rsidR="00D96323" w:rsidRDefault="00D96323" w:rsidP="00D96323">
      <w:r>
        <w:pict>
          <v:rect id="_x0000_i1059" style="width:0;height:1.5pt" o:hralign="center" o:hrstd="t" o:hr="t" fillcolor="#a0a0a0" stroked="f"/>
        </w:pict>
      </w:r>
    </w:p>
    <w:p w:rsidR="00D96323" w:rsidRDefault="00D96323" w:rsidP="00D9632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D96323" w:rsidRPr="00D96323" w:rsidRDefault="00D96323" w:rsidP="00D96323">
      <w:pPr>
        <w:jc w:val="center"/>
        <w:rPr>
          <w:color w:val="FF0000"/>
        </w:rPr>
      </w:pPr>
      <w:r w:rsidRPr="00D96323">
        <w:rPr>
          <w:color w:val="FF0000"/>
        </w:rPr>
        <w:lastRenderedPageBreak/>
        <w:t>ЗАДАНИЕ ДОЛЖНО БЫТЬ ВЫПОЛНЕНО ДО</w:t>
      </w:r>
      <w:r>
        <w:rPr>
          <w:color w:val="FF0000"/>
        </w:rPr>
        <w:t xml:space="preserve"> 0</w:t>
      </w:r>
      <w:r w:rsidRPr="00D96323">
        <w:rPr>
          <w:color w:val="FF0000"/>
        </w:rPr>
        <w:t>1.05.2020.</w:t>
      </w:r>
    </w:p>
    <w:p w:rsidR="00D96323" w:rsidRDefault="00D96323" w:rsidP="00D96323">
      <w:r>
        <w:pict>
          <v:rect id="_x0000_i1066" style="width:0;height:1.5pt" o:hralign="center" o:hrstd="t" o:hr="t" fillcolor="#a0a0a0" stroked="f"/>
        </w:pict>
      </w:r>
    </w:p>
    <w:p w:rsidR="00D96323" w:rsidRPr="002B725A" w:rsidRDefault="00D96323" w:rsidP="00D96323">
      <w:pPr>
        <w:jc w:val="center"/>
        <w:rPr>
          <w:b/>
          <w:sz w:val="32"/>
        </w:rPr>
      </w:pPr>
      <w:r>
        <w:rPr>
          <w:b/>
          <w:sz w:val="32"/>
        </w:rPr>
        <w:t>Семинарское занятие</w:t>
      </w:r>
      <w:r w:rsidRPr="002B725A">
        <w:rPr>
          <w:b/>
          <w:sz w:val="32"/>
        </w:rPr>
        <w:t>:</w:t>
      </w:r>
    </w:p>
    <w:p w:rsidR="00D96323" w:rsidRDefault="00D96323" w:rsidP="00D96323">
      <w:pPr>
        <w:jc w:val="center"/>
        <w:rPr>
          <w:u w:val="single"/>
        </w:rPr>
      </w:pPr>
    </w:p>
    <w:p w:rsidR="00D96323" w:rsidRPr="002B725A" w:rsidRDefault="00D96323" w:rsidP="00D96323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D96323" w:rsidRDefault="00D96323" w:rsidP="00D96323">
      <w:pPr>
        <w:pStyle w:val="a4"/>
        <w:numPr>
          <w:ilvl w:val="0"/>
          <w:numId w:val="14"/>
        </w:numPr>
        <w:jc w:val="both"/>
      </w:pPr>
      <w:r>
        <w:t>Самостоятельная работа с содержанием лекционного курса.</w:t>
      </w:r>
    </w:p>
    <w:p w:rsidR="00D96323" w:rsidRDefault="00D96323" w:rsidP="00D96323">
      <w:pPr>
        <w:pStyle w:val="a4"/>
        <w:numPr>
          <w:ilvl w:val="0"/>
          <w:numId w:val="14"/>
        </w:numPr>
        <w:jc w:val="both"/>
      </w:pPr>
      <w:r>
        <w:t>Самостоятельное изучение теоретического материала.</w:t>
      </w:r>
    </w:p>
    <w:p w:rsidR="00D96323" w:rsidRDefault="00D96323" w:rsidP="00D96323">
      <w:pPr>
        <w:pStyle w:val="a4"/>
        <w:numPr>
          <w:ilvl w:val="0"/>
          <w:numId w:val="14"/>
        </w:numPr>
        <w:jc w:val="both"/>
      </w:pPr>
      <w:r>
        <w:t>Реферирование, конспектирование литературы.</w:t>
      </w:r>
    </w:p>
    <w:p w:rsidR="00D96323" w:rsidRDefault="00D96323" w:rsidP="00D96323">
      <w:pPr>
        <w:pStyle w:val="a4"/>
        <w:numPr>
          <w:ilvl w:val="0"/>
          <w:numId w:val="14"/>
        </w:numPr>
        <w:jc w:val="both"/>
      </w:pPr>
      <w:r>
        <w:t>Подготовка письменных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</w:t>
      </w:r>
    </w:p>
    <w:p w:rsidR="00D96323" w:rsidRDefault="00D96323" w:rsidP="00D96323">
      <w:pPr>
        <w:pStyle w:val="a4"/>
        <w:numPr>
          <w:ilvl w:val="0"/>
          <w:numId w:val="14"/>
        </w:numPr>
        <w:jc w:val="both"/>
      </w:pPr>
      <w:r>
        <w:t>Работа с Интернет-ресурсами по изучаемой тематике и подготовка аналитических обзоров, докладов (в устной и письменной форме), проектов.</w:t>
      </w:r>
    </w:p>
    <w:p w:rsidR="00D96323" w:rsidRDefault="00D96323" w:rsidP="00D96323">
      <w:pPr>
        <w:jc w:val="center"/>
        <w:rPr>
          <w:u w:val="single"/>
        </w:rPr>
      </w:pPr>
    </w:p>
    <w:p w:rsidR="00D96323" w:rsidRPr="002B725A" w:rsidRDefault="00D96323" w:rsidP="00D96323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D96323" w:rsidRDefault="00D96323" w:rsidP="00D96323">
      <w:pPr>
        <w:jc w:val="center"/>
      </w:pPr>
      <w:hyperlink r:id="rId21" w:history="1">
        <w:r w:rsidRPr="00D96323">
          <w:rPr>
            <w:rStyle w:val="a7"/>
          </w:rPr>
          <w:t>https://www.rop.ru/d/3000/d/sobranie-doc.-t2_ch2-3-1.pdf</w:t>
        </w:r>
      </w:hyperlink>
    </w:p>
    <w:p w:rsidR="00D96323" w:rsidRDefault="00D96323" w:rsidP="00D96323">
      <w:pPr>
        <w:jc w:val="center"/>
        <w:rPr>
          <w:u w:val="single"/>
        </w:rPr>
      </w:pPr>
    </w:p>
    <w:p w:rsidR="00D96323" w:rsidRPr="002B725A" w:rsidRDefault="00D96323" w:rsidP="00D96323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D96323" w:rsidRDefault="00D96323" w:rsidP="00D96323">
      <w:pPr>
        <w:jc w:val="center"/>
      </w:pPr>
    </w:p>
    <w:p w:rsidR="00D96323" w:rsidRDefault="00D96323" w:rsidP="00D96323">
      <w:r>
        <w:pict>
          <v:rect id="_x0000_i1060" style="width:0;height:1.5pt" o:hralign="center" o:hrstd="t" o:hr="t" fillcolor="#a0a0a0" stroked="f"/>
        </w:pict>
      </w:r>
    </w:p>
    <w:p w:rsidR="00D96323" w:rsidRDefault="00D96323" w:rsidP="00D9632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D96323" w:rsidRPr="00D96323" w:rsidRDefault="00D96323" w:rsidP="00D96323">
      <w:pPr>
        <w:jc w:val="center"/>
        <w:rPr>
          <w:color w:val="FF0000"/>
        </w:rPr>
      </w:pPr>
      <w:r w:rsidRPr="00D96323">
        <w:rPr>
          <w:color w:val="FF0000"/>
        </w:rPr>
        <w:t xml:space="preserve">ЗАДАНИЕ ДОЛЖНО БЫТЬ ВЫПОЛНЕНО ДО </w:t>
      </w:r>
      <w:r>
        <w:rPr>
          <w:color w:val="FF0000"/>
        </w:rPr>
        <w:t>0</w:t>
      </w:r>
      <w:bookmarkStart w:id="0" w:name="_GoBack"/>
      <w:bookmarkEnd w:id="0"/>
      <w:r w:rsidRPr="00D96323">
        <w:rPr>
          <w:color w:val="FF0000"/>
        </w:rPr>
        <w:t>1.05.2020.</w:t>
      </w:r>
    </w:p>
    <w:p w:rsidR="00555C6F" w:rsidRDefault="00555C6F"/>
    <w:sectPr w:rsidR="00555C6F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24" w:rsidRDefault="00BB4324" w:rsidP="00884657">
      <w:pPr>
        <w:spacing w:after="0" w:line="240" w:lineRule="auto"/>
      </w:pPr>
      <w:r>
        <w:separator/>
      </w:r>
    </w:p>
  </w:endnote>
  <w:endnote w:type="continuationSeparator" w:id="0">
    <w:p w:rsidR="00BB4324" w:rsidRDefault="00BB4324" w:rsidP="0088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680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84657" w:rsidRPr="00884657" w:rsidRDefault="00884657">
        <w:pPr>
          <w:pStyle w:val="a5"/>
          <w:jc w:val="right"/>
          <w:rPr>
            <w:sz w:val="20"/>
          </w:rPr>
        </w:pPr>
        <w:r w:rsidRPr="00884657">
          <w:rPr>
            <w:sz w:val="20"/>
          </w:rPr>
          <w:fldChar w:fldCharType="begin"/>
        </w:r>
        <w:r w:rsidRPr="00884657">
          <w:rPr>
            <w:sz w:val="20"/>
          </w:rPr>
          <w:instrText>PAGE   \* MERGEFORMAT</w:instrText>
        </w:r>
        <w:r w:rsidRPr="00884657">
          <w:rPr>
            <w:sz w:val="20"/>
          </w:rPr>
          <w:fldChar w:fldCharType="separate"/>
        </w:r>
        <w:r w:rsidR="00D96323">
          <w:rPr>
            <w:noProof/>
            <w:sz w:val="20"/>
          </w:rPr>
          <w:t>8</w:t>
        </w:r>
        <w:r w:rsidRPr="0088465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24" w:rsidRDefault="00BB4324" w:rsidP="00884657">
      <w:pPr>
        <w:spacing w:after="0" w:line="240" w:lineRule="auto"/>
      </w:pPr>
      <w:r>
        <w:separator/>
      </w:r>
    </w:p>
  </w:footnote>
  <w:footnote w:type="continuationSeparator" w:id="0">
    <w:p w:rsidR="00BB4324" w:rsidRDefault="00BB4324" w:rsidP="0088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992"/>
    <w:multiLevelType w:val="hybridMultilevel"/>
    <w:tmpl w:val="C7047350"/>
    <w:lvl w:ilvl="0" w:tplc="0BA07AB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1F8"/>
    <w:multiLevelType w:val="hybridMultilevel"/>
    <w:tmpl w:val="45E61E04"/>
    <w:lvl w:ilvl="0" w:tplc="0BA07AB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C18"/>
    <w:multiLevelType w:val="hybridMultilevel"/>
    <w:tmpl w:val="91E45B20"/>
    <w:lvl w:ilvl="0" w:tplc="0BA07AB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6DAB"/>
    <w:multiLevelType w:val="hybridMultilevel"/>
    <w:tmpl w:val="2C26133A"/>
    <w:lvl w:ilvl="0" w:tplc="0BA07AB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C0F0B"/>
    <w:multiLevelType w:val="hybridMultilevel"/>
    <w:tmpl w:val="9DFEA776"/>
    <w:lvl w:ilvl="0" w:tplc="0BA07AB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21AE"/>
    <w:multiLevelType w:val="hybridMultilevel"/>
    <w:tmpl w:val="415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4415"/>
    <w:multiLevelType w:val="hybridMultilevel"/>
    <w:tmpl w:val="25CE9D10"/>
    <w:lvl w:ilvl="0" w:tplc="0BA07AB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36123"/>
    <w:multiLevelType w:val="hybridMultilevel"/>
    <w:tmpl w:val="55E0DC14"/>
    <w:lvl w:ilvl="0" w:tplc="0BA07AB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1CE5"/>
    <w:multiLevelType w:val="hybridMultilevel"/>
    <w:tmpl w:val="6AA6DC60"/>
    <w:lvl w:ilvl="0" w:tplc="0BA07AB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D7D18"/>
    <w:multiLevelType w:val="hybridMultilevel"/>
    <w:tmpl w:val="6E784A1E"/>
    <w:lvl w:ilvl="0" w:tplc="0BA07AB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270E6"/>
    <w:multiLevelType w:val="hybridMultilevel"/>
    <w:tmpl w:val="3C6EBCA0"/>
    <w:lvl w:ilvl="0" w:tplc="0BA07AB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052BC"/>
    <w:multiLevelType w:val="hybridMultilevel"/>
    <w:tmpl w:val="6E784A1E"/>
    <w:lvl w:ilvl="0" w:tplc="0BA07AB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11"/>
    <w:lvlOverride w:ilvl="0">
      <w:lvl w:ilvl="0" w:tplc="0BA07ABA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84"/>
    <w:rsid w:val="00540730"/>
    <w:rsid w:val="00555C6F"/>
    <w:rsid w:val="0057231E"/>
    <w:rsid w:val="005E3484"/>
    <w:rsid w:val="007A0F43"/>
    <w:rsid w:val="00884657"/>
    <w:rsid w:val="008E751C"/>
    <w:rsid w:val="009D534F"/>
    <w:rsid w:val="00A06029"/>
    <w:rsid w:val="00BB4324"/>
    <w:rsid w:val="00D463BC"/>
    <w:rsid w:val="00D96323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C692"/>
  <w15:chartTrackingRefBased/>
  <w15:docId w15:val="{12BE8AEC-2A68-48FE-BA9C-2C22493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F4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A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F43"/>
  </w:style>
  <w:style w:type="character" w:styleId="a7">
    <w:name w:val="Hyperlink"/>
    <w:basedOn w:val="a0"/>
    <w:uiPriority w:val="99"/>
    <w:unhideWhenUsed/>
    <w:rsid w:val="007A0F4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8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657"/>
  </w:style>
  <w:style w:type="character" w:styleId="aa">
    <w:name w:val="annotation reference"/>
    <w:basedOn w:val="a0"/>
    <w:uiPriority w:val="99"/>
    <w:semiHidden/>
    <w:unhideWhenUsed/>
    <w:rsid w:val="008846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465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465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46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465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8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4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af_2010@mail.ru" TargetMode="External"/><Relationship Id="rId13" Type="http://schemas.openxmlformats.org/officeDocument/2006/relationships/hyperlink" Target="https://www.rop.ru/d/3000/d/sobranie-doc.-t2_ch2-3-1.pdf" TargetMode="External"/><Relationship Id="rId18" Type="http://schemas.openxmlformats.org/officeDocument/2006/relationships/hyperlink" Target="https://www.rop.ru/d/3000/d/sobranie-doc.-t2_ch2-3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p.ru/d/3000/d/sobranie-doc.-t2_ch2-3-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triarchia.ru/db/document/1392882/" TargetMode="External"/><Relationship Id="rId17" Type="http://schemas.openxmlformats.org/officeDocument/2006/relationships/hyperlink" Target="https://www.youtube.com/watch?v=1610IlFdlf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w4L1G_SpDc" TargetMode="External"/><Relationship Id="rId20" Type="http://schemas.openxmlformats.org/officeDocument/2006/relationships/hyperlink" Target="https://www.youtube.com/watch?v=GcRyjsYfFc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p.ru/d/3000/d/329---082635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VeZwggv6V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UWPeriuuBCs" TargetMode="External"/><Relationship Id="rId19" Type="http://schemas.openxmlformats.org/officeDocument/2006/relationships/hyperlink" Target="https://www.youtube.com/watch?v=V80U-4ccZw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document/529880/" TargetMode="External"/><Relationship Id="rId14" Type="http://schemas.openxmlformats.org/officeDocument/2006/relationships/hyperlink" Target="http://www.patriarchia.ru/db/document/2758675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B99F-F5E8-451D-ADC1-5FBDD923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5</cp:revision>
  <dcterms:created xsi:type="dcterms:W3CDTF">2020-03-30T10:26:00Z</dcterms:created>
  <dcterms:modified xsi:type="dcterms:W3CDTF">2020-03-30T11:10:00Z</dcterms:modified>
</cp:coreProperties>
</file>