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7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r>
              <w:t>История Поместных Православных церквей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r>
              <w:t xml:space="preserve">Красиков Алексей Николаевич </w:t>
            </w:r>
          </w:p>
        </w:tc>
      </w:tr>
      <w:tr w:rsidR="00F026FF" w:rsidTr="00F026FF">
        <w:tc>
          <w:tcPr>
            <w:tcW w:w="9345" w:type="dxa"/>
          </w:tcPr>
          <w:p w:rsidR="00F026FF" w:rsidRPr="006E0DF3" w:rsidRDefault="00F026FF" w:rsidP="00F026FF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F026FF" w:rsidTr="00F026FF">
        <w:tc>
          <w:tcPr>
            <w:tcW w:w="9345" w:type="dxa"/>
          </w:tcPr>
          <w:p w:rsidR="00F026FF" w:rsidRPr="00E20FAE" w:rsidRDefault="00397ADE" w:rsidP="00F026FF">
            <w:pPr>
              <w:rPr>
                <w:lang w:val="en-US"/>
              </w:rPr>
            </w:pPr>
            <w:hyperlink r:id="rId7" w:history="1">
              <w:r w:rsidR="00F026FF" w:rsidRPr="00CC4805">
                <w:rPr>
                  <w:rStyle w:val="a9"/>
                  <w:lang w:val="en-US"/>
                </w:rPr>
                <w:t>Istorik-vologda@yandex.ru</w:t>
              </w:r>
            </w:hyperlink>
            <w:r w:rsidR="00F026FF">
              <w:rPr>
                <w:lang w:val="en-US"/>
              </w:rPr>
              <w:t xml:space="preserve"> </w:t>
            </w:r>
          </w:p>
        </w:tc>
      </w:tr>
    </w:tbl>
    <w:p w:rsidR="002B725A" w:rsidRDefault="002B725A">
      <w:pPr>
        <w:rPr>
          <w:u w:val="single"/>
        </w:rPr>
      </w:pPr>
    </w:p>
    <w:p w:rsidR="006E0DF3" w:rsidRPr="00F026FF" w:rsidRDefault="006E0DF3">
      <w:r w:rsidRPr="00F026FF">
        <w:rPr>
          <w:i/>
        </w:rPr>
        <w:t>Теоретическая часть</w:t>
      </w:r>
    </w:p>
    <w:p w:rsidR="006E0DF3" w:rsidRPr="00F026FF" w:rsidRDefault="006E0DF3" w:rsidP="006E0DF3">
      <w:pPr>
        <w:jc w:val="center"/>
      </w:pPr>
      <w:r w:rsidRPr="00F026FF">
        <w:t>Тема занятия</w:t>
      </w:r>
    </w:p>
    <w:p w:rsidR="002B725A" w:rsidRPr="00F026FF" w:rsidRDefault="001F3770" w:rsidP="001F3770">
      <w:pPr>
        <w:jc w:val="center"/>
        <w:rPr>
          <w:b/>
        </w:rPr>
      </w:pPr>
      <w:r w:rsidRPr="00F026FF">
        <w:rPr>
          <w:b/>
        </w:rPr>
        <w:t xml:space="preserve">Православие в Польше до начала </w:t>
      </w:r>
      <w:r w:rsidRPr="00F026FF">
        <w:rPr>
          <w:b/>
          <w:lang w:val="en-US"/>
        </w:rPr>
        <w:t>XX</w:t>
      </w:r>
      <w:r w:rsidRPr="00F026FF">
        <w:rPr>
          <w:b/>
        </w:rPr>
        <w:t xml:space="preserve"> века.</w:t>
      </w:r>
    </w:p>
    <w:p w:rsidR="00F026FF" w:rsidRDefault="00F026FF" w:rsidP="001F3770">
      <w:pPr>
        <w:jc w:val="center"/>
        <w:rPr>
          <w:u w:val="single"/>
        </w:rPr>
      </w:pPr>
    </w:p>
    <w:p w:rsidR="002B725A" w:rsidRDefault="006E0DF3" w:rsidP="001F3770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F3770" w:rsidRPr="001F3770" w:rsidRDefault="00F026FF" w:rsidP="001F3770">
      <w:r>
        <w:tab/>
      </w:r>
      <w:r w:rsidR="001F3770">
        <w:t>Блохин В. С. История поместных православных церквей. Учебное пособие. – Екатеринбург, 2004. – С. 193 – 197.</w:t>
      </w:r>
    </w:p>
    <w:p w:rsidR="00F026FF" w:rsidRDefault="00F026FF" w:rsidP="002B725A">
      <w:pPr>
        <w:jc w:val="center"/>
        <w:rPr>
          <w:u w:val="single"/>
        </w:rPr>
      </w:pP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6E0DF3" w:rsidRPr="00732F97" w:rsidRDefault="00732F97" w:rsidP="00732F97">
      <w:pPr>
        <w:pStyle w:val="a4"/>
        <w:numPr>
          <w:ilvl w:val="0"/>
          <w:numId w:val="3"/>
        </w:numPr>
        <w:jc w:val="both"/>
      </w:pPr>
      <w:r w:rsidRPr="00732F97">
        <w:t>Выделите основные черты и особенности христианизации народов, проживающих на территории Польши.</w:t>
      </w:r>
    </w:p>
    <w:p w:rsidR="00732F97" w:rsidRPr="00732F97" w:rsidRDefault="00732F97" w:rsidP="00732F97">
      <w:pPr>
        <w:pStyle w:val="a4"/>
        <w:numPr>
          <w:ilvl w:val="0"/>
          <w:numId w:val="3"/>
        </w:numPr>
        <w:jc w:val="both"/>
      </w:pPr>
      <w:r w:rsidRPr="00732F97">
        <w:t xml:space="preserve">Определите основные этапы развития православной веры в польских землях в </w:t>
      </w:r>
      <w:r>
        <w:t>С</w:t>
      </w:r>
      <w:r w:rsidRPr="00732F97">
        <w:t>редние века.</w:t>
      </w:r>
    </w:p>
    <w:p w:rsidR="006E0DF3" w:rsidRDefault="00397ADE" w:rsidP="00C238F2">
      <w:r>
        <w:pict>
          <v:rect id="_x0000_i1025" style="width:0;height:1.5pt" o:hralign="center" o:hrstd="t" o:hr="t" fillcolor="#a0a0a0" stroked="f"/>
        </w:pict>
      </w:r>
    </w:p>
    <w:p w:rsidR="006E0DF3" w:rsidRPr="00F026FF" w:rsidRDefault="006E0DF3" w:rsidP="006E0DF3">
      <w:pPr>
        <w:jc w:val="both"/>
        <w:rPr>
          <w:i/>
        </w:rPr>
      </w:pPr>
      <w:r w:rsidRPr="00F026FF">
        <w:rPr>
          <w:i/>
        </w:rPr>
        <w:t>Практическая часть</w: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6E0DF3" w:rsidRPr="009F2FA6" w:rsidRDefault="009F2FA6" w:rsidP="00F026FF">
      <w:pPr>
        <w:pStyle w:val="a4"/>
        <w:numPr>
          <w:ilvl w:val="0"/>
          <w:numId w:val="4"/>
        </w:numPr>
        <w:jc w:val="both"/>
      </w:pPr>
      <w:r w:rsidRPr="009F2FA6">
        <w:t xml:space="preserve">Выполните конспект одной из предложенных </w:t>
      </w:r>
      <w:r w:rsidR="00F026FF">
        <w:t>на выбор</w:t>
      </w:r>
      <w:r w:rsidR="00F026FF" w:rsidRPr="00F026FF">
        <w:t xml:space="preserve"> </w:t>
      </w:r>
      <w:r w:rsidR="00F026FF" w:rsidRPr="009F2FA6">
        <w:t>ста</w:t>
      </w:r>
      <w:r w:rsidR="00F026FF">
        <w:t>т</w:t>
      </w:r>
      <w:r w:rsidR="00F026FF" w:rsidRPr="009F2FA6">
        <w:t>ей</w:t>
      </w:r>
      <w:r w:rsidR="00F026FF">
        <w:t>;</w:t>
      </w:r>
    </w:p>
    <w:p w:rsidR="009F2FA6" w:rsidRDefault="009F2FA6" w:rsidP="00F026FF">
      <w:pPr>
        <w:pStyle w:val="a4"/>
        <w:numPr>
          <w:ilvl w:val="0"/>
          <w:numId w:val="4"/>
        </w:numPr>
        <w:jc w:val="both"/>
      </w:pPr>
      <w:r w:rsidRPr="009F2FA6">
        <w:t xml:space="preserve">В конспекте отразите </w:t>
      </w:r>
      <w:r w:rsidRPr="00F026FF">
        <w:rPr>
          <w:b/>
        </w:rPr>
        <w:t>предмет</w:t>
      </w:r>
      <w:r w:rsidRPr="009F2FA6">
        <w:t xml:space="preserve"> и </w:t>
      </w:r>
      <w:r w:rsidRPr="00F026FF">
        <w:rPr>
          <w:b/>
        </w:rPr>
        <w:t xml:space="preserve">объект </w:t>
      </w:r>
      <w:r w:rsidRPr="00F026FF">
        <w:t>исследования</w:t>
      </w:r>
      <w:r w:rsidR="00F026FF">
        <w:rPr>
          <w:b/>
        </w:rPr>
        <w:t>,</w:t>
      </w:r>
      <w:r w:rsidRPr="009F2FA6">
        <w:t xml:space="preserve"> </w:t>
      </w:r>
      <w:r w:rsidRPr="00F026FF">
        <w:rPr>
          <w:b/>
        </w:rPr>
        <w:t xml:space="preserve">цель </w:t>
      </w:r>
      <w:r w:rsidRPr="00F026FF">
        <w:t>автора</w:t>
      </w:r>
      <w:r w:rsidRPr="009F2FA6">
        <w:t xml:space="preserve">, основные </w:t>
      </w:r>
      <w:r w:rsidRPr="00F026FF">
        <w:rPr>
          <w:b/>
        </w:rPr>
        <w:t>источники</w:t>
      </w:r>
      <w:r w:rsidRPr="009F2FA6">
        <w:t xml:space="preserve"> и </w:t>
      </w:r>
      <w:r w:rsidRPr="00F026FF">
        <w:rPr>
          <w:b/>
        </w:rPr>
        <w:t>результаты</w:t>
      </w:r>
      <w:r w:rsidRPr="009F2FA6">
        <w:t xml:space="preserve"> его работы.</w:t>
      </w:r>
    </w:p>
    <w:p w:rsidR="00F026FF" w:rsidRPr="009F2FA6" w:rsidRDefault="00F026FF" w:rsidP="00F026FF">
      <w:pPr>
        <w:pStyle w:val="a4"/>
        <w:jc w:val="both"/>
      </w:pPr>
    </w:p>
    <w:p w:rsidR="009F2FA6" w:rsidRPr="00F026FF" w:rsidRDefault="009F2FA6" w:rsidP="00F026FF">
      <w:pPr>
        <w:pStyle w:val="a4"/>
        <w:numPr>
          <w:ilvl w:val="0"/>
          <w:numId w:val="6"/>
        </w:numPr>
        <w:jc w:val="both"/>
      </w:pPr>
      <w:r w:rsidRPr="00F026FF">
        <w:t xml:space="preserve">Белов М. А. ПРАВОСЛАВНАЯ ПРЕССА В ПОЛЬШЕ ВО ВТОРОЙ ПОЛОВИНЕ XIX – НАЧ. ХХ В // </w:t>
      </w:r>
      <w:hyperlink r:id="rId8" w:history="1">
        <w:r w:rsidRPr="00F026FF">
          <w:rPr>
            <w:rStyle w:val="a9"/>
          </w:rPr>
          <w:t>Историческая и социально-образовательная мысль</w:t>
        </w:r>
      </w:hyperlink>
      <w:r w:rsidRPr="00F026FF">
        <w:t>. 2013. </w:t>
      </w:r>
      <w:hyperlink r:id="rId9" w:history="1">
        <w:r w:rsidRPr="00F026FF">
          <w:rPr>
            <w:rStyle w:val="a9"/>
          </w:rPr>
          <w:t>№ 5</w:t>
        </w:r>
      </w:hyperlink>
      <w:r w:rsidRPr="00F026FF">
        <w:t>. С. 20-22.</w:t>
      </w:r>
    </w:p>
    <w:p w:rsidR="009F2FA6" w:rsidRPr="00F026FF" w:rsidRDefault="009F2FA6" w:rsidP="00F026FF">
      <w:pPr>
        <w:pStyle w:val="a4"/>
        <w:numPr>
          <w:ilvl w:val="0"/>
          <w:numId w:val="6"/>
        </w:numPr>
        <w:jc w:val="both"/>
      </w:pPr>
      <w:proofErr w:type="spellStart"/>
      <w:r w:rsidRPr="00F026FF">
        <w:t>Коцой</w:t>
      </w:r>
      <w:proofErr w:type="spellEnd"/>
      <w:r w:rsidRPr="00F026FF">
        <w:t xml:space="preserve"> Е. СВЯТАЯ ГОРА ГРАБАРКА В ПОЛЬШЕ // Дом </w:t>
      </w:r>
      <w:proofErr w:type="spellStart"/>
      <w:r w:rsidRPr="00F026FF">
        <w:t>Бурганова</w:t>
      </w:r>
      <w:proofErr w:type="spellEnd"/>
      <w:r w:rsidRPr="00F026FF">
        <w:t>. Пространство культуры. 2011. № 2. С. 193-205.</w:t>
      </w:r>
    </w:p>
    <w:p w:rsidR="009F2FA6" w:rsidRPr="00F026FF" w:rsidRDefault="009F2FA6" w:rsidP="00F026FF">
      <w:pPr>
        <w:pStyle w:val="a4"/>
        <w:numPr>
          <w:ilvl w:val="0"/>
          <w:numId w:val="6"/>
        </w:numPr>
        <w:jc w:val="both"/>
      </w:pPr>
      <w:proofErr w:type="spellStart"/>
      <w:r w:rsidRPr="00F026FF">
        <w:t>Смакоуз</w:t>
      </w:r>
      <w:proofErr w:type="spellEnd"/>
      <w:r w:rsidRPr="00F026FF">
        <w:t xml:space="preserve"> В. Ф. ДУХОВНОЕ ВОЗРАСТАНИЕ И ПОДВИЖНИЧЕСКАЯ ЖИЗНЬ НА ГАЛИЦКОЙ РУСИ ПРЕПОДОБНОГО ИОВА (ЖЕЛЕЗО), ИГУМЕНА ПОЧАЕВСКОГО // Русин. 2012. № 3 (29). С. 33-53.</w:t>
      </w:r>
    </w:p>
    <w:p w:rsidR="009F2FA6" w:rsidRPr="00F026FF" w:rsidRDefault="009F2FA6" w:rsidP="00F026FF">
      <w:pPr>
        <w:pStyle w:val="a4"/>
        <w:numPr>
          <w:ilvl w:val="0"/>
          <w:numId w:val="6"/>
        </w:numPr>
        <w:jc w:val="both"/>
      </w:pPr>
      <w:proofErr w:type="spellStart"/>
      <w:r w:rsidRPr="00F026FF">
        <w:lastRenderedPageBreak/>
        <w:t>Баконина</w:t>
      </w:r>
      <w:proofErr w:type="spellEnd"/>
      <w:r w:rsidRPr="00F026FF">
        <w:t xml:space="preserve"> С. Н. ВОПРОС О ЦЕРКОВНОМ ИМУЩЕСТВЕ ВАРШАВСКОЙ ЕПАРХИИ РУССКОЙ ПРАВОСЛАВНОЙ ЦЕРКВИ, 1914-1922 </w:t>
      </w:r>
      <w:proofErr w:type="gramStart"/>
      <w:r w:rsidRPr="00F026FF">
        <w:t>ГГ  /</w:t>
      </w:r>
      <w:proofErr w:type="gramEnd"/>
      <w:r w:rsidRPr="00F026FF">
        <w:t>/ Россия и Польша: опыт тысячелетнего соседства Материалы международной научной конференции. Под редакцией С.В. Леонова, Г.В. Талиной. 2019. С. 230-241.</w:t>
      </w:r>
    </w:p>
    <w:p w:rsidR="009F2FA6" w:rsidRPr="00F026FF" w:rsidRDefault="009F2FA6" w:rsidP="00F026FF">
      <w:pPr>
        <w:pStyle w:val="a4"/>
        <w:numPr>
          <w:ilvl w:val="0"/>
          <w:numId w:val="6"/>
        </w:numPr>
        <w:jc w:val="both"/>
      </w:pPr>
      <w:proofErr w:type="spellStart"/>
      <w:r w:rsidRPr="00F026FF">
        <w:t>Флоря</w:t>
      </w:r>
      <w:proofErr w:type="spellEnd"/>
      <w:r w:rsidRPr="00F026FF">
        <w:t xml:space="preserve"> Б. Н. ВОПРОС О ПРАВОСЛАВНЫХ ЖИТЕЛЯХ РЕЧИ ПОСПОЛИТОЙ НА РУССКО-ЛИТОВСКИХ ПЕРЕГОВОРАХ 1672 Г // Вестник церковной истории. 2018. № 1-2 (49-50). С. 187-191.</w:t>
      </w:r>
    </w:p>
    <w:p w:rsidR="009F2FA6" w:rsidRPr="009F2FA6" w:rsidRDefault="009F2FA6" w:rsidP="006E0DF3">
      <w:pPr>
        <w:jc w:val="both"/>
      </w:pP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9F2FA6" w:rsidRDefault="009F2FA6" w:rsidP="00F026FF">
      <w:pPr>
        <w:jc w:val="center"/>
      </w:pPr>
      <w:r w:rsidRPr="009F2FA6">
        <w:t>Конспект в печатном виде.</w:t>
      </w:r>
    </w:p>
    <w:p w:rsidR="00F026FF" w:rsidRDefault="00F026FF" w:rsidP="00F026FF">
      <w:pPr>
        <w:jc w:val="both"/>
        <w:rPr>
          <w:u w:val="single"/>
        </w:rPr>
      </w:pPr>
    </w:p>
    <w:p w:rsidR="006E0DF3" w:rsidRPr="00F026FF" w:rsidRDefault="00F026FF" w:rsidP="00F026FF">
      <w:pPr>
        <w:jc w:val="center"/>
        <w:rPr>
          <w:color w:val="FF0000"/>
          <w:u w:val="single"/>
        </w:rPr>
      </w:pPr>
      <w:r w:rsidRPr="00F026FF">
        <w:rPr>
          <w:color w:val="FF0000"/>
        </w:rPr>
        <w:t>ЗАД</w:t>
      </w:r>
      <w:r w:rsidR="00ED4B74">
        <w:rPr>
          <w:color w:val="FF0000"/>
        </w:rPr>
        <w:t>АНИЕ ДОЛЖНО БЫТЬ ВЫПОЛНЕНО ДО 10</w:t>
      </w:r>
      <w:bookmarkStart w:id="0" w:name="_GoBack"/>
      <w:bookmarkEnd w:id="0"/>
      <w:r w:rsidRPr="00F026FF">
        <w:rPr>
          <w:color w:val="FF0000"/>
        </w:rPr>
        <w:t>.04.2020</w:t>
      </w:r>
    </w:p>
    <w:p w:rsidR="000142E3" w:rsidRPr="006E0DF3" w:rsidRDefault="000142E3" w:rsidP="009F2FA6"/>
    <w:sectPr w:rsidR="000142E3" w:rsidRPr="006E0D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DE" w:rsidRDefault="00397ADE" w:rsidP="00441EBE">
      <w:pPr>
        <w:spacing w:after="0" w:line="240" w:lineRule="auto"/>
      </w:pPr>
      <w:r>
        <w:separator/>
      </w:r>
    </w:p>
  </w:endnote>
  <w:endnote w:type="continuationSeparator" w:id="0">
    <w:p w:rsidR="00397ADE" w:rsidRDefault="00397ADE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ED4B74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DE" w:rsidRDefault="00397ADE" w:rsidP="00441EBE">
      <w:pPr>
        <w:spacing w:after="0" w:line="240" w:lineRule="auto"/>
      </w:pPr>
      <w:r>
        <w:separator/>
      </w:r>
    </w:p>
  </w:footnote>
  <w:footnote w:type="continuationSeparator" w:id="0">
    <w:p w:rsidR="00397ADE" w:rsidRDefault="00397ADE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710"/>
    <w:multiLevelType w:val="hybridMultilevel"/>
    <w:tmpl w:val="8CE00C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B4C28"/>
    <w:multiLevelType w:val="hybridMultilevel"/>
    <w:tmpl w:val="8908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31931"/>
    <w:multiLevelType w:val="hybridMultilevel"/>
    <w:tmpl w:val="BC9A0ED4"/>
    <w:lvl w:ilvl="0" w:tplc="C2E8E2D6">
      <w:start w:val="1"/>
      <w:numFmt w:val="bullet"/>
      <w:suff w:val="space"/>
      <w:lvlText w:val="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398"/>
    <w:multiLevelType w:val="hybridMultilevel"/>
    <w:tmpl w:val="F51257DC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2BF0"/>
    <w:rsid w:val="001F3423"/>
    <w:rsid w:val="001F3770"/>
    <w:rsid w:val="002B725A"/>
    <w:rsid w:val="00397ADE"/>
    <w:rsid w:val="00441EBE"/>
    <w:rsid w:val="00540F6E"/>
    <w:rsid w:val="00555C6F"/>
    <w:rsid w:val="006E0DF3"/>
    <w:rsid w:val="006F4B86"/>
    <w:rsid w:val="00732F97"/>
    <w:rsid w:val="00796E7B"/>
    <w:rsid w:val="008D528E"/>
    <w:rsid w:val="009F2FA6"/>
    <w:rsid w:val="00A206E4"/>
    <w:rsid w:val="00C238F2"/>
    <w:rsid w:val="00C832E6"/>
    <w:rsid w:val="00E20FAE"/>
    <w:rsid w:val="00ED4B74"/>
    <w:rsid w:val="00F026FF"/>
    <w:rsid w:val="00F4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7D44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2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3392653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storik-vologda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3926536&amp;selid=209251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5</cp:revision>
  <dcterms:created xsi:type="dcterms:W3CDTF">2020-03-20T09:37:00Z</dcterms:created>
  <dcterms:modified xsi:type="dcterms:W3CDTF">2020-03-30T09:56:00Z</dcterms:modified>
</cp:coreProperties>
</file>