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27" w:rsidRDefault="002F6A27" w:rsidP="002F6A2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Тематика КУРСОВЫХ РАБОТ</w:t>
      </w:r>
    </w:p>
    <w:p w:rsidR="002F6A27" w:rsidRDefault="002F6A27" w:rsidP="002F6A2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по кафедре </w:t>
      </w:r>
    </w:p>
    <w:p w:rsidR="002F6A27" w:rsidRDefault="002F6A27" w:rsidP="002F6A2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ЦЕРКОВНО-ИСТОРИЧЕСКИХ ДИСЦИПЛИН</w:t>
      </w:r>
    </w:p>
    <w:p w:rsidR="002F6A27" w:rsidRDefault="002F6A27" w:rsidP="002F6A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на 2019-2020 учебный год</w:t>
      </w:r>
    </w:p>
    <w:p w:rsidR="002F6A27" w:rsidRDefault="002F6A27" w:rsidP="002F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F6A27" w:rsidRDefault="002F6A27" w:rsidP="002F6A2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</w:t>
      </w:r>
    </w:p>
    <w:p w:rsidR="002F6A27" w:rsidRDefault="002F6A27" w:rsidP="002F6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A27" w:rsidRDefault="002F6A27" w:rsidP="002F6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ИСТОРИЯ РУССКОЙ ПРАВОСЛАВНОЙ ЦЕРКВИ</w:t>
      </w:r>
    </w:p>
    <w:p w:rsidR="002F6A27" w:rsidRDefault="002F6A27" w:rsidP="002F6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A27" w:rsidRDefault="002F6A27" w:rsidP="002F6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Липовецкий Владимир Владимирович</w:t>
      </w:r>
    </w:p>
    <w:p w:rsidR="002F6A27" w:rsidRDefault="002F6A27" w:rsidP="002F6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A27" w:rsidRDefault="002F6A27" w:rsidP="002F6A27">
      <w:pPr>
        <w:pStyle w:val="a5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Церковная политика святого благоверного князя Андрея Боголюбского.</w:t>
      </w:r>
    </w:p>
    <w:p w:rsidR="002F6A27" w:rsidRDefault="002F6A27" w:rsidP="002F6A2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Московские святители в оценках историков и современников.</w:t>
      </w:r>
    </w:p>
    <w:p w:rsidR="002F6A27" w:rsidRDefault="002F6A27" w:rsidP="002F6A2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Патриарх Иоаким как государственный и церковный деятель.</w:t>
      </w:r>
    </w:p>
    <w:p w:rsidR="002F6A27" w:rsidRDefault="002F6A27" w:rsidP="002F6A2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Святые Северной Фиваиды. Преподобный Филипп Рабангский и основанная им обитель.</w:t>
      </w:r>
    </w:p>
    <w:p w:rsidR="002F6A27" w:rsidRDefault="002F6A27" w:rsidP="002F6A27">
      <w:pPr>
        <w:pStyle w:val="a5"/>
        <w:numPr>
          <w:ilvl w:val="0"/>
          <w:numId w:val="1"/>
        </w:numPr>
        <w:spacing w:after="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Крещение Руси в оценках современных историков.</w:t>
      </w:r>
    </w:p>
    <w:p w:rsidR="002F6A27" w:rsidRDefault="002F6A27" w:rsidP="002F6A2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церковь в период феодальной раздробленности.</w:t>
      </w:r>
    </w:p>
    <w:p w:rsidR="002F6A27" w:rsidRDefault="002F6A27" w:rsidP="002F6A2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Монголо-татарское нашествие и церковь в оценках историков.</w:t>
      </w:r>
    </w:p>
    <w:p w:rsidR="002F6A27" w:rsidRDefault="002F6A27" w:rsidP="002F6A2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 историография Кирилло-Белозерского монастыря.</w:t>
      </w:r>
    </w:p>
    <w:p w:rsidR="002F6A27" w:rsidRDefault="002F6A27" w:rsidP="002F6A2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Преподобный Арсений Комельский и основанная им обитель.</w:t>
      </w:r>
    </w:p>
    <w:p w:rsidR="002F6A27" w:rsidRDefault="002F6A27" w:rsidP="002F6A2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польско-литовской интервенцией на Русском Севере.</w:t>
      </w:r>
    </w:p>
    <w:p w:rsidR="002F6A27" w:rsidRDefault="002F6A27" w:rsidP="002F6A2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Священнические династии на Русском Севере.</w:t>
      </w:r>
    </w:p>
    <w:p w:rsidR="002F6A27" w:rsidRDefault="002F6A27" w:rsidP="002F6A2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и развитие православного краеведения на Русском Севере.</w:t>
      </w:r>
    </w:p>
    <w:p w:rsidR="002F6A27" w:rsidRDefault="002F6A27" w:rsidP="002F6A2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Святитель Макарий и его время.</w:t>
      </w:r>
    </w:p>
    <w:p w:rsidR="002F6A27" w:rsidRDefault="002F6A27" w:rsidP="002F6A2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тенденции истории Ростовской митрополии в 1589 - 1917 гг.</w:t>
      </w:r>
    </w:p>
    <w:p w:rsidR="002F6A27" w:rsidRDefault="002F6A27" w:rsidP="002F6A27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2F6A27" w:rsidRDefault="002F6A27" w:rsidP="002F6A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иподиакон Алексий Красиков</w:t>
      </w:r>
    </w:p>
    <w:p w:rsidR="002F6A27" w:rsidRDefault="002F6A27" w:rsidP="002F6A27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автокефалии Русской Православной Церкви в свете отечественных источников.</w:t>
      </w:r>
    </w:p>
    <w:p w:rsidR="002F6A27" w:rsidRDefault="002F6A27" w:rsidP="002F6A27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Государственно-церковные отношения в эпоху Ивана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A27" w:rsidRDefault="002F6A27" w:rsidP="002F6A27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Агиографический текст как исторический источник (на примере одного святого).</w:t>
      </w:r>
    </w:p>
    <w:p w:rsidR="002F6A27" w:rsidRDefault="002F6A27" w:rsidP="002F6A27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установления патриаршества в Русской церкви.</w:t>
      </w:r>
    </w:p>
    <w:p w:rsidR="002F6A27" w:rsidRDefault="002F6A27" w:rsidP="002F6A27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церковь в период Феодальной войны.</w:t>
      </w:r>
    </w:p>
    <w:p w:rsidR="002F6A27" w:rsidRDefault="002F6A27" w:rsidP="002F6A27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православных монастырей Европейского Севера России (на примере одного монастыря).</w:t>
      </w:r>
    </w:p>
    <w:p w:rsidR="002F6A27" w:rsidRDefault="002F6A27" w:rsidP="002F6A27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православных приходов (на примере одного прихода).</w:t>
      </w:r>
    </w:p>
    <w:p w:rsidR="002F6A27" w:rsidRDefault="002F6A27" w:rsidP="002F6A27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Актовые источники по истории монастырей Русского Севера в позднее средневековье.</w:t>
      </w:r>
    </w:p>
    <w:p w:rsidR="002F6A27" w:rsidRDefault="002F6A27" w:rsidP="002F6A27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Историографический анализ церковно-государственных отношений в период правления Ивана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A27" w:rsidRDefault="002F6A27" w:rsidP="002F6A27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Русско-византийские церковные связи в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2F6A27" w:rsidRDefault="002F6A27" w:rsidP="002F6A27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Русской Церкви и Ватикана в средние века.</w:t>
      </w:r>
    </w:p>
    <w:p w:rsidR="002F6A27" w:rsidRDefault="002F6A27" w:rsidP="002F6A27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истории русской Православной Церкви в лицевом летописном своде.</w:t>
      </w:r>
    </w:p>
    <w:p w:rsidR="002F6A27" w:rsidRDefault="002F6A27" w:rsidP="002F6A27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Вологодского Спасо-Всеградского собора.</w:t>
      </w:r>
    </w:p>
    <w:p w:rsidR="002F6A27" w:rsidRDefault="002F6A27" w:rsidP="002F6A27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вологодской епархии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2F6A27" w:rsidRDefault="002F6A27" w:rsidP="002F6A27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анализ духовного сословия в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вв. (на примере одной из епархий).</w:t>
      </w:r>
    </w:p>
    <w:p w:rsidR="002F6A27" w:rsidRDefault="002F6A27" w:rsidP="002F6A27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Богородице-Владимирской Заоникиевой пустыни.</w:t>
      </w:r>
    </w:p>
    <w:p w:rsidR="002F6A27" w:rsidRDefault="002F6A27" w:rsidP="002F6A27">
      <w:pPr>
        <w:pStyle w:val="a5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Вологодско-Пермская епархия в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в.: источниковедческий анализ.</w:t>
      </w:r>
    </w:p>
    <w:p w:rsidR="002F6A27" w:rsidRDefault="002F6A27" w:rsidP="002F6A2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A27" w:rsidRDefault="002F6A27" w:rsidP="002F6A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- протоиерей Алексий Сорокин</w:t>
      </w:r>
    </w:p>
    <w:p w:rsidR="002F6A27" w:rsidRDefault="002F6A27" w:rsidP="002F6A27">
      <w:pPr>
        <w:pStyle w:val="a5"/>
        <w:numPr>
          <w:ilvl w:val="0"/>
          <w:numId w:val="3"/>
        </w:numPr>
        <w:tabs>
          <w:tab w:val="left" w:pos="8931"/>
        </w:tabs>
        <w:spacing w:before="240"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Преосвященного архиерея на церковной кафедре (выбор личности того или иного архиерея и кафедры по согласованию с преподавателем). </w:t>
      </w:r>
    </w:p>
    <w:p w:rsidR="002F6A27" w:rsidRDefault="002F6A27" w:rsidP="002F6A27">
      <w:pPr>
        <w:pStyle w:val="a5"/>
        <w:numPr>
          <w:ilvl w:val="0"/>
          <w:numId w:val="3"/>
        </w:numPr>
        <w:tabs>
          <w:tab w:val="left" w:pos="8931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публикаций по истории храмов и монастырей по материалам «Вологодских губернских ведомостей»</w:t>
      </w:r>
    </w:p>
    <w:p w:rsidR="002F6A27" w:rsidRDefault="002F6A27" w:rsidP="002F6A27">
      <w:pPr>
        <w:pStyle w:val="a5"/>
        <w:numPr>
          <w:ilvl w:val="0"/>
          <w:numId w:val="3"/>
        </w:numPr>
        <w:tabs>
          <w:tab w:val="left" w:pos="8931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публикаций по истории храмов и монастырей по материалам «Вологодских епархиальных ведомостей» (возможно подразделение по временным периодам).</w:t>
      </w:r>
    </w:p>
    <w:p w:rsidR="002F6A27" w:rsidRDefault="002F6A27" w:rsidP="002F6A27">
      <w:pPr>
        <w:pStyle w:val="a5"/>
        <w:numPr>
          <w:ilvl w:val="0"/>
          <w:numId w:val="3"/>
        </w:numPr>
        <w:tabs>
          <w:tab w:val="left" w:pos="8931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и духовное наследие архимандрита Феофана (Соколова).</w:t>
      </w:r>
    </w:p>
    <w:p w:rsidR="002F6A27" w:rsidRDefault="002F6A27" w:rsidP="002F6A27">
      <w:pPr>
        <w:pStyle w:val="a5"/>
        <w:numPr>
          <w:ilvl w:val="0"/>
          <w:numId w:val="3"/>
        </w:numPr>
        <w:tabs>
          <w:tab w:val="left" w:pos="8931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Секуляризация церковных имений на примере … епархии. (выбор епархии по согласованию с преподавателем).</w:t>
      </w:r>
    </w:p>
    <w:p w:rsidR="002F6A27" w:rsidRDefault="002F6A27" w:rsidP="002F6A27">
      <w:pPr>
        <w:pStyle w:val="a5"/>
        <w:numPr>
          <w:ilvl w:val="0"/>
          <w:numId w:val="3"/>
        </w:numPr>
        <w:tabs>
          <w:tab w:val="left" w:pos="8931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Паломнические поездки святой преподобномученицы великой княгини Елизаветы Федоровны.</w:t>
      </w:r>
    </w:p>
    <w:p w:rsidR="002F6A27" w:rsidRDefault="002F6A27" w:rsidP="002F6A27">
      <w:pPr>
        <w:pStyle w:val="a5"/>
        <w:numPr>
          <w:ilvl w:val="0"/>
          <w:numId w:val="3"/>
        </w:numPr>
        <w:tabs>
          <w:tab w:val="left" w:pos="8931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Канонизация святых в 18 веке.</w:t>
      </w:r>
    </w:p>
    <w:p w:rsidR="002F6A27" w:rsidRDefault="002F6A27" w:rsidP="002F6A27">
      <w:pPr>
        <w:pStyle w:val="a5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Вологодская митрополия. Административно-территориальные церковные единицы в ее пределах в Синодальный период.</w:t>
      </w:r>
    </w:p>
    <w:p w:rsidR="002F6A27" w:rsidRDefault="002F6A27" w:rsidP="002F6A27">
      <w:pPr>
        <w:pStyle w:val="a5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Подвижники благочестия на Вологодской земле. Епископ Пимен (Савелов).</w:t>
      </w:r>
    </w:p>
    <w:p w:rsidR="002F6A27" w:rsidRDefault="002F6A27" w:rsidP="002F6A27">
      <w:pPr>
        <w:pStyle w:val="a5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Подвижники благочестия на Вологодской земле. Иеромонах Симеон (Стефанов).</w:t>
      </w:r>
    </w:p>
    <w:p w:rsidR="002F6A27" w:rsidRDefault="002F6A27" w:rsidP="002F6A27">
      <w:pPr>
        <w:pStyle w:val="a5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Подвижники благочестия на Вологодской земле. Старец Максим Югов.</w:t>
      </w:r>
    </w:p>
    <w:p w:rsidR="002F6A27" w:rsidRDefault="002F6A27" w:rsidP="002F6A27">
      <w:pPr>
        <w:pStyle w:val="a5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Вологодская церковная периодическая печать XIX – первой четверти XX вв.</w:t>
      </w:r>
    </w:p>
    <w:p w:rsidR="002F6A27" w:rsidRDefault="002F6A27" w:rsidP="002F6A27">
      <w:pPr>
        <w:pStyle w:val="a5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Антирелигиозная кампания по вскрытию мощей в советские годы на примере Вологодской епархии.</w:t>
      </w:r>
    </w:p>
    <w:p w:rsidR="002F6A27" w:rsidRDefault="002F6A27" w:rsidP="002F6A27">
      <w:pPr>
        <w:pStyle w:val="a5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«Союза воинствующих безбожников» в 1920-1930-е гг. в Вологодской губернии по данным периодической печати.</w:t>
      </w:r>
    </w:p>
    <w:p w:rsidR="002F6A27" w:rsidRDefault="002F6A27" w:rsidP="002F6A27">
      <w:pPr>
        <w:pStyle w:val="a5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«Вологодские епархиальные ведомости» как источник по истории Вологодской епархии.</w:t>
      </w:r>
    </w:p>
    <w:p w:rsidR="002F6A27" w:rsidRDefault="002F6A27" w:rsidP="002F6A27">
      <w:pPr>
        <w:pStyle w:val="a5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«Вологодские губернские ведомости» как источник по истории Вологодской епархии.</w:t>
      </w:r>
    </w:p>
    <w:p w:rsidR="002F6A27" w:rsidRDefault="002F6A27" w:rsidP="002F6A27">
      <w:pPr>
        <w:pStyle w:val="a5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церковно-приходских школ на примере Вологодской епархии.</w:t>
      </w:r>
    </w:p>
    <w:p w:rsidR="002F6A27" w:rsidRDefault="002F6A27" w:rsidP="002F6A27">
      <w:pPr>
        <w:pStyle w:val="a5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православных братств в Вологодской епархии на основании публикаций в «Вологодских епархиальных ведомостях».</w:t>
      </w:r>
    </w:p>
    <w:p w:rsidR="002F6A27" w:rsidRDefault="002F6A27" w:rsidP="002F6A27">
      <w:pPr>
        <w:pStyle w:val="a5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Святой праведный Иоанн Кронштадтский и его связь с Вологодской епархией.</w:t>
      </w:r>
    </w:p>
    <w:p w:rsidR="002F6A27" w:rsidRDefault="002F6A27" w:rsidP="002F6A27">
      <w:pPr>
        <w:pStyle w:val="a5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Архиепископ Никон (Рождественский) как духовный писатель и публицист.</w:t>
      </w:r>
    </w:p>
    <w:p w:rsidR="002F6A27" w:rsidRDefault="002F6A27" w:rsidP="002F6A27">
      <w:pPr>
        <w:pStyle w:val="a5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Критический анализ произведения Илария Шадрина «Бурса».</w:t>
      </w:r>
    </w:p>
    <w:p w:rsidR="002F6A27" w:rsidRDefault="002F6A27" w:rsidP="002F6A27">
      <w:pPr>
        <w:pStyle w:val="a5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Церковно-общественное служение архиепископа Николая (Зиорова).</w:t>
      </w:r>
    </w:p>
    <w:p w:rsidR="002F6A27" w:rsidRDefault="002F6A27" w:rsidP="002F6A27">
      <w:pPr>
        <w:pStyle w:val="a5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Научно-богословская деятельность Н.Н. Глубоковского.</w:t>
      </w:r>
    </w:p>
    <w:p w:rsidR="002F6A27" w:rsidRDefault="002F6A27" w:rsidP="002F6A27">
      <w:pPr>
        <w:pStyle w:val="a5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Архиереи Русской Православной Церкви Синодального периода - выходцы из Вологодской епархии.</w:t>
      </w:r>
    </w:p>
    <w:p w:rsidR="002F6A27" w:rsidRDefault="002F6A27" w:rsidP="002F6A27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F6A27" w:rsidRDefault="002F6A27" w:rsidP="002F6A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иеромонах Ферапонт (Широков)</w:t>
      </w:r>
    </w:p>
    <w:p w:rsidR="002F6A27" w:rsidRDefault="002F6A27" w:rsidP="002F6A27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Предсоборное Присутствие как первый шаг подготовки к созыву Всероссийского Собора.</w:t>
      </w:r>
    </w:p>
    <w:p w:rsidR="002F6A27" w:rsidRDefault="002F6A27" w:rsidP="002F6A27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Церковная политика императора Николая II. Попытки к реформам в начале ХХ века.</w:t>
      </w:r>
    </w:p>
    <w:p w:rsidR="002F6A27" w:rsidRDefault="002F6A27" w:rsidP="002F6A27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Церковная политика обер-прокуроров 1900-1917 гг.</w:t>
      </w:r>
    </w:p>
    <w:p w:rsidR="002F6A27" w:rsidRDefault="002F6A27" w:rsidP="002F6A27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Деяния Предсоборного Присутствия и Предсоборного Совещания: попытки реформы Высшего Церковного Управления.</w:t>
      </w:r>
    </w:p>
    <w:p w:rsidR="002F6A27" w:rsidRDefault="002F6A27" w:rsidP="002F6A27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Русская Православная Церковь в годы Великой Отечественной войны.</w:t>
      </w:r>
    </w:p>
    <w:p w:rsidR="002F6A27" w:rsidRDefault="002F6A27" w:rsidP="002F6A27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Проблемы канонического устройства Высшего Церковного управления заграницей.</w:t>
      </w:r>
    </w:p>
    <w:p w:rsidR="002F6A27" w:rsidRDefault="002F6A27" w:rsidP="002F6A27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Церковная деятельность митрополита Никодима (Ротова).</w:t>
      </w:r>
    </w:p>
    <w:p w:rsidR="002F6A27" w:rsidRDefault="002F6A27" w:rsidP="002F6A27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обновленческого раскола на территории Вологодской епархии.</w:t>
      </w:r>
    </w:p>
    <w:p w:rsidR="002F6A27" w:rsidRDefault="002F6A27" w:rsidP="002F6A27">
      <w:pPr>
        <w:pStyle w:val="a5"/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Революционные волнения в духовных школах в начале ХХ века.</w:t>
      </w:r>
    </w:p>
    <w:p w:rsidR="002F6A27" w:rsidRDefault="002F6A27" w:rsidP="002F6A27">
      <w:pPr>
        <w:pStyle w:val="a5"/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Церковно-государственные взаимоотношения в начале ХХ века.</w:t>
      </w:r>
    </w:p>
    <w:p w:rsidR="002F6A27" w:rsidRDefault="002F6A27" w:rsidP="002F6A27">
      <w:pPr>
        <w:pStyle w:val="a5"/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Церковная политика К.П. Победоносцева.</w:t>
      </w:r>
    </w:p>
    <w:p w:rsidR="002F6A27" w:rsidRDefault="002F6A27" w:rsidP="002F6A27">
      <w:pPr>
        <w:pStyle w:val="a5"/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предлагаемых реформ высшего церковного и епархиального управления (по материалам отзывов епархиальных архиереев).</w:t>
      </w:r>
    </w:p>
    <w:p w:rsidR="002F6A27" w:rsidRDefault="002F6A27" w:rsidP="002F6A27">
      <w:pPr>
        <w:pStyle w:val="a5"/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органов Высшего Церковного управления на Поместном соборе 1917-1918 гг.</w:t>
      </w:r>
    </w:p>
    <w:p w:rsidR="002F6A27" w:rsidRDefault="002F6A27" w:rsidP="002F6A27">
      <w:pPr>
        <w:pStyle w:val="a5"/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Жизненный подвиг участников Поместного собора от Вологодской епархии.</w:t>
      </w:r>
    </w:p>
    <w:p w:rsidR="002F6A27" w:rsidRDefault="002F6A27" w:rsidP="002F6A27">
      <w:pPr>
        <w:pStyle w:val="a5"/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Святительский подвиг русских иерархов (на примере одной персоналии).</w:t>
      </w:r>
    </w:p>
    <w:p w:rsidR="002F6A27" w:rsidRDefault="002F6A27" w:rsidP="002F6A27">
      <w:pPr>
        <w:pStyle w:val="a5"/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кампании по изъятию церковных ценностей (на примере одной епархии).</w:t>
      </w:r>
    </w:p>
    <w:p w:rsidR="002F6A27" w:rsidRDefault="002F6A27" w:rsidP="002F6A27">
      <w:pPr>
        <w:pStyle w:val="a5"/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декрета об отделении Церкви от государства (на примере одной епархии).</w:t>
      </w:r>
    </w:p>
    <w:p w:rsidR="002F6A27" w:rsidRDefault="002F6A27" w:rsidP="002F6A27">
      <w:pPr>
        <w:pStyle w:val="a5"/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Патриотическая деятельность Русской Православной Церкви в годы Великой Отечественной войны.</w:t>
      </w:r>
    </w:p>
    <w:p w:rsidR="002F6A27" w:rsidRDefault="002F6A27" w:rsidP="002F6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A27" w:rsidRDefault="002F6A27" w:rsidP="002F6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A27" w:rsidRDefault="002F6A27" w:rsidP="002F6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ИСТОРИЯ ДРЕВНЕЙ ЦЕРКВИ</w:t>
      </w:r>
    </w:p>
    <w:p w:rsidR="002F6A27" w:rsidRDefault="002F6A27" w:rsidP="002F6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A27" w:rsidRDefault="002F6A27" w:rsidP="002F6A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Оботуров Алексей Васильевич</w:t>
      </w:r>
    </w:p>
    <w:p w:rsidR="002F6A27" w:rsidRDefault="002F6A27" w:rsidP="002F6A27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церкви до и после Миланского эдикта Константина Великого.</w:t>
      </w:r>
    </w:p>
    <w:p w:rsidR="002F6A27" w:rsidRDefault="002F6A27" w:rsidP="002F6A27">
      <w:pPr>
        <w:pStyle w:val="a4"/>
        <w:numPr>
          <w:ilvl w:val="0"/>
          <w:numId w:val="5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зарождения монашества на Западе в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2F6A27" w:rsidRDefault="002F6A27" w:rsidP="002F6A27">
      <w:pPr>
        <w:pStyle w:val="a4"/>
        <w:numPr>
          <w:ilvl w:val="0"/>
          <w:numId w:val="5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Константинопольская церковь и падение Византийской империи.</w:t>
      </w:r>
    </w:p>
    <w:p w:rsidR="002F6A27" w:rsidRDefault="002F6A27" w:rsidP="002F6A27">
      <w:pPr>
        <w:pStyle w:val="a4"/>
        <w:numPr>
          <w:ilvl w:val="0"/>
          <w:numId w:val="5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апологетики христианства в эпоху гонений II-III вв. (рассмотреть исторические условия и опыт апологетики в трудах апологетов (по выбору): Минуция Феликса, св. Иустина Философа, Тертуллиана, Св. Киприана Карфагенского, Татиана св. Иринея Лионского и Тертуллиана, Кодрата, Аристида, Мелитона Сардийского, Клавдия Аполлинария Иерапольского, Афинагора, Феофила Антиохийского). </w:t>
      </w:r>
    </w:p>
    <w:p w:rsidR="002F6A27" w:rsidRDefault="002F6A27" w:rsidP="002F6A27">
      <w:pPr>
        <w:pStyle w:val="a4"/>
        <w:numPr>
          <w:ilvl w:val="0"/>
          <w:numId w:val="5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Тринитарные споры в Древней Церкви. </w:t>
      </w:r>
    </w:p>
    <w:p w:rsidR="002F6A27" w:rsidRDefault="002F6A27" w:rsidP="002F6A27">
      <w:pPr>
        <w:pStyle w:val="a4"/>
        <w:numPr>
          <w:ilvl w:val="0"/>
          <w:numId w:val="5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Христианская Церковь и Византийская империя. </w:t>
      </w:r>
    </w:p>
    <w:p w:rsidR="002F6A27" w:rsidRDefault="002F6A27" w:rsidP="002F6A27">
      <w:pPr>
        <w:pStyle w:val="a4"/>
        <w:numPr>
          <w:ilvl w:val="0"/>
          <w:numId w:val="5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появления и развития идеи первенства римского первосвященника в Западной Церкви до Великого Раскола. </w:t>
      </w:r>
    </w:p>
    <w:p w:rsidR="002F6A27" w:rsidRDefault="002F6A27" w:rsidP="002F6A27">
      <w:pPr>
        <w:pStyle w:val="a4"/>
        <w:numPr>
          <w:ilvl w:val="0"/>
          <w:numId w:val="5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Идеология иконоборчества в Византийской Церкви и иконоборческие тенденции протестантизма в Западной Церкви: сравнительный анализ. </w:t>
      </w:r>
    </w:p>
    <w:p w:rsidR="002F6A27" w:rsidRDefault="002F6A27" w:rsidP="002F6A27">
      <w:pPr>
        <w:pStyle w:val="a4"/>
        <w:numPr>
          <w:ilvl w:val="0"/>
          <w:numId w:val="5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Великой схизмы. 1054 г. </w:t>
      </w:r>
    </w:p>
    <w:p w:rsidR="002F6A27" w:rsidRDefault="002F6A27" w:rsidP="002F6A27">
      <w:pPr>
        <w:pStyle w:val="a4"/>
        <w:numPr>
          <w:ilvl w:val="0"/>
          <w:numId w:val="5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св. Марка Ефесского против Ферраро-Флорентийской унии в XV веке. </w:t>
      </w:r>
    </w:p>
    <w:p w:rsidR="002F6A27" w:rsidRDefault="002F6A27" w:rsidP="002F6A27">
      <w:pPr>
        <w:pStyle w:val="a4"/>
        <w:numPr>
          <w:ilvl w:val="0"/>
          <w:numId w:val="5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византийской культуры в эпоху Комненовского и Палеологовского Ренессансов. </w:t>
      </w:r>
    </w:p>
    <w:p w:rsidR="002F6A27" w:rsidRDefault="002F6A27" w:rsidP="002F6A27">
      <w:pPr>
        <w:pStyle w:val="a4"/>
        <w:numPr>
          <w:ilvl w:val="0"/>
          <w:numId w:val="5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источники по истории Древней Церкви. </w:t>
      </w:r>
    </w:p>
    <w:p w:rsidR="002F6A27" w:rsidRDefault="002F6A27" w:rsidP="002F6A27">
      <w:pPr>
        <w:pStyle w:val="a4"/>
        <w:numPr>
          <w:ilvl w:val="0"/>
          <w:numId w:val="5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и труды В.В. Болотова. </w:t>
      </w:r>
    </w:p>
    <w:p w:rsidR="002F6A27" w:rsidRDefault="002F6A27" w:rsidP="002F6A27">
      <w:pPr>
        <w:pStyle w:val="a4"/>
        <w:numPr>
          <w:ilvl w:val="0"/>
          <w:numId w:val="5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Борьба Церкви с гностицизмом II–III вв. </w:t>
      </w:r>
    </w:p>
    <w:p w:rsidR="002F6A27" w:rsidRDefault="002F6A27" w:rsidP="002F6A27">
      <w:pPr>
        <w:pStyle w:val="a4"/>
        <w:numPr>
          <w:ilvl w:val="0"/>
          <w:numId w:val="5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Платона и Аристотеля на раннехристианскую мысль. </w:t>
      </w:r>
    </w:p>
    <w:p w:rsidR="002F6A27" w:rsidRDefault="002F6A27" w:rsidP="002F6A27">
      <w:pPr>
        <w:pStyle w:val="a4"/>
        <w:numPr>
          <w:ilvl w:val="0"/>
          <w:numId w:val="5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Становление исихастского опыта в Древней Церкви. </w:t>
      </w:r>
    </w:p>
    <w:p w:rsidR="002F6A27" w:rsidRDefault="002F6A27" w:rsidP="002F6A27">
      <w:pPr>
        <w:pStyle w:val="a4"/>
        <w:numPr>
          <w:ilvl w:val="0"/>
          <w:numId w:val="5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монашеских орденов в укреплении папской власти в X–XVI вв. </w:t>
      </w:r>
    </w:p>
    <w:p w:rsidR="002F6A27" w:rsidRDefault="002F6A27" w:rsidP="002F6A27">
      <w:pPr>
        <w:pStyle w:val="a4"/>
        <w:numPr>
          <w:ilvl w:val="0"/>
          <w:numId w:val="5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Церковь и государство в Римской империи и Византии (по выбору, уточнить период). </w:t>
      </w:r>
    </w:p>
    <w:p w:rsidR="002F6A27" w:rsidRDefault="002F6A27" w:rsidP="002F6A27">
      <w:pPr>
        <w:pStyle w:val="a4"/>
        <w:numPr>
          <w:ilvl w:val="0"/>
          <w:numId w:val="5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Ферраро-Флорентийский собор 1438–1439 гг. и его последствия для Константинопольской Церкви. </w:t>
      </w:r>
    </w:p>
    <w:p w:rsidR="002F6A27" w:rsidRDefault="002F6A27" w:rsidP="002F6A27">
      <w:pPr>
        <w:pStyle w:val="a4"/>
        <w:numPr>
          <w:ilvl w:val="0"/>
          <w:numId w:val="5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монашества в политической жизни Византийской империи. </w:t>
      </w:r>
    </w:p>
    <w:p w:rsidR="002F6A27" w:rsidRDefault="002F6A27" w:rsidP="002F6A27">
      <w:pPr>
        <w:pStyle w:val="a4"/>
        <w:numPr>
          <w:ilvl w:val="0"/>
          <w:numId w:val="5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симфонии двух властей в истории Византийской империи. </w:t>
      </w:r>
    </w:p>
    <w:p w:rsidR="002F6A27" w:rsidRDefault="002F6A27" w:rsidP="002F6A27">
      <w:pPr>
        <w:pStyle w:val="a4"/>
        <w:numPr>
          <w:ilvl w:val="0"/>
          <w:numId w:val="5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Гонения на христиан в Римской империи в освещении Евсевия Кесарийского.</w:t>
      </w:r>
    </w:p>
    <w:p w:rsidR="002F6A27" w:rsidRDefault="002F6A27" w:rsidP="002F6A27">
      <w:pPr>
        <w:pStyle w:val="a4"/>
        <w:numPr>
          <w:ilvl w:val="0"/>
          <w:numId w:val="5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Борьба Церкви с монтанизмом: богословский и исторический аспекты.</w:t>
      </w:r>
    </w:p>
    <w:p w:rsidR="002F6A27" w:rsidRDefault="002F6A27" w:rsidP="002F6A27">
      <w:pPr>
        <w:pStyle w:val="a4"/>
        <w:numPr>
          <w:ilvl w:val="0"/>
          <w:numId w:val="5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Религиозная политика императора Константина в трудах его современников.</w:t>
      </w:r>
    </w:p>
    <w:p w:rsidR="002F6A27" w:rsidRDefault="002F6A27" w:rsidP="002F6A27">
      <w:pPr>
        <w:pStyle w:val="a4"/>
        <w:numPr>
          <w:ilvl w:val="0"/>
          <w:numId w:val="5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Арианская смута в трудах продолжателей Евсевия (Сократа, Созомена и Феодорита Киррского).</w:t>
      </w:r>
    </w:p>
    <w:p w:rsidR="002F6A27" w:rsidRDefault="002F6A27" w:rsidP="002F6A27">
      <w:pPr>
        <w:pStyle w:val="a4"/>
        <w:numPr>
          <w:ilvl w:val="0"/>
          <w:numId w:val="5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Борьба блж. Августина с расколом донатистов.</w:t>
      </w:r>
    </w:p>
    <w:p w:rsidR="002F6A27" w:rsidRDefault="002F6A27" w:rsidP="002F6A27">
      <w:pPr>
        <w:pStyle w:val="a4"/>
        <w:numPr>
          <w:ilvl w:val="0"/>
          <w:numId w:val="5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Коптской Церкви в освещении греческих писателей.</w:t>
      </w:r>
    </w:p>
    <w:p w:rsidR="002F6A27" w:rsidRDefault="002F6A27" w:rsidP="002F6A27">
      <w:pPr>
        <w:pStyle w:val="a4"/>
        <w:numPr>
          <w:ilvl w:val="0"/>
          <w:numId w:val="5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христианизации варварских государств в IV-V вв.</w:t>
      </w:r>
    </w:p>
    <w:p w:rsidR="002F6A27" w:rsidRDefault="002F6A27" w:rsidP="002F6A27">
      <w:pPr>
        <w:pStyle w:val="a4"/>
        <w:numPr>
          <w:ilvl w:val="0"/>
          <w:numId w:val="5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византийских источников по иконоборчеству.</w:t>
      </w:r>
    </w:p>
    <w:p w:rsidR="002F6A27" w:rsidRDefault="002F6A27" w:rsidP="002F6A27">
      <w:pPr>
        <w:pStyle w:val="a4"/>
        <w:numPr>
          <w:ilvl w:val="0"/>
          <w:numId w:val="5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деятельности патриарха Фотия в западной историографии.</w:t>
      </w:r>
    </w:p>
    <w:p w:rsidR="002F6A27" w:rsidRDefault="002F6A27" w:rsidP="002F6A27">
      <w:pPr>
        <w:pStyle w:val="a4"/>
        <w:numPr>
          <w:ilvl w:val="0"/>
          <w:numId w:val="5"/>
        </w:numPr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раскола Церквей 1054 года в западной историографии.</w:t>
      </w:r>
    </w:p>
    <w:p w:rsidR="002F6A27" w:rsidRDefault="002F6A27" w:rsidP="002F6A27">
      <w:pPr>
        <w:pStyle w:val="a4"/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2F6A27" w:rsidRDefault="002F6A27" w:rsidP="002F6A27">
      <w:pPr>
        <w:pStyle w:val="a4"/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2F6A27" w:rsidRDefault="002F6A27" w:rsidP="002F6A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Дисциплина</w:t>
      </w:r>
      <w:r>
        <w:rPr>
          <w:rFonts w:ascii="Times New Roman" w:hAnsi="Times New Roman" w:cs="Times New Roman"/>
          <w:b/>
          <w:sz w:val="32"/>
          <w:szCs w:val="28"/>
        </w:rPr>
        <w:t xml:space="preserve"> – ИСТОРИЯ ЗАПАДНЫХ ИСПОВЕДАНИЙ И СРАВНИТЕЛЬНОЕ </w:t>
      </w:r>
    </w:p>
    <w:p w:rsidR="002F6A27" w:rsidRDefault="002F6A27" w:rsidP="002F6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A27" w:rsidRDefault="002F6A27" w:rsidP="002F6A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Оботуров Алексей Васильевич</w:t>
      </w:r>
    </w:p>
    <w:p w:rsidR="002F6A27" w:rsidRDefault="002F6A27" w:rsidP="002F6A27">
      <w:pPr>
        <w:pStyle w:val="a5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Истоки и распространение арианства на Западе. </w:t>
      </w:r>
    </w:p>
    <w:p w:rsidR="002F6A27" w:rsidRDefault="002F6A27" w:rsidP="002F6A27">
      <w:pPr>
        <w:pStyle w:val="a5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Донатизм и его значение для западного христианства. </w:t>
      </w:r>
    </w:p>
    <w:p w:rsidR="002F6A27" w:rsidRDefault="002F6A27" w:rsidP="002F6A27">
      <w:pPr>
        <w:pStyle w:val="a5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Пелагианство и его значение для западного христианства. </w:t>
      </w:r>
    </w:p>
    <w:p w:rsidR="002F6A27" w:rsidRDefault="002F6A27" w:rsidP="002F6A27">
      <w:pPr>
        <w:pStyle w:val="a5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св. Лев Великий и Халкидонский Собор. </w:t>
      </w:r>
    </w:p>
    <w:p w:rsidR="002F6A27" w:rsidRDefault="002F6A27" w:rsidP="002F6A27">
      <w:pPr>
        <w:pStyle w:val="a5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св. Григорий Великий и становление папского примата. </w:t>
      </w:r>
    </w:p>
    <w:p w:rsidR="002F6A27" w:rsidRDefault="002F6A27" w:rsidP="002F6A27">
      <w:pPr>
        <w:pStyle w:val="a5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Истоки и история монофелитства на Западе. </w:t>
      </w:r>
    </w:p>
    <w:p w:rsidR="002F6A27" w:rsidRDefault="002F6A27" w:rsidP="002F6A27">
      <w:pPr>
        <w:pStyle w:val="a5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Зарождение западного монашества и его отличительные особенности. </w:t>
      </w:r>
    </w:p>
    <w:p w:rsidR="002F6A27" w:rsidRDefault="002F6A27" w:rsidP="002F6A27">
      <w:pPr>
        <w:pStyle w:val="a5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Церковная культура Запада в эпоху Каролингов. </w:t>
      </w:r>
    </w:p>
    <w:p w:rsidR="002F6A27" w:rsidRDefault="002F6A27" w:rsidP="002F6A27">
      <w:pPr>
        <w:pStyle w:val="a5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Богословские противоречия Запада в IX в. </w:t>
      </w:r>
    </w:p>
    <w:p w:rsidR="002F6A27" w:rsidRDefault="002F6A27" w:rsidP="002F6A27">
      <w:pPr>
        <w:pStyle w:val="a5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Клюнийское движение и освобождение Церкви от феодального влияния. </w:t>
      </w:r>
    </w:p>
    <w:p w:rsidR="002F6A27" w:rsidRDefault="002F6A27" w:rsidP="002F6A27">
      <w:pPr>
        <w:pStyle w:val="a5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причины раскола 1054 г. </w:t>
      </w:r>
    </w:p>
    <w:p w:rsidR="002F6A27" w:rsidRDefault="002F6A27" w:rsidP="002F6A27">
      <w:pPr>
        <w:pStyle w:val="a5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Папы и германские императоры в XII в. </w:t>
      </w:r>
    </w:p>
    <w:p w:rsidR="002F6A27" w:rsidRDefault="002F6A27" w:rsidP="002F6A27">
      <w:pPr>
        <w:pStyle w:val="a5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Иннокентий III - глава Церкви и Европы. </w:t>
      </w:r>
    </w:p>
    <w:p w:rsidR="002F6A27" w:rsidRDefault="002F6A27" w:rsidP="002F6A27">
      <w:pPr>
        <w:pStyle w:val="a5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Бернар Клервосский - духовный отец XII столетия. </w:t>
      </w:r>
    </w:p>
    <w:p w:rsidR="002F6A27" w:rsidRDefault="002F6A27" w:rsidP="002F6A27">
      <w:pPr>
        <w:pStyle w:val="a5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Полуеретические религиозные движения XII - XIII вв. </w:t>
      </w:r>
    </w:p>
    <w:p w:rsidR="002F6A27" w:rsidRDefault="002F6A27" w:rsidP="002F6A27">
      <w:pPr>
        <w:pStyle w:val="a5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Борьба Католической Церкви с ересями. </w:t>
      </w:r>
    </w:p>
    <w:p w:rsidR="002F6A27" w:rsidRDefault="002F6A27" w:rsidP="002F6A27">
      <w:pPr>
        <w:pStyle w:val="a5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Характерные особенности авиньонского папства. </w:t>
      </w:r>
    </w:p>
    <w:p w:rsidR="002F6A27" w:rsidRDefault="002F6A27" w:rsidP="002F6A27">
      <w:pPr>
        <w:pStyle w:val="a5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Флорентийская уния, ее культурное значение для западного христианства. Основные особенности немецкой католической мистики. </w:t>
      </w:r>
    </w:p>
    <w:p w:rsidR="002F6A27" w:rsidRDefault="002F6A27" w:rsidP="002F6A27">
      <w:pPr>
        <w:pStyle w:val="a5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течения предреформации. </w:t>
      </w:r>
    </w:p>
    <w:p w:rsidR="002F6A27" w:rsidRDefault="002F6A27" w:rsidP="002F6A27">
      <w:pPr>
        <w:pStyle w:val="a5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и богословские итоги Тридентского собора. </w:t>
      </w:r>
    </w:p>
    <w:p w:rsidR="002F6A27" w:rsidRDefault="002F6A27" w:rsidP="002F6A27">
      <w:pPr>
        <w:pStyle w:val="a5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католического монашества в XVI столетии. Иезуиты. </w:t>
      </w:r>
    </w:p>
    <w:p w:rsidR="002F6A27" w:rsidRDefault="002F6A27" w:rsidP="002F6A27">
      <w:pPr>
        <w:pStyle w:val="a5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Католическое обращение Южной Америки. </w:t>
      </w:r>
    </w:p>
    <w:p w:rsidR="002F6A27" w:rsidRDefault="002F6A27" w:rsidP="002F6A27">
      <w:pPr>
        <w:pStyle w:val="a5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Протестантское обращение Северной Америки. </w:t>
      </w:r>
    </w:p>
    <w:p w:rsidR="002F6A27" w:rsidRDefault="002F6A27" w:rsidP="002F6A27">
      <w:pPr>
        <w:pStyle w:val="a5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Истоки и ранняя история конгрегационализма. </w:t>
      </w:r>
    </w:p>
    <w:p w:rsidR="002F6A27" w:rsidRDefault="002F6A27" w:rsidP="002F6A27">
      <w:pPr>
        <w:pStyle w:val="a5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Истоки и ранняя история пресвитерианства. </w:t>
      </w:r>
    </w:p>
    <w:p w:rsidR="002F6A27" w:rsidRDefault="002F6A27" w:rsidP="002F6A27">
      <w:pPr>
        <w:pStyle w:val="a5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Истоки и ранняя история баптизма. </w:t>
      </w:r>
    </w:p>
    <w:p w:rsidR="002F6A27" w:rsidRDefault="002F6A27" w:rsidP="002F6A27">
      <w:pPr>
        <w:pStyle w:val="a5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Истоки и ранняя история методизма. </w:t>
      </w:r>
    </w:p>
    <w:p w:rsidR="002F6A27" w:rsidRDefault="002F6A27" w:rsidP="002F6A27">
      <w:pPr>
        <w:pStyle w:val="a5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Либеральный протестантизм XIX столетия. </w:t>
      </w:r>
    </w:p>
    <w:p w:rsidR="002F6A27" w:rsidRDefault="002F6A27" w:rsidP="002F6A27">
      <w:pPr>
        <w:pStyle w:val="a5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Католический консерватизм XIX столетия. </w:t>
      </w:r>
    </w:p>
    <w:p w:rsidR="002F6A27" w:rsidRDefault="002F6A27" w:rsidP="002F6A27">
      <w:pPr>
        <w:pStyle w:val="a5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Ватиканский собор и старокатоличество.</w:t>
      </w:r>
    </w:p>
    <w:p w:rsidR="002F6A27" w:rsidRDefault="002F6A27" w:rsidP="002F6A27">
      <w:pPr>
        <w:pStyle w:val="a5"/>
        <w:numPr>
          <w:ilvl w:val="0"/>
          <w:numId w:val="6"/>
        </w:numPr>
        <w:spacing w:after="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Римско-католической Мариологии в конце XIX-начале XX вв. </w:t>
      </w:r>
    </w:p>
    <w:p w:rsidR="002F6A27" w:rsidRDefault="002F6A27" w:rsidP="002F6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A27" w:rsidRDefault="002F6A27" w:rsidP="002F6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A27" w:rsidRDefault="002F6A27" w:rsidP="002F6A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Дисциплина</w:t>
      </w:r>
      <w:r>
        <w:rPr>
          <w:rFonts w:ascii="Times New Roman" w:hAnsi="Times New Roman" w:cs="Times New Roman"/>
          <w:b/>
          <w:sz w:val="32"/>
          <w:szCs w:val="28"/>
        </w:rPr>
        <w:t xml:space="preserve"> – ИСТОРИЯ НОВЕЙШИХ ЗАПАДНЫХ ИСПОВЕДАНИЙ</w:t>
      </w:r>
    </w:p>
    <w:p w:rsidR="002F6A27" w:rsidRDefault="002F6A27" w:rsidP="002F6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A27" w:rsidRDefault="002F6A27" w:rsidP="002F6A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Оботуров Алексей Васильевич</w:t>
      </w:r>
    </w:p>
    <w:p w:rsidR="002F6A27" w:rsidRDefault="002F6A27" w:rsidP="002F6A27">
      <w:pPr>
        <w:pStyle w:val="a5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Диалог РКЦ с Русской Православной Церковью во второй половине XX века. </w:t>
      </w:r>
    </w:p>
    <w:p w:rsidR="002F6A27" w:rsidRDefault="002F6A27" w:rsidP="002F6A27">
      <w:pPr>
        <w:pStyle w:val="a5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официальных документов РПЦ об инославии в ХХ веке. </w:t>
      </w:r>
    </w:p>
    <w:p w:rsidR="002F6A27" w:rsidRDefault="002F6A27" w:rsidP="002F6A27">
      <w:pPr>
        <w:pStyle w:val="a5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Учение о "филиокве" Римско-католической церкви после II Ватиканского собора. </w:t>
      </w:r>
    </w:p>
    <w:p w:rsidR="002F6A27" w:rsidRDefault="002F6A27" w:rsidP="002F6A27">
      <w:pPr>
        <w:pStyle w:val="a5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Отношение святых отцов XX века к Римско- католической церкви. </w:t>
      </w:r>
    </w:p>
    <w:p w:rsidR="002F6A27" w:rsidRDefault="002F6A27" w:rsidP="002F6A27">
      <w:pPr>
        <w:pStyle w:val="a5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Диалог РКЦ с Русской Православной Церковью во второй половине XX века. </w:t>
      </w:r>
    </w:p>
    <w:p w:rsidR="002F6A27" w:rsidRDefault="002F6A27" w:rsidP="002F6A27">
      <w:pPr>
        <w:pStyle w:val="a5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официальных документов РПЦ об инославии в ХХ веке. 40 </w:t>
      </w:r>
    </w:p>
    <w:p w:rsidR="002F6A27" w:rsidRDefault="002F6A27" w:rsidP="002F6A27">
      <w:pPr>
        <w:pStyle w:val="a5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Богословский анализ 95 тезисов Мартина Лютера и их полемическая направленность. </w:t>
      </w:r>
    </w:p>
    <w:p w:rsidR="002F6A27" w:rsidRDefault="002F6A27" w:rsidP="002F6A27">
      <w:pPr>
        <w:pStyle w:val="a5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Протестантские миссии XX столетия. </w:t>
      </w:r>
    </w:p>
    <w:p w:rsidR="002F6A27" w:rsidRDefault="002F6A27" w:rsidP="002F6A27">
      <w:pPr>
        <w:pStyle w:val="a5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Католические миссии XX столетия. 3)</w:t>
      </w:r>
    </w:p>
    <w:p w:rsidR="002F6A27" w:rsidRDefault="002F6A27" w:rsidP="002F6A27">
      <w:pPr>
        <w:pStyle w:val="a5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политика католичества в новейшее время. Энциклика Rerum no varum. </w:t>
      </w:r>
    </w:p>
    <w:p w:rsidR="002F6A27" w:rsidRDefault="002F6A27" w:rsidP="002F6A27">
      <w:pPr>
        <w:pStyle w:val="a5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Католическая Церковь и вторая мировая война. </w:t>
      </w:r>
    </w:p>
    <w:p w:rsidR="002F6A27" w:rsidRDefault="002F6A27" w:rsidP="002F6A27">
      <w:pPr>
        <w:pStyle w:val="a5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Протестантизм и нацизм. Барменская декларация. </w:t>
      </w:r>
    </w:p>
    <w:p w:rsidR="002F6A27" w:rsidRDefault="002F6A27" w:rsidP="002F6A27">
      <w:pPr>
        <w:pStyle w:val="a5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Отличительные особенности протестантизма в третьем мире. </w:t>
      </w:r>
    </w:p>
    <w:p w:rsidR="002F6A27" w:rsidRDefault="002F6A27" w:rsidP="002F6A27">
      <w:pPr>
        <w:pStyle w:val="a5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Экуменическое движение до образования ВСЦ. </w:t>
      </w:r>
    </w:p>
    <w:p w:rsidR="002F6A27" w:rsidRDefault="002F6A27" w:rsidP="002F6A27">
      <w:pPr>
        <w:pStyle w:val="a5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послевоенной секуляризации западного общества. </w:t>
      </w:r>
    </w:p>
    <w:p w:rsidR="002F6A27" w:rsidRDefault="002F6A27" w:rsidP="002F6A27">
      <w:pPr>
        <w:pStyle w:val="a5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Всемирного совета Церквей. </w:t>
      </w:r>
    </w:p>
    <w:p w:rsidR="002F6A27" w:rsidRDefault="002F6A27" w:rsidP="002F6A27">
      <w:pPr>
        <w:pStyle w:val="a5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и итоги II Ватиканского собора. Аджорнаменто. </w:t>
      </w:r>
    </w:p>
    <w:p w:rsidR="002F6A27" w:rsidRDefault="002F6A27" w:rsidP="002F6A27">
      <w:pPr>
        <w:pStyle w:val="a5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Социализация протестантизма во второй половине XX столетия.</w:t>
      </w:r>
    </w:p>
    <w:p w:rsidR="002F6A27" w:rsidRDefault="002F6A27" w:rsidP="002F6A27">
      <w:pPr>
        <w:pStyle w:val="a5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современного католического богословия до II Ватиканского собора. </w:t>
      </w:r>
    </w:p>
    <w:p w:rsidR="002F6A27" w:rsidRDefault="002F6A27" w:rsidP="002F6A27">
      <w:pPr>
        <w:pStyle w:val="a5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Католическое богословие после II Ватиканского собора. </w:t>
      </w:r>
    </w:p>
    <w:p w:rsidR="002F6A27" w:rsidRDefault="002F6A27" w:rsidP="002F6A27">
      <w:pPr>
        <w:pStyle w:val="a5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современного протестантского богословия. </w:t>
      </w:r>
    </w:p>
    <w:p w:rsidR="002F6A27" w:rsidRDefault="002F6A27" w:rsidP="002F6A27">
      <w:pPr>
        <w:pStyle w:val="a5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Литургическая реформа внутри РКЦ. Тридентская месса и месса нового обряда. </w:t>
      </w:r>
    </w:p>
    <w:p w:rsidR="002F6A27" w:rsidRDefault="002F6A27" w:rsidP="002F6A27">
      <w:pPr>
        <w:pStyle w:val="a5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 Барт и его богословское наследие.</w:t>
      </w:r>
    </w:p>
    <w:p w:rsidR="002F6A27" w:rsidRDefault="002F6A27" w:rsidP="002F6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A27" w:rsidRDefault="002F6A27" w:rsidP="002F6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A27" w:rsidRDefault="002F6A27" w:rsidP="002F6A2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Дисциплина</w:t>
      </w:r>
      <w:r>
        <w:rPr>
          <w:rFonts w:ascii="Times New Roman" w:hAnsi="Times New Roman" w:cs="Times New Roman"/>
          <w:b/>
          <w:sz w:val="32"/>
          <w:szCs w:val="28"/>
        </w:rPr>
        <w:t xml:space="preserve"> – КАНОНИЧЕСКОЕ ПРАВО</w:t>
      </w:r>
    </w:p>
    <w:p w:rsidR="002F6A27" w:rsidRDefault="002F6A27" w:rsidP="002F6A2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игумен Иоасаф (Вишняков)</w:t>
      </w:r>
    </w:p>
    <w:p w:rsidR="002F6A27" w:rsidRDefault="002F6A27" w:rsidP="002F6A27">
      <w:pPr>
        <w:pStyle w:val="a5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Христианский брак: история развития и современное отношение к нему верующих.</w:t>
      </w:r>
    </w:p>
    <w:p w:rsidR="002F6A27" w:rsidRDefault="002F6A27" w:rsidP="002F6A27">
      <w:pPr>
        <w:pStyle w:val="a5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Церковное наказание как мера христианского воздействия.</w:t>
      </w:r>
    </w:p>
    <w:p w:rsidR="002F6A27" w:rsidRDefault="002F6A27" w:rsidP="002F6A27">
      <w:pPr>
        <w:pStyle w:val="a5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Церковного права эпохи вселенских соборов.</w:t>
      </w:r>
    </w:p>
    <w:p w:rsidR="002F6A27" w:rsidRDefault="002F6A27" w:rsidP="002F6A27">
      <w:pPr>
        <w:pStyle w:val="a5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правил церкви и ее формирование.</w:t>
      </w:r>
    </w:p>
    <w:p w:rsidR="002F6A27" w:rsidRDefault="002F6A27" w:rsidP="002F6A27">
      <w:pPr>
        <w:pStyle w:val="a5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клириков.</w:t>
      </w:r>
    </w:p>
    <w:p w:rsidR="002F6A27" w:rsidRDefault="002F6A27" w:rsidP="002F6A27">
      <w:pPr>
        <w:pStyle w:val="a5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Кормчая на Руси.</w:t>
      </w:r>
    </w:p>
    <w:p w:rsidR="002F6A27" w:rsidRDefault="002F6A27" w:rsidP="002F6A27">
      <w:pPr>
        <w:pStyle w:val="a5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Монашество и его статус в Православии.</w:t>
      </w:r>
    </w:p>
    <w:p w:rsidR="002F6A27" w:rsidRDefault="002F6A27" w:rsidP="002F6A27">
      <w:pPr>
        <w:pStyle w:val="a5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 компетенция Церковного суда.</w:t>
      </w:r>
    </w:p>
    <w:p w:rsidR="002F6A27" w:rsidRDefault="002F6A27" w:rsidP="002F6A27">
      <w:pPr>
        <w:pStyle w:val="a5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икономии и акривии.</w:t>
      </w:r>
    </w:p>
    <w:p w:rsidR="002F6A27" w:rsidRDefault="002F6A27" w:rsidP="002F6A27">
      <w:pPr>
        <w:pStyle w:val="a5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Модели взаимоотношений Церкви и государства в свете Церковного права.</w:t>
      </w:r>
    </w:p>
    <w:p w:rsidR="00F04C60" w:rsidRDefault="00F04C60">
      <w:bookmarkStart w:id="0" w:name="_GoBack"/>
      <w:bookmarkEnd w:id="0"/>
    </w:p>
    <w:sectPr w:rsidR="00F0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F4A55"/>
    <w:multiLevelType w:val="hybridMultilevel"/>
    <w:tmpl w:val="E518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7241E"/>
    <w:multiLevelType w:val="hybridMultilevel"/>
    <w:tmpl w:val="4E045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96376"/>
    <w:multiLevelType w:val="hybridMultilevel"/>
    <w:tmpl w:val="D3DE8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A46CA9"/>
    <w:multiLevelType w:val="hybridMultilevel"/>
    <w:tmpl w:val="B25C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D6DE8"/>
    <w:multiLevelType w:val="hybridMultilevel"/>
    <w:tmpl w:val="2B52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55E3F"/>
    <w:multiLevelType w:val="hybridMultilevel"/>
    <w:tmpl w:val="DF9E4E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B546D5"/>
    <w:multiLevelType w:val="hybridMultilevel"/>
    <w:tmpl w:val="145C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006CAD"/>
    <w:multiLevelType w:val="hybridMultilevel"/>
    <w:tmpl w:val="D7CEA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DE"/>
    <w:rsid w:val="001E7ADE"/>
    <w:rsid w:val="002F6A27"/>
    <w:rsid w:val="00A86895"/>
    <w:rsid w:val="00F0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A4C02-BAFE-43D9-86B0-ED71626D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A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F6A27"/>
    <w:pPr>
      <w:spacing w:after="0" w:line="240" w:lineRule="auto"/>
      <w:ind w:firstLine="709"/>
      <w:jc w:val="both"/>
    </w:pPr>
  </w:style>
  <w:style w:type="paragraph" w:styleId="a5">
    <w:name w:val="List Paragraph"/>
    <w:basedOn w:val="a"/>
    <w:uiPriority w:val="34"/>
    <w:qFormat/>
    <w:rsid w:val="002F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1754</Words>
  <Characters>9999</Characters>
  <Application>Microsoft Office Word</Application>
  <DocSecurity>0</DocSecurity>
  <Lines>83</Lines>
  <Paragraphs>23</Paragraphs>
  <ScaleCrop>false</ScaleCrop>
  <Company>diakov.net</Company>
  <LinksUpToDate>false</LinksUpToDate>
  <CharactersWithSpaces>11730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2019-10-02T10:22:00Z</dcterms:created>
  <dcterms:modified xsi:type="dcterms:W3CDTF">2019-10-02T10:22:00Z</dcterms:modified>
</cp:coreProperties>
</file>