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00" w:rsidRPr="00CC4300" w:rsidRDefault="00963978" w:rsidP="00963978">
      <w:pPr>
        <w:widowControl/>
        <w:spacing w:line="360" w:lineRule="auto"/>
        <w:jc w:val="center"/>
        <w:rPr>
          <w:rFonts w:ascii="Times New Roman" w:eastAsiaTheme="minorHAnsi" w:hAnsi="Times New Roman" w:cs="Times New Roman"/>
          <w:i/>
          <w:color w:val="auto"/>
          <w:sz w:val="28"/>
          <w:szCs w:val="28"/>
          <w:lang w:eastAsia="en-US" w:bidi="ar-SA"/>
        </w:rPr>
      </w:pPr>
      <w:bookmarkStart w:id="0" w:name="bookmark0"/>
      <w:r w:rsidRPr="00CC4300">
        <w:rPr>
          <w:rFonts w:ascii="Times New Roman" w:eastAsiaTheme="minorHAnsi" w:hAnsi="Times New Roman" w:cs="Times New Roman"/>
          <w:i/>
          <w:color w:val="auto"/>
          <w:sz w:val="28"/>
          <w:szCs w:val="28"/>
          <w:lang w:eastAsia="en-US" w:bidi="ar-SA"/>
        </w:rPr>
        <w:t>Религиозная организация — духовная образовательная о</w:t>
      </w:r>
      <w:r w:rsidR="00CC4300" w:rsidRPr="00CC4300">
        <w:rPr>
          <w:rFonts w:ascii="Times New Roman" w:eastAsiaTheme="minorHAnsi" w:hAnsi="Times New Roman" w:cs="Times New Roman"/>
          <w:i/>
          <w:color w:val="auto"/>
          <w:sz w:val="28"/>
          <w:szCs w:val="28"/>
          <w:lang w:eastAsia="en-US" w:bidi="ar-SA"/>
        </w:rPr>
        <w:t>рганизация</w:t>
      </w:r>
    </w:p>
    <w:p w:rsidR="00CC4300" w:rsidRPr="00CC4300" w:rsidRDefault="00CC4300" w:rsidP="00963978">
      <w:pPr>
        <w:widowControl/>
        <w:spacing w:line="360" w:lineRule="auto"/>
        <w:jc w:val="center"/>
        <w:rPr>
          <w:rFonts w:ascii="Times New Roman" w:eastAsiaTheme="minorHAnsi" w:hAnsi="Times New Roman" w:cs="Times New Roman"/>
          <w:i/>
          <w:color w:val="auto"/>
          <w:sz w:val="28"/>
          <w:szCs w:val="28"/>
          <w:lang w:eastAsia="en-US" w:bidi="ar-SA"/>
        </w:rPr>
      </w:pPr>
      <w:r w:rsidRPr="00CC4300">
        <w:rPr>
          <w:rFonts w:ascii="Times New Roman" w:eastAsiaTheme="minorHAnsi" w:hAnsi="Times New Roman" w:cs="Times New Roman"/>
          <w:i/>
          <w:color w:val="auto"/>
          <w:sz w:val="28"/>
          <w:szCs w:val="28"/>
          <w:lang w:eastAsia="en-US" w:bidi="ar-SA"/>
        </w:rPr>
        <w:t xml:space="preserve">высшего образования </w:t>
      </w:r>
    </w:p>
    <w:p w:rsidR="00CC4300" w:rsidRPr="00CC4300" w:rsidRDefault="00CC4300" w:rsidP="00963978">
      <w:pPr>
        <w:widowControl/>
        <w:spacing w:line="360" w:lineRule="auto"/>
        <w:jc w:val="center"/>
        <w:rPr>
          <w:rFonts w:ascii="Times New Roman" w:eastAsiaTheme="minorHAnsi" w:hAnsi="Times New Roman" w:cs="Times New Roman"/>
          <w:i/>
          <w:color w:val="auto"/>
          <w:sz w:val="28"/>
          <w:szCs w:val="28"/>
          <w:lang w:eastAsia="en-US" w:bidi="ar-SA"/>
        </w:rPr>
      </w:pPr>
      <w:r w:rsidRPr="00CC4300">
        <w:rPr>
          <w:rFonts w:ascii="Times New Roman" w:eastAsiaTheme="minorHAnsi" w:hAnsi="Times New Roman" w:cs="Times New Roman"/>
          <w:i/>
          <w:color w:val="auto"/>
          <w:sz w:val="28"/>
          <w:szCs w:val="28"/>
          <w:lang w:eastAsia="en-US" w:bidi="ar-SA"/>
        </w:rPr>
        <w:t xml:space="preserve">Вологодская духовная семинария </w:t>
      </w:r>
    </w:p>
    <w:p w:rsidR="00963978" w:rsidRPr="00CC4300" w:rsidRDefault="00963978" w:rsidP="00963978">
      <w:pPr>
        <w:widowControl/>
        <w:spacing w:line="360" w:lineRule="auto"/>
        <w:jc w:val="center"/>
        <w:rPr>
          <w:rFonts w:ascii="Times New Roman" w:eastAsiaTheme="minorHAnsi" w:hAnsi="Times New Roman" w:cs="Times New Roman"/>
          <w:i/>
          <w:color w:val="auto"/>
          <w:sz w:val="28"/>
          <w:szCs w:val="28"/>
          <w:lang w:eastAsia="en-US" w:bidi="ar-SA"/>
        </w:rPr>
      </w:pPr>
      <w:r w:rsidRPr="00CC4300">
        <w:rPr>
          <w:rFonts w:ascii="Times New Roman" w:eastAsiaTheme="minorHAnsi" w:hAnsi="Times New Roman" w:cs="Times New Roman"/>
          <w:i/>
          <w:color w:val="auto"/>
          <w:sz w:val="28"/>
          <w:szCs w:val="28"/>
          <w:lang w:eastAsia="en-US" w:bidi="ar-SA"/>
        </w:rPr>
        <w:t>Вологодской епархии Русской Православной Церкви</w:t>
      </w:r>
      <w:bookmarkEnd w:id="0"/>
    </w:p>
    <w:p w:rsidR="00963978" w:rsidRDefault="00963978"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963978" w:rsidRDefault="00963978"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eastAsiaTheme="minorHAnsi" w:hAnsi="Times New Roman" w:cs="Times New Roman"/>
          <w:b/>
          <w:i/>
          <w:color w:val="auto"/>
          <w:sz w:val="28"/>
          <w:szCs w:val="28"/>
          <w:lang w:eastAsia="en-US" w:bidi="ar-SA"/>
        </w:rPr>
      </w:pPr>
    </w:p>
    <w:p w:rsidR="00CC4300" w:rsidRDefault="00CC4300" w:rsidP="00963978">
      <w:pPr>
        <w:widowControl/>
        <w:spacing w:line="360" w:lineRule="auto"/>
        <w:jc w:val="center"/>
        <w:rPr>
          <w:rFonts w:ascii="Times New Roman" w:hAnsi="Times New Roman" w:cs="Times New Roman"/>
          <w:b/>
          <w:color w:val="auto"/>
          <w:sz w:val="36"/>
          <w:szCs w:val="36"/>
        </w:rPr>
      </w:pPr>
      <w:r w:rsidRPr="00963978">
        <w:rPr>
          <w:rFonts w:ascii="Times New Roman" w:hAnsi="Times New Roman" w:cs="Times New Roman"/>
          <w:b/>
          <w:color w:val="auto"/>
          <w:sz w:val="36"/>
          <w:szCs w:val="36"/>
        </w:rPr>
        <w:t xml:space="preserve">МЕТОДИЧЕСКИЕ УКАЗАНИЯ </w:t>
      </w:r>
    </w:p>
    <w:p w:rsidR="00926A03" w:rsidRDefault="00926A03" w:rsidP="00963978">
      <w:pPr>
        <w:widowControl/>
        <w:spacing w:line="360" w:lineRule="auto"/>
        <w:jc w:val="center"/>
        <w:rPr>
          <w:rFonts w:ascii="Times New Roman" w:hAnsi="Times New Roman" w:cs="Times New Roman"/>
          <w:color w:val="auto"/>
          <w:sz w:val="36"/>
          <w:szCs w:val="36"/>
        </w:rPr>
      </w:pPr>
    </w:p>
    <w:p w:rsidR="00CC4300" w:rsidRPr="00CC4300" w:rsidRDefault="00073C6A" w:rsidP="00963978">
      <w:pPr>
        <w:widowControl/>
        <w:spacing w:line="360" w:lineRule="auto"/>
        <w:jc w:val="center"/>
        <w:rPr>
          <w:rFonts w:ascii="Times New Roman" w:hAnsi="Times New Roman" w:cs="Times New Roman"/>
          <w:color w:val="auto"/>
          <w:sz w:val="36"/>
          <w:szCs w:val="36"/>
        </w:rPr>
      </w:pPr>
      <w:r w:rsidRPr="00CC4300">
        <w:rPr>
          <w:rFonts w:ascii="Times New Roman" w:hAnsi="Times New Roman" w:cs="Times New Roman"/>
          <w:color w:val="auto"/>
          <w:sz w:val="36"/>
          <w:szCs w:val="36"/>
        </w:rPr>
        <w:t xml:space="preserve">по выполнению курсовых </w:t>
      </w:r>
    </w:p>
    <w:p w:rsidR="00963978" w:rsidRPr="00CC4300" w:rsidRDefault="00073C6A" w:rsidP="00963978">
      <w:pPr>
        <w:widowControl/>
        <w:spacing w:line="360" w:lineRule="auto"/>
        <w:jc w:val="center"/>
        <w:rPr>
          <w:rFonts w:ascii="Times New Roman" w:hAnsi="Times New Roman" w:cs="Times New Roman"/>
          <w:color w:val="auto"/>
          <w:sz w:val="36"/>
          <w:szCs w:val="36"/>
        </w:rPr>
      </w:pPr>
      <w:r w:rsidRPr="00CC4300">
        <w:rPr>
          <w:rFonts w:ascii="Times New Roman" w:hAnsi="Times New Roman" w:cs="Times New Roman"/>
          <w:color w:val="auto"/>
          <w:sz w:val="36"/>
          <w:szCs w:val="36"/>
        </w:rPr>
        <w:t>и выпускных квалификационных работ</w:t>
      </w:r>
    </w:p>
    <w:p w:rsidR="00CC4300" w:rsidRDefault="00CC4300" w:rsidP="00CC4300">
      <w:pPr>
        <w:widowControl/>
        <w:spacing w:line="360" w:lineRule="auto"/>
        <w:jc w:val="center"/>
        <w:rPr>
          <w:rFonts w:ascii="Times New Roman" w:hAnsi="Times New Roman" w:cs="Times New Roman"/>
          <w:i/>
          <w:color w:val="auto"/>
          <w:sz w:val="28"/>
          <w:szCs w:val="28"/>
        </w:rPr>
      </w:pPr>
    </w:p>
    <w:p w:rsidR="00C117FD" w:rsidRPr="00CC4300" w:rsidRDefault="00552716" w:rsidP="00CC4300">
      <w:pPr>
        <w:widowControl/>
        <w:spacing w:line="360" w:lineRule="auto"/>
        <w:jc w:val="center"/>
        <w:rPr>
          <w:rFonts w:ascii="Times New Roman" w:hAnsi="Times New Roman" w:cs="Times New Roman"/>
          <w:i/>
          <w:color w:val="auto"/>
          <w:sz w:val="28"/>
          <w:szCs w:val="28"/>
        </w:rPr>
      </w:pPr>
      <w:r w:rsidRPr="00CC4300">
        <w:rPr>
          <w:rFonts w:ascii="Times New Roman" w:hAnsi="Times New Roman" w:cs="Times New Roman"/>
          <w:i/>
          <w:color w:val="auto"/>
          <w:sz w:val="28"/>
          <w:szCs w:val="28"/>
        </w:rPr>
        <w:t>(</w:t>
      </w:r>
      <w:r w:rsidR="0087372B" w:rsidRPr="00CC4300">
        <w:rPr>
          <w:rFonts w:ascii="Times New Roman" w:hAnsi="Times New Roman" w:cs="Times New Roman"/>
          <w:i/>
          <w:color w:val="auto"/>
          <w:sz w:val="28"/>
          <w:szCs w:val="28"/>
        </w:rPr>
        <w:t>разработаны</w:t>
      </w:r>
      <w:r w:rsidR="00963978" w:rsidRPr="00CC4300">
        <w:rPr>
          <w:rFonts w:ascii="Times New Roman" w:hAnsi="Times New Roman" w:cs="Times New Roman"/>
          <w:i/>
          <w:color w:val="auto"/>
          <w:sz w:val="28"/>
          <w:szCs w:val="28"/>
        </w:rPr>
        <w:t xml:space="preserve"> проректором по научной работе</w:t>
      </w:r>
      <w:r w:rsidR="00CC4300">
        <w:rPr>
          <w:rFonts w:ascii="Times New Roman" w:hAnsi="Times New Roman" w:cs="Times New Roman"/>
          <w:i/>
          <w:color w:val="auto"/>
          <w:sz w:val="28"/>
          <w:szCs w:val="28"/>
        </w:rPr>
        <w:t xml:space="preserve"> </w:t>
      </w:r>
      <w:r w:rsidR="00963978" w:rsidRPr="00CC4300">
        <w:rPr>
          <w:rFonts w:ascii="Times New Roman" w:hAnsi="Times New Roman" w:cs="Times New Roman"/>
          <w:i/>
          <w:color w:val="auto"/>
          <w:sz w:val="28"/>
          <w:szCs w:val="28"/>
        </w:rPr>
        <w:t>Вологодской духовной семинарии</w:t>
      </w:r>
      <w:r w:rsidR="00CC4300">
        <w:rPr>
          <w:rFonts w:ascii="Times New Roman" w:hAnsi="Times New Roman" w:cs="Times New Roman"/>
          <w:i/>
          <w:color w:val="auto"/>
          <w:sz w:val="28"/>
          <w:szCs w:val="28"/>
        </w:rPr>
        <w:t xml:space="preserve"> </w:t>
      </w:r>
      <w:r w:rsidR="00963978" w:rsidRPr="00CC4300">
        <w:rPr>
          <w:rFonts w:ascii="Times New Roman" w:hAnsi="Times New Roman" w:cs="Times New Roman"/>
          <w:i/>
          <w:color w:val="auto"/>
          <w:sz w:val="28"/>
          <w:szCs w:val="28"/>
        </w:rPr>
        <w:t>иеромонахом Игнатием (Ланге)</w:t>
      </w:r>
      <w:r w:rsidR="00CC4300">
        <w:rPr>
          <w:rFonts w:ascii="Times New Roman" w:hAnsi="Times New Roman" w:cs="Times New Roman"/>
          <w:i/>
          <w:color w:val="auto"/>
          <w:sz w:val="28"/>
          <w:szCs w:val="28"/>
        </w:rPr>
        <w:t xml:space="preserve"> </w:t>
      </w:r>
      <w:r w:rsidR="0087372B" w:rsidRPr="00CC4300">
        <w:rPr>
          <w:rFonts w:ascii="Times New Roman" w:hAnsi="Times New Roman" w:cs="Times New Roman"/>
          <w:i/>
          <w:color w:val="auto"/>
          <w:sz w:val="28"/>
          <w:szCs w:val="28"/>
        </w:rPr>
        <w:t>в соответствии</w:t>
      </w:r>
      <w:r w:rsidR="00963978" w:rsidRPr="00CC4300">
        <w:rPr>
          <w:rFonts w:ascii="Times New Roman" w:hAnsi="Times New Roman" w:cs="Times New Roman"/>
          <w:i/>
          <w:color w:val="auto"/>
          <w:sz w:val="28"/>
          <w:szCs w:val="28"/>
        </w:rPr>
        <w:t xml:space="preserve"> с</w:t>
      </w:r>
      <w:r w:rsidR="0087372B" w:rsidRPr="00CC4300">
        <w:rPr>
          <w:rFonts w:ascii="Times New Roman" w:hAnsi="Times New Roman" w:cs="Times New Roman"/>
          <w:i/>
          <w:color w:val="auto"/>
          <w:sz w:val="28"/>
          <w:szCs w:val="28"/>
        </w:rPr>
        <w:t xml:space="preserve"> </w:t>
      </w:r>
      <w:r w:rsidRPr="00CC4300">
        <w:rPr>
          <w:rFonts w:ascii="Times New Roman" w:hAnsi="Times New Roman" w:cs="Times New Roman"/>
          <w:i/>
          <w:color w:val="auto"/>
          <w:sz w:val="28"/>
          <w:szCs w:val="28"/>
        </w:rPr>
        <w:t>ГОСТ Р 7.0.5</w:t>
      </w:r>
      <w:r w:rsidR="00907334">
        <w:rPr>
          <w:rFonts w:ascii="Times New Roman" w:hAnsi="Times New Roman" w:cs="Times New Roman"/>
          <w:i/>
          <w:color w:val="auto"/>
          <w:sz w:val="28"/>
          <w:szCs w:val="28"/>
        </w:rPr>
        <w:t xml:space="preserve"> </w:t>
      </w:r>
      <w:r w:rsidRPr="00CC4300">
        <w:rPr>
          <w:rFonts w:ascii="Times New Roman" w:hAnsi="Times New Roman" w:cs="Times New Roman"/>
          <w:i/>
          <w:color w:val="auto"/>
          <w:sz w:val="28"/>
          <w:szCs w:val="28"/>
        </w:rPr>
        <w:t>—</w:t>
      </w:r>
      <w:r w:rsidR="00907334">
        <w:rPr>
          <w:rFonts w:ascii="Times New Roman" w:hAnsi="Times New Roman" w:cs="Times New Roman"/>
          <w:i/>
          <w:color w:val="auto"/>
          <w:sz w:val="28"/>
          <w:szCs w:val="28"/>
        </w:rPr>
        <w:t xml:space="preserve"> </w:t>
      </w:r>
      <w:r w:rsidRPr="00CC4300">
        <w:rPr>
          <w:rFonts w:ascii="Times New Roman" w:hAnsi="Times New Roman" w:cs="Times New Roman"/>
          <w:i/>
          <w:color w:val="auto"/>
          <w:sz w:val="28"/>
          <w:szCs w:val="28"/>
        </w:rPr>
        <w:t>2008, ГОСТ Р 7.0.3—2006)</w:t>
      </w:r>
    </w:p>
    <w:p w:rsidR="00C117FD" w:rsidRPr="00CC4300" w:rsidRDefault="00C117FD" w:rsidP="00CC4300">
      <w:pPr>
        <w:rPr>
          <w:rFonts w:ascii="Times New Roman" w:hAnsi="Times New Roman" w:cs="Times New Roman"/>
          <w:sz w:val="28"/>
        </w:rPr>
      </w:pPr>
    </w:p>
    <w:p w:rsidR="00C117FD" w:rsidRPr="00CC4300" w:rsidRDefault="00C117FD" w:rsidP="00CC4300">
      <w:pPr>
        <w:rPr>
          <w:rFonts w:ascii="Times New Roman" w:hAnsi="Times New Roman" w:cs="Times New Roman"/>
          <w:sz w:val="28"/>
        </w:rPr>
      </w:pPr>
    </w:p>
    <w:p w:rsidR="00622F3F" w:rsidRDefault="00622F3F" w:rsidP="00CC4300">
      <w:pPr>
        <w:rPr>
          <w:rFonts w:ascii="Times New Roman" w:hAnsi="Times New Roman" w:cs="Times New Roman"/>
          <w:sz w:val="28"/>
        </w:rPr>
      </w:pPr>
    </w:p>
    <w:p w:rsidR="00CC4300" w:rsidRDefault="00CC4300" w:rsidP="00CC4300">
      <w:pPr>
        <w:rPr>
          <w:rFonts w:ascii="Times New Roman" w:hAnsi="Times New Roman" w:cs="Times New Roman"/>
          <w:sz w:val="28"/>
        </w:rPr>
      </w:pPr>
    </w:p>
    <w:p w:rsidR="00CC4300" w:rsidRDefault="00CC4300"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926A03" w:rsidRDefault="00926A03" w:rsidP="00CC4300">
      <w:pPr>
        <w:rPr>
          <w:rFonts w:ascii="Times New Roman" w:hAnsi="Times New Roman" w:cs="Times New Roman"/>
          <w:sz w:val="28"/>
        </w:rPr>
      </w:pPr>
    </w:p>
    <w:p w:rsidR="00CC4300" w:rsidRDefault="00CC4300" w:rsidP="00CC4300">
      <w:pPr>
        <w:rPr>
          <w:rFonts w:ascii="Times New Roman" w:hAnsi="Times New Roman" w:cs="Times New Roman"/>
          <w:sz w:val="28"/>
        </w:rPr>
      </w:pPr>
      <w:bookmarkStart w:id="1" w:name="_GoBack"/>
      <w:bookmarkEnd w:id="1"/>
    </w:p>
    <w:p w:rsidR="00CC4300" w:rsidRDefault="00CC4300" w:rsidP="00CC4300">
      <w:pPr>
        <w:rPr>
          <w:rFonts w:ascii="Times New Roman" w:hAnsi="Times New Roman" w:cs="Times New Roman"/>
          <w:sz w:val="28"/>
        </w:rPr>
      </w:pPr>
    </w:p>
    <w:p w:rsidR="00622F3F" w:rsidRPr="00CC4300" w:rsidRDefault="00963978" w:rsidP="00CC4300">
      <w:pPr>
        <w:spacing w:after="120"/>
        <w:jc w:val="center"/>
        <w:rPr>
          <w:rFonts w:ascii="Times New Roman" w:hAnsi="Times New Roman" w:cs="Times New Roman"/>
          <w:b/>
          <w:sz w:val="28"/>
        </w:rPr>
      </w:pPr>
      <w:r w:rsidRPr="00CC4300">
        <w:rPr>
          <w:rFonts w:ascii="Times New Roman" w:hAnsi="Times New Roman" w:cs="Times New Roman"/>
          <w:b/>
          <w:sz w:val="28"/>
        </w:rPr>
        <w:t>Вологда</w:t>
      </w:r>
    </w:p>
    <w:p w:rsidR="00963978" w:rsidRPr="00CC4300" w:rsidRDefault="00963978" w:rsidP="00CC4300">
      <w:pPr>
        <w:spacing w:after="120"/>
        <w:jc w:val="center"/>
        <w:rPr>
          <w:rFonts w:ascii="Times New Roman" w:hAnsi="Times New Roman" w:cs="Times New Roman"/>
          <w:b/>
          <w:sz w:val="28"/>
        </w:rPr>
      </w:pPr>
      <w:r w:rsidRPr="00CC4300">
        <w:rPr>
          <w:rFonts w:ascii="Times New Roman" w:hAnsi="Times New Roman" w:cs="Times New Roman"/>
          <w:b/>
          <w:sz w:val="28"/>
        </w:rPr>
        <w:t>2016</w:t>
      </w:r>
    </w:p>
    <w:p w:rsidR="00CC4300" w:rsidRDefault="00CC4300">
      <w:pPr>
        <w:rPr>
          <w:rStyle w:val="33"/>
          <w:rFonts w:eastAsia="Courier New"/>
          <w:u w:val="none"/>
        </w:rPr>
      </w:pPr>
      <w:r>
        <w:rPr>
          <w:rStyle w:val="33"/>
          <w:rFonts w:eastAsia="Courier New"/>
          <w:b w:val="0"/>
          <w:bCs w:val="0"/>
          <w:u w:val="none"/>
        </w:rPr>
        <w:br w:type="page"/>
      </w:r>
    </w:p>
    <w:sdt>
      <w:sdtPr>
        <w:rPr>
          <w:rFonts w:ascii="Courier New" w:eastAsia="Courier New" w:hAnsi="Courier New" w:cs="Courier New"/>
          <w:color w:val="000000"/>
          <w:sz w:val="24"/>
          <w:szCs w:val="24"/>
          <w:lang w:bidi="ru-RU"/>
        </w:rPr>
        <w:id w:val="1749536878"/>
        <w:docPartObj>
          <w:docPartGallery w:val="Table of Contents"/>
          <w:docPartUnique/>
        </w:docPartObj>
      </w:sdtPr>
      <w:sdtEndPr>
        <w:rPr>
          <w:b/>
          <w:bCs/>
        </w:rPr>
      </w:sdtEndPr>
      <w:sdtContent>
        <w:p w:rsidR="005122D4" w:rsidRPr="00031895" w:rsidRDefault="005122D4" w:rsidP="005122D4">
          <w:pPr>
            <w:pStyle w:val="ad"/>
            <w:jc w:val="center"/>
            <w:rPr>
              <w:rFonts w:ascii="Times New Roman" w:hAnsi="Times New Roman" w:cs="Times New Roman"/>
              <w:sz w:val="48"/>
              <w:szCs w:val="28"/>
            </w:rPr>
          </w:pPr>
          <w:r w:rsidRPr="00031895">
            <w:rPr>
              <w:rFonts w:ascii="Times New Roman" w:hAnsi="Times New Roman" w:cs="Times New Roman"/>
              <w:sz w:val="48"/>
              <w:szCs w:val="28"/>
            </w:rPr>
            <w:t>Оглавление</w:t>
          </w:r>
        </w:p>
        <w:p w:rsidR="00031895" w:rsidRPr="00031895" w:rsidRDefault="005122D4">
          <w:pPr>
            <w:pStyle w:val="13"/>
            <w:tabs>
              <w:tab w:val="right" w:leader="dot" w:pos="9417"/>
            </w:tabs>
            <w:rPr>
              <w:rFonts w:ascii="Times New Roman" w:eastAsiaTheme="minorEastAsia" w:hAnsi="Times New Roman" w:cs="Times New Roman"/>
              <w:noProof/>
              <w:color w:val="auto"/>
              <w:sz w:val="28"/>
              <w:szCs w:val="22"/>
              <w:lang w:bidi="ar-SA"/>
            </w:rPr>
          </w:pPr>
          <w:r w:rsidRPr="005122D4">
            <w:rPr>
              <w:rFonts w:ascii="Times New Roman" w:hAnsi="Times New Roman" w:cs="Times New Roman"/>
              <w:sz w:val="28"/>
              <w:szCs w:val="28"/>
            </w:rPr>
            <w:fldChar w:fldCharType="begin"/>
          </w:r>
          <w:r w:rsidRPr="005122D4">
            <w:rPr>
              <w:rFonts w:ascii="Times New Roman" w:hAnsi="Times New Roman" w:cs="Times New Roman"/>
              <w:sz w:val="28"/>
              <w:szCs w:val="28"/>
            </w:rPr>
            <w:instrText xml:space="preserve"> TOC \o "1-3" \h \z \u </w:instrText>
          </w:r>
          <w:r w:rsidRPr="005122D4">
            <w:rPr>
              <w:rFonts w:ascii="Times New Roman" w:hAnsi="Times New Roman" w:cs="Times New Roman"/>
              <w:sz w:val="28"/>
              <w:szCs w:val="28"/>
            </w:rPr>
            <w:fldChar w:fldCharType="separate"/>
          </w:r>
          <w:hyperlink w:anchor="_Toc463873596" w:history="1">
            <w:r w:rsidR="00031895" w:rsidRPr="00031895">
              <w:rPr>
                <w:rStyle w:val="ae"/>
                <w:rFonts w:ascii="Times New Roman" w:hAnsi="Times New Roman" w:cs="Times New Roman"/>
                <w:noProof/>
                <w:sz w:val="32"/>
              </w:rPr>
              <w:t>1. Общие требования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_Toc463873596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3</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597" w:history="1">
            <w:r w:rsidR="00031895" w:rsidRPr="00031895">
              <w:rPr>
                <w:rStyle w:val="ae"/>
                <w:rFonts w:ascii="Times New Roman" w:hAnsi="Times New Roman" w:cs="Times New Roman"/>
                <w:noProof/>
                <w:sz w:val="32"/>
              </w:rPr>
              <w:t>Объем курсовой и ВКР работ</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_Toc463873597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3</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598" w:history="1">
            <w:r w:rsidR="00031895" w:rsidRPr="00031895">
              <w:rPr>
                <w:rStyle w:val="ae"/>
                <w:rFonts w:ascii="Times New Roman" w:hAnsi="Times New Roman" w:cs="Times New Roman"/>
                <w:noProof/>
                <w:sz w:val="32"/>
              </w:rPr>
              <w:t>Структура письменной работы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_Toc463873598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3</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599" w:history="1">
            <w:r w:rsidR="00031895" w:rsidRPr="00031895">
              <w:rPr>
                <w:rStyle w:val="ae"/>
                <w:rFonts w:ascii="Times New Roman" w:hAnsi="Times New Roman" w:cs="Times New Roman"/>
                <w:bCs/>
                <w:noProof/>
                <w:sz w:val="32"/>
              </w:rPr>
              <w:t>Содержание работы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_Toc463873599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3</w:t>
            </w:r>
            <w:r w:rsidR="00031895" w:rsidRPr="00031895">
              <w:rPr>
                <w:rFonts w:ascii="Times New Roman" w:hAnsi="Times New Roman" w:cs="Times New Roman"/>
                <w:noProof/>
                <w:webHidden/>
                <w:sz w:val="32"/>
              </w:rPr>
              <w:fldChar w:fldCharType="end"/>
            </w:r>
          </w:hyperlink>
        </w:p>
        <w:p w:rsidR="00031895" w:rsidRPr="00031895" w:rsidRDefault="002C3CD3">
          <w:pPr>
            <w:pStyle w:val="13"/>
            <w:tabs>
              <w:tab w:val="right" w:leader="dot" w:pos="9417"/>
            </w:tabs>
            <w:rPr>
              <w:rFonts w:ascii="Times New Roman" w:eastAsiaTheme="minorEastAsia" w:hAnsi="Times New Roman" w:cs="Times New Roman"/>
              <w:noProof/>
              <w:color w:val="auto"/>
              <w:sz w:val="28"/>
              <w:szCs w:val="22"/>
              <w:lang w:bidi="ar-SA"/>
            </w:rPr>
          </w:pPr>
          <w:hyperlink w:anchor="_Toc463873600" w:history="1">
            <w:r w:rsidR="00031895" w:rsidRPr="00031895">
              <w:rPr>
                <w:rStyle w:val="ae"/>
                <w:rFonts w:ascii="Times New Roman" w:hAnsi="Times New Roman" w:cs="Times New Roman"/>
                <w:noProof/>
                <w:sz w:val="32"/>
              </w:rPr>
              <w:t>2. Требования к оформлению печатного текста курсовой и ВКР работы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_Toc463873600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5</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601" w:history="1">
            <w:r w:rsidR="00031895" w:rsidRPr="00031895">
              <w:rPr>
                <w:rStyle w:val="ae"/>
                <w:rFonts w:ascii="Times New Roman" w:eastAsia="Times New Roman" w:hAnsi="Times New Roman" w:cs="Times New Roman"/>
                <w:noProof/>
                <w:sz w:val="32"/>
              </w:rPr>
              <w:t>2.1 Правила цитирования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_Toc463873601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5</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602" w:history="1">
            <w:r w:rsidR="00031895" w:rsidRPr="00031895">
              <w:rPr>
                <w:rStyle w:val="ae"/>
                <w:rFonts w:ascii="Times New Roman" w:eastAsia="Times New Roman" w:hAnsi="Times New Roman" w:cs="Times New Roman"/>
                <w:noProof/>
                <w:sz w:val="32"/>
              </w:rPr>
              <w:t>2.2 Библейские цитаты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_Toc463873602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7</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603" w:history="1">
            <w:r w:rsidR="00031895" w:rsidRPr="00031895">
              <w:rPr>
                <w:rStyle w:val="ae"/>
                <w:rFonts w:ascii="Times New Roman" w:eastAsia="Times New Roman" w:hAnsi="Times New Roman" w:cs="Times New Roman"/>
                <w:noProof/>
                <w:sz w:val="32"/>
              </w:rPr>
              <w:t>2.2 Святоотеческие цитаты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_Toc463873603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9</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604" w:history="1">
            <w:r w:rsidR="00031895" w:rsidRPr="00031895">
              <w:rPr>
                <w:rStyle w:val="ae"/>
                <w:rFonts w:ascii="Times New Roman" w:eastAsia="Times New Roman" w:hAnsi="Times New Roman" w:cs="Times New Roman"/>
                <w:noProof/>
                <w:sz w:val="32"/>
              </w:rPr>
              <w:t>2.3 Другие цитаты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_Toc463873604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9</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605" w:history="1">
            <w:r w:rsidR="00031895" w:rsidRPr="00031895">
              <w:rPr>
                <w:rStyle w:val="ae"/>
                <w:rFonts w:ascii="Times New Roman" w:eastAsia="Times New Roman" w:hAnsi="Times New Roman" w:cs="Times New Roman"/>
                <w:noProof/>
                <w:sz w:val="32"/>
              </w:rPr>
              <w:t>2.5 Сокращения и аббревиатуры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_Toc463873605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9</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606" w:history="1">
            <w:r w:rsidR="00031895" w:rsidRPr="00031895">
              <w:rPr>
                <w:rStyle w:val="ae"/>
                <w:rFonts w:ascii="Times New Roman" w:eastAsia="Times New Roman" w:hAnsi="Times New Roman" w:cs="Times New Roman"/>
                <w:noProof/>
                <w:sz w:val="32"/>
              </w:rPr>
              <w:t>2.6 Список использованной литературы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_Toc463873606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11</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607" w:history="1">
            <w:r w:rsidR="00031895" w:rsidRPr="00031895">
              <w:rPr>
                <w:rStyle w:val="ae"/>
                <w:rFonts w:ascii="Times New Roman" w:hAnsi="Times New Roman" w:cs="Times New Roman"/>
                <w:noProof/>
                <w:sz w:val="32"/>
              </w:rPr>
              <w:t>2.7 Оформление библиографических ссылок</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_Toc463873607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14</w:t>
            </w:r>
            <w:r w:rsidR="00031895" w:rsidRPr="00031895">
              <w:rPr>
                <w:rFonts w:ascii="Times New Roman" w:hAnsi="Times New Roman" w:cs="Times New Roman"/>
                <w:noProof/>
                <w:webHidden/>
                <w:sz w:val="32"/>
              </w:rPr>
              <w:fldChar w:fldCharType="end"/>
            </w:r>
          </w:hyperlink>
        </w:p>
        <w:p w:rsidR="00031895" w:rsidRPr="00031895" w:rsidRDefault="002C3CD3">
          <w:pPr>
            <w:pStyle w:val="26"/>
            <w:tabs>
              <w:tab w:val="right" w:leader="dot" w:pos="9417"/>
            </w:tabs>
            <w:rPr>
              <w:rFonts w:ascii="Times New Roman" w:eastAsiaTheme="minorEastAsia" w:hAnsi="Times New Roman" w:cs="Times New Roman"/>
              <w:noProof/>
              <w:color w:val="auto"/>
              <w:sz w:val="28"/>
              <w:szCs w:val="22"/>
              <w:lang w:bidi="ar-SA"/>
            </w:rPr>
          </w:pPr>
          <w:hyperlink w:anchor="_Toc463873608" w:history="1">
            <w:r w:rsidR="00031895" w:rsidRPr="00031895">
              <w:rPr>
                <w:rStyle w:val="ae"/>
                <w:rFonts w:ascii="Times New Roman" w:eastAsia="Times New Roman" w:hAnsi="Times New Roman" w:cs="Times New Roman"/>
                <w:noProof/>
                <w:sz w:val="32"/>
              </w:rPr>
              <w:t>2.8 Технические параметры и требования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_Toc463873608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16</w:t>
            </w:r>
            <w:r w:rsidR="00031895" w:rsidRPr="00031895">
              <w:rPr>
                <w:rFonts w:ascii="Times New Roman" w:hAnsi="Times New Roman" w:cs="Times New Roman"/>
                <w:noProof/>
                <w:webHidden/>
                <w:sz w:val="32"/>
              </w:rPr>
              <w:fldChar w:fldCharType="end"/>
            </w:r>
          </w:hyperlink>
        </w:p>
        <w:p w:rsidR="00031895" w:rsidRPr="00031895" w:rsidRDefault="002C3CD3">
          <w:pPr>
            <w:pStyle w:val="13"/>
            <w:tabs>
              <w:tab w:val="right" w:leader="dot" w:pos="9417"/>
            </w:tabs>
            <w:rPr>
              <w:rFonts w:ascii="Times New Roman" w:eastAsiaTheme="minorEastAsia" w:hAnsi="Times New Roman" w:cs="Times New Roman"/>
              <w:noProof/>
              <w:color w:val="auto"/>
              <w:sz w:val="28"/>
              <w:szCs w:val="22"/>
              <w:lang w:bidi="ar-SA"/>
            </w:rPr>
          </w:pPr>
          <w:hyperlink w:anchor="_Toc463873609" w:history="1">
            <w:r w:rsidR="00031895" w:rsidRPr="00031895">
              <w:rPr>
                <w:rStyle w:val="ae"/>
                <w:rFonts w:ascii="Times New Roman" w:eastAsia="Times New Roman" w:hAnsi="Times New Roman" w:cs="Times New Roman"/>
                <w:noProof/>
                <w:sz w:val="32"/>
              </w:rPr>
              <w:t>3. Работа с литературой</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_Toc463873609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16</w:t>
            </w:r>
            <w:r w:rsidR="00031895" w:rsidRPr="00031895">
              <w:rPr>
                <w:rFonts w:ascii="Times New Roman" w:hAnsi="Times New Roman" w:cs="Times New Roman"/>
                <w:noProof/>
                <w:webHidden/>
                <w:sz w:val="32"/>
              </w:rPr>
              <w:fldChar w:fldCharType="end"/>
            </w:r>
          </w:hyperlink>
        </w:p>
        <w:p w:rsidR="00031895" w:rsidRPr="00031895" w:rsidRDefault="002C3CD3">
          <w:pPr>
            <w:pStyle w:val="13"/>
            <w:tabs>
              <w:tab w:val="right" w:leader="dot" w:pos="9417"/>
            </w:tabs>
            <w:rPr>
              <w:rFonts w:ascii="Times New Roman" w:eastAsiaTheme="minorEastAsia" w:hAnsi="Times New Roman" w:cs="Times New Roman"/>
              <w:noProof/>
              <w:color w:val="auto"/>
              <w:sz w:val="28"/>
              <w:szCs w:val="22"/>
              <w:lang w:bidi="ar-SA"/>
            </w:rPr>
          </w:pPr>
          <w:hyperlink w:anchor="_Toc463873610" w:history="1">
            <w:r w:rsidR="00031895" w:rsidRPr="00031895">
              <w:rPr>
                <w:rStyle w:val="ae"/>
                <w:rFonts w:ascii="Times New Roman" w:eastAsia="Times New Roman" w:hAnsi="Times New Roman" w:cs="Times New Roman"/>
                <w:noProof/>
                <w:sz w:val="32"/>
              </w:rPr>
              <w:t>4. Руководство преподавателя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_Toc463873610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17</w:t>
            </w:r>
            <w:r w:rsidR="00031895" w:rsidRPr="00031895">
              <w:rPr>
                <w:rFonts w:ascii="Times New Roman" w:hAnsi="Times New Roman" w:cs="Times New Roman"/>
                <w:noProof/>
                <w:webHidden/>
                <w:sz w:val="32"/>
              </w:rPr>
              <w:fldChar w:fldCharType="end"/>
            </w:r>
          </w:hyperlink>
        </w:p>
        <w:p w:rsidR="00031895" w:rsidRPr="00031895" w:rsidRDefault="002C3CD3">
          <w:pPr>
            <w:pStyle w:val="13"/>
            <w:tabs>
              <w:tab w:val="right" w:leader="dot" w:pos="9417"/>
            </w:tabs>
            <w:rPr>
              <w:rFonts w:ascii="Times New Roman" w:eastAsiaTheme="minorEastAsia" w:hAnsi="Times New Roman" w:cs="Times New Roman"/>
              <w:noProof/>
              <w:color w:val="auto"/>
              <w:sz w:val="28"/>
              <w:szCs w:val="22"/>
              <w:lang w:bidi="ar-SA"/>
            </w:rPr>
          </w:pPr>
          <w:hyperlink w:anchor="_Toc463873611" w:history="1">
            <w:r w:rsidR="00031895" w:rsidRPr="00031895">
              <w:rPr>
                <w:rStyle w:val="ae"/>
                <w:rFonts w:ascii="Times New Roman" w:eastAsia="Times New Roman" w:hAnsi="Times New Roman" w:cs="Times New Roman"/>
                <w:noProof/>
                <w:sz w:val="32"/>
              </w:rPr>
              <w:t>5. Сроки и порядок выбора темы, подготовки и защиты курсовой и выпускной квалификационной работы (ВКР)</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_Toc463873611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17</w:t>
            </w:r>
            <w:r w:rsidR="00031895" w:rsidRPr="00031895">
              <w:rPr>
                <w:rFonts w:ascii="Times New Roman" w:hAnsi="Times New Roman" w:cs="Times New Roman"/>
                <w:noProof/>
                <w:webHidden/>
                <w:sz w:val="32"/>
              </w:rPr>
              <w:fldChar w:fldCharType="end"/>
            </w:r>
          </w:hyperlink>
        </w:p>
        <w:p w:rsidR="00031895" w:rsidRPr="00031895" w:rsidRDefault="002C3CD3">
          <w:pPr>
            <w:pStyle w:val="13"/>
            <w:tabs>
              <w:tab w:val="right" w:leader="dot" w:pos="9417"/>
            </w:tabs>
            <w:rPr>
              <w:rFonts w:ascii="Times New Roman" w:eastAsiaTheme="minorEastAsia" w:hAnsi="Times New Roman" w:cs="Times New Roman"/>
              <w:noProof/>
              <w:color w:val="auto"/>
              <w:sz w:val="28"/>
              <w:szCs w:val="22"/>
              <w:lang w:bidi="ar-SA"/>
            </w:rPr>
          </w:pPr>
          <w:hyperlink w:anchor="_Toc463873612" w:history="1">
            <w:r w:rsidR="00031895" w:rsidRPr="00031895">
              <w:rPr>
                <w:rStyle w:val="ae"/>
                <w:rFonts w:ascii="Times New Roman" w:eastAsia="Times New Roman" w:hAnsi="Times New Roman" w:cs="Times New Roman"/>
                <w:noProof/>
                <w:sz w:val="32"/>
              </w:rPr>
              <w:t>Образец оформления оглавления</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_Toc463873612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19</w:t>
            </w:r>
            <w:r w:rsidR="00031895" w:rsidRPr="00031895">
              <w:rPr>
                <w:rFonts w:ascii="Times New Roman" w:hAnsi="Times New Roman" w:cs="Times New Roman"/>
                <w:noProof/>
                <w:webHidden/>
                <w:sz w:val="32"/>
              </w:rPr>
              <w:fldChar w:fldCharType="end"/>
            </w:r>
          </w:hyperlink>
        </w:p>
        <w:p w:rsidR="00031895" w:rsidRDefault="002C3CD3">
          <w:pPr>
            <w:pStyle w:val="13"/>
            <w:tabs>
              <w:tab w:val="right" w:leader="dot" w:pos="9417"/>
            </w:tabs>
            <w:rPr>
              <w:rFonts w:asciiTheme="minorHAnsi" w:eastAsiaTheme="minorEastAsia" w:hAnsiTheme="minorHAnsi" w:cstheme="minorBidi"/>
              <w:noProof/>
              <w:color w:val="auto"/>
              <w:sz w:val="22"/>
              <w:szCs w:val="22"/>
              <w:lang w:bidi="ar-SA"/>
            </w:rPr>
          </w:pPr>
          <w:hyperlink w:anchor="_Toc463873613" w:history="1">
            <w:r w:rsidR="00031895" w:rsidRPr="00031895">
              <w:rPr>
                <w:rStyle w:val="ae"/>
                <w:rFonts w:ascii="Times New Roman" w:eastAsia="Times New Roman" w:hAnsi="Times New Roman" w:cs="Times New Roman"/>
                <w:noProof/>
                <w:sz w:val="32"/>
              </w:rPr>
              <w:t>Правила оформления титульного листа дипломной работы</w:t>
            </w:r>
            <w:r w:rsidR="00031895" w:rsidRPr="00031895">
              <w:rPr>
                <w:rFonts w:ascii="Times New Roman" w:hAnsi="Times New Roman" w:cs="Times New Roman"/>
                <w:noProof/>
                <w:webHidden/>
                <w:sz w:val="32"/>
              </w:rPr>
              <w:tab/>
            </w:r>
            <w:r w:rsidR="00031895" w:rsidRPr="00031895">
              <w:rPr>
                <w:rFonts w:ascii="Times New Roman" w:hAnsi="Times New Roman" w:cs="Times New Roman"/>
                <w:noProof/>
                <w:webHidden/>
                <w:sz w:val="32"/>
              </w:rPr>
              <w:fldChar w:fldCharType="begin"/>
            </w:r>
            <w:r w:rsidR="00031895" w:rsidRPr="00031895">
              <w:rPr>
                <w:rFonts w:ascii="Times New Roman" w:hAnsi="Times New Roman" w:cs="Times New Roman"/>
                <w:noProof/>
                <w:webHidden/>
                <w:sz w:val="32"/>
              </w:rPr>
              <w:instrText xml:space="preserve"> PAGEREF _Toc463873613 \h </w:instrText>
            </w:r>
            <w:r w:rsidR="00031895" w:rsidRPr="00031895">
              <w:rPr>
                <w:rFonts w:ascii="Times New Roman" w:hAnsi="Times New Roman" w:cs="Times New Roman"/>
                <w:noProof/>
                <w:webHidden/>
                <w:sz w:val="32"/>
              </w:rPr>
            </w:r>
            <w:r w:rsidR="00031895" w:rsidRPr="00031895">
              <w:rPr>
                <w:rFonts w:ascii="Times New Roman" w:hAnsi="Times New Roman" w:cs="Times New Roman"/>
                <w:noProof/>
                <w:webHidden/>
                <w:sz w:val="32"/>
              </w:rPr>
              <w:fldChar w:fldCharType="separate"/>
            </w:r>
            <w:r w:rsidR="00031895" w:rsidRPr="00031895">
              <w:rPr>
                <w:rFonts w:ascii="Times New Roman" w:hAnsi="Times New Roman" w:cs="Times New Roman"/>
                <w:noProof/>
                <w:webHidden/>
                <w:sz w:val="32"/>
              </w:rPr>
              <w:t>20</w:t>
            </w:r>
            <w:r w:rsidR="00031895" w:rsidRPr="00031895">
              <w:rPr>
                <w:rFonts w:ascii="Times New Roman" w:hAnsi="Times New Roman" w:cs="Times New Roman"/>
                <w:noProof/>
                <w:webHidden/>
                <w:sz w:val="32"/>
              </w:rPr>
              <w:fldChar w:fldCharType="end"/>
            </w:r>
          </w:hyperlink>
        </w:p>
        <w:p w:rsidR="005122D4" w:rsidRDefault="005122D4" w:rsidP="005122D4">
          <w:pPr>
            <w:jc w:val="both"/>
          </w:pPr>
          <w:r w:rsidRPr="005122D4">
            <w:rPr>
              <w:rFonts w:ascii="Times New Roman" w:hAnsi="Times New Roman" w:cs="Times New Roman"/>
              <w:bCs/>
              <w:sz w:val="28"/>
              <w:szCs w:val="28"/>
            </w:rPr>
            <w:fldChar w:fldCharType="end"/>
          </w:r>
        </w:p>
      </w:sdtContent>
    </w:sdt>
    <w:p w:rsidR="00622F3F" w:rsidRDefault="00622F3F">
      <w:pPr>
        <w:pStyle w:val="32"/>
        <w:shd w:val="clear" w:color="auto" w:fill="auto"/>
        <w:spacing w:before="0" w:after="311"/>
        <w:rPr>
          <w:rStyle w:val="33"/>
          <w:b/>
          <w:bCs/>
          <w:u w:val="none"/>
        </w:rPr>
      </w:pPr>
    </w:p>
    <w:p w:rsidR="00622F3F" w:rsidRDefault="00622F3F">
      <w:pPr>
        <w:pStyle w:val="32"/>
        <w:shd w:val="clear" w:color="auto" w:fill="auto"/>
        <w:spacing w:before="0" w:after="311"/>
        <w:rPr>
          <w:rStyle w:val="33"/>
          <w:b/>
          <w:bCs/>
          <w:u w:val="none"/>
        </w:rPr>
      </w:pPr>
    </w:p>
    <w:p w:rsidR="00622F3F" w:rsidRDefault="00622F3F">
      <w:pPr>
        <w:pStyle w:val="32"/>
        <w:shd w:val="clear" w:color="auto" w:fill="auto"/>
        <w:spacing w:before="0" w:after="311"/>
        <w:rPr>
          <w:rStyle w:val="33"/>
          <w:b/>
          <w:bCs/>
          <w:u w:val="none"/>
        </w:rPr>
      </w:pPr>
    </w:p>
    <w:p w:rsidR="00622F3F" w:rsidRDefault="00622F3F" w:rsidP="007D7587">
      <w:pPr>
        <w:pStyle w:val="32"/>
        <w:shd w:val="clear" w:color="auto" w:fill="auto"/>
        <w:spacing w:before="0" w:after="311"/>
        <w:jc w:val="left"/>
        <w:rPr>
          <w:rStyle w:val="33"/>
          <w:b/>
          <w:bCs/>
          <w:u w:val="none"/>
        </w:rPr>
      </w:pPr>
    </w:p>
    <w:p w:rsidR="00622F3F" w:rsidRDefault="00622F3F">
      <w:pPr>
        <w:pStyle w:val="32"/>
        <w:shd w:val="clear" w:color="auto" w:fill="auto"/>
        <w:spacing w:before="0" w:after="311"/>
        <w:rPr>
          <w:rStyle w:val="33"/>
          <w:b/>
          <w:bCs/>
          <w:u w:val="none"/>
        </w:rPr>
      </w:pPr>
    </w:p>
    <w:p w:rsidR="00622F3F" w:rsidRDefault="00622F3F">
      <w:pPr>
        <w:pStyle w:val="32"/>
        <w:shd w:val="clear" w:color="auto" w:fill="auto"/>
        <w:spacing w:before="0" w:after="311"/>
        <w:rPr>
          <w:rStyle w:val="33"/>
          <w:b/>
          <w:bCs/>
          <w:u w:val="none"/>
        </w:rPr>
      </w:pPr>
    </w:p>
    <w:p w:rsidR="005122D4" w:rsidRDefault="005122D4">
      <w:pPr>
        <w:rPr>
          <w:rStyle w:val="33"/>
          <w:rFonts w:eastAsia="Courier New"/>
          <w:u w:val="none"/>
        </w:rPr>
      </w:pPr>
      <w:r>
        <w:rPr>
          <w:rStyle w:val="33"/>
          <w:rFonts w:eastAsia="Courier New"/>
          <w:b w:val="0"/>
          <w:bCs w:val="0"/>
          <w:u w:val="none"/>
        </w:rPr>
        <w:br w:type="page"/>
      </w:r>
    </w:p>
    <w:p w:rsidR="00622F3F" w:rsidRDefault="00622F3F" w:rsidP="00907334">
      <w:pPr>
        <w:pStyle w:val="32"/>
        <w:shd w:val="clear" w:color="auto" w:fill="auto"/>
        <w:spacing w:before="0" w:after="0" w:line="240" w:lineRule="auto"/>
        <w:outlineLvl w:val="0"/>
        <w:rPr>
          <w:rStyle w:val="33"/>
          <w:b/>
          <w:bCs/>
          <w:u w:val="none"/>
        </w:rPr>
      </w:pPr>
      <w:bookmarkStart w:id="2" w:name="_Toc463873596"/>
      <w:r w:rsidRPr="00622F3F">
        <w:rPr>
          <w:rStyle w:val="33"/>
          <w:b/>
          <w:bCs/>
          <w:u w:val="none"/>
        </w:rPr>
        <w:lastRenderedPageBreak/>
        <w:t>1. Общие требования</w:t>
      </w:r>
      <w:bookmarkEnd w:id="2"/>
    </w:p>
    <w:p w:rsidR="00B56F88" w:rsidRPr="00622F3F" w:rsidRDefault="00B56F88" w:rsidP="00B56F88">
      <w:pPr>
        <w:pStyle w:val="32"/>
        <w:shd w:val="clear" w:color="auto" w:fill="auto"/>
        <w:spacing w:before="0" w:after="0" w:line="240" w:lineRule="auto"/>
        <w:rPr>
          <w:rStyle w:val="33"/>
          <w:b/>
          <w:bCs/>
          <w:u w:val="none"/>
        </w:rPr>
      </w:pPr>
    </w:p>
    <w:p w:rsidR="008F1F83" w:rsidRPr="00CF0F3C" w:rsidRDefault="00373939" w:rsidP="00907334">
      <w:pPr>
        <w:pStyle w:val="32"/>
        <w:shd w:val="clear" w:color="auto" w:fill="auto"/>
        <w:spacing w:before="0" w:after="0" w:line="240" w:lineRule="auto"/>
        <w:outlineLvl w:val="1"/>
      </w:pPr>
      <w:bookmarkStart w:id="3" w:name="_Toc463873597"/>
      <w:r w:rsidRPr="00CF0F3C">
        <w:rPr>
          <w:rStyle w:val="33"/>
          <w:b/>
          <w:bCs/>
        </w:rPr>
        <w:t>Объем курсовой</w:t>
      </w:r>
      <w:r w:rsidR="000D778F">
        <w:rPr>
          <w:rStyle w:val="33"/>
          <w:b/>
          <w:bCs/>
        </w:rPr>
        <w:t xml:space="preserve"> и ВКР работ</w:t>
      </w:r>
      <w:bookmarkEnd w:id="3"/>
    </w:p>
    <w:p w:rsidR="000D778F" w:rsidRDefault="000D778F" w:rsidP="00B56F88">
      <w:pPr>
        <w:pStyle w:val="22"/>
        <w:shd w:val="clear" w:color="auto" w:fill="auto"/>
        <w:spacing w:before="0" w:line="240" w:lineRule="auto"/>
        <w:ind w:firstLine="740"/>
        <w:rPr>
          <w:sz w:val="24"/>
          <w:szCs w:val="24"/>
        </w:rPr>
      </w:pPr>
    </w:p>
    <w:p w:rsidR="008F1F83" w:rsidRDefault="00373939" w:rsidP="00B56F88">
      <w:pPr>
        <w:pStyle w:val="22"/>
        <w:shd w:val="clear" w:color="auto" w:fill="auto"/>
        <w:spacing w:before="0" w:line="240" w:lineRule="auto"/>
        <w:ind w:firstLine="740"/>
        <w:rPr>
          <w:sz w:val="24"/>
          <w:szCs w:val="24"/>
        </w:rPr>
      </w:pPr>
      <w:r w:rsidRPr="00CF0F3C">
        <w:rPr>
          <w:sz w:val="24"/>
          <w:szCs w:val="24"/>
        </w:rPr>
        <w:t>Объем курсовой работы составляет не менее 25 и не более 45 страниц печатного текста без учета титульного листа.</w:t>
      </w:r>
    </w:p>
    <w:p w:rsidR="003958EA" w:rsidRPr="00CF0F3C" w:rsidRDefault="003958EA" w:rsidP="00B56F88">
      <w:pPr>
        <w:pStyle w:val="22"/>
        <w:shd w:val="clear" w:color="auto" w:fill="auto"/>
        <w:spacing w:before="0" w:line="240" w:lineRule="auto"/>
        <w:ind w:firstLine="740"/>
        <w:rPr>
          <w:sz w:val="24"/>
          <w:szCs w:val="24"/>
        </w:rPr>
      </w:pPr>
      <w:r w:rsidRPr="000D778F">
        <w:rPr>
          <w:sz w:val="24"/>
          <w:szCs w:val="24"/>
        </w:rPr>
        <w:t>Объем выпускной квалификационной работы</w:t>
      </w:r>
      <w:r w:rsidR="000D778F">
        <w:rPr>
          <w:sz w:val="24"/>
          <w:szCs w:val="24"/>
        </w:rPr>
        <w:t xml:space="preserve"> составляет </w:t>
      </w:r>
      <w:r w:rsidR="000D778F" w:rsidRPr="000D778F">
        <w:rPr>
          <w:sz w:val="24"/>
          <w:szCs w:val="24"/>
        </w:rPr>
        <w:t>60-80 страниц печатного текста</w:t>
      </w:r>
      <w:r w:rsidR="000D778F">
        <w:rPr>
          <w:sz w:val="24"/>
          <w:szCs w:val="24"/>
        </w:rPr>
        <w:t>.</w:t>
      </w:r>
    </w:p>
    <w:p w:rsidR="008F1F83" w:rsidRPr="00CF0F3C" w:rsidRDefault="00373939" w:rsidP="00031AA6">
      <w:pPr>
        <w:pStyle w:val="32"/>
        <w:shd w:val="clear" w:color="auto" w:fill="auto"/>
        <w:spacing w:before="0" w:after="0" w:line="240" w:lineRule="auto"/>
        <w:outlineLvl w:val="1"/>
      </w:pPr>
      <w:bookmarkStart w:id="4" w:name="_Toc463873598"/>
      <w:r w:rsidRPr="00CF0F3C">
        <w:rPr>
          <w:rStyle w:val="33"/>
          <w:b/>
          <w:bCs/>
        </w:rPr>
        <w:t xml:space="preserve">Структура </w:t>
      </w:r>
      <w:r w:rsidR="000D778F">
        <w:rPr>
          <w:rStyle w:val="33"/>
          <w:b/>
          <w:bCs/>
        </w:rPr>
        <w:t>письменной</w:t>
      </w:r>
      <w:r w:rsidRPr="00CF0F3C">
        <w:rPr>
          <w:rStyle w:val="33"/>
          <w:b/>
          <w:bCs/>
        </w:rPr>
        <w:t xml:space="preserve"> работы</w:t>
      </w:r>
      <w:bookmarkEnd w:id="4"/>
    </w:p>
    <w:p w:rsidR="000D778F" w:rsidRDefault="000D778F" w:rsidP="00B56F88">
      <w:pPr>
        <w:pStyle w:val="22"/>
        <w:shd w:val="clear" w:color="auto" w:fill="auto"/>
        <w:spacing w:before="0" w:line="240" w:lineRule="auto"/>
        <w:ind w:firstLine="740"/>
        <w:rPr>
          <w:sz w:val="24"/>
          <w:szCs w:val="24"/>
          <w:highlight w:val="yellow"/>
        </w:rPr>
      </w:pPr>
    </w:p>
    <w:p w:rsidR="008F1F83" w:rsidRDefault="000D778F" w:rsidP="00B56F88">
      <w:pPr>
        <w:pStyle w:val="22"/>
        <w:shd w:val="clear" w:color="auto" w:fill="auto"/>
        <w:spacing w:before="0" w:line="240" w:lineRule="auto"/>
        <w:ind w:firstLine="740"/>
        <w:rPr>
          <w:sz w:val="24"/>
          <w:szCs w:val="24"/>
        </w:rPr>
      </w:pPr>
      <w:r w:rsidRPr="000D778F">
        <w:rPr>
          <w:sz w:val="24"/>
          <w:szCs w:val="24"/>
        </w:rPr>
        <w:t>Письменная</w:t>
      </w:r>
      <w:r w:rsidR="00373939" w:rsidRPr="000D778F">
        <w:rPr>
          <w:sz w:val="24"/>
          <w:szCs w:val="24"/>
        </w:rPr>
        <w:t xml:space="preserve"> работа состоит</w:t>
      </w:r>
      <w:r w:rsidR="00373939" w:rsidRPr="00CF0F3C">
        <w:rPr>
          <w:sz w:val="24"/>
          <w:szCs w:val="24"/>
        </w:rPr>
        <w:t xml:space="preserve"> из </w:t>
      </w:r>
      <w:r w:rsidR="00373939" w:rsidRPr="00CF0F3C">
        <w:rPr>
          <w:rStyle w:val="214pt"/>
          <w:sz w:val="24"/>
          <w:szCs w:val="24"/>
        </w:rPr>
        <w:t>Введения, Основной части, Заключения</w:t>
      </w:r>
      <w:r w:rsidR="00373939" w:rsidRPr="00CF0F3C">
        <w:rPr>
          <w:sz w:val="24"/>
          <w:szCs w:val="24"/>
        </w:rPr>
        <w:t xml:space="preserve"> и </w:t>
      </w:r>
      <w:r w:rsidR="00373939" w:rsidRPr="00CF0F3C">
        <w:rPr>
          <w:rStyle w:val="214pt"/>
          <w:sz w:val="24"/>
          <w:szCs w:val="24"/>
        </w:rPr>
        <w:t>Списка использованной литературы.</w:t>
      </w:r>
      <w:r w:rsidR="00373939" w:rsidRPr="00CF0F3C">
        <w:rPr>
          <w:sz w:val="24"/>
          <w:szCs w:val="24"/>
        </w:rPr>
        <w:t xml:space="preserve"> При необходимости в конце работы помещаются </w:t>
      </w:r>
      <w:r w:rsidR="00373939" w:rsidRPr="00CF0F3C">
        <w:rPr>
          <w:rStyle w:val="214pt"/>
          <w:sz w:val="24"/>
          <w:szCs w:val="24"/>
        </w:rPr>
        <w:t>Приложения.</w:t>
      </w:r>
      <w:r w:rsidR="00373939" w:rsidRPr="00CF0F3C">
        <w:rPr>
          <w:sz w:val="24"/>
          <w:szCs w:val="24"/>
        </w:rPr>
        <w:t xml:space="preserve"> Основные структурные элементы работы:</w:t>
      </w:r>
    </w:p>
    <w:p w:rsidR="00031AA6" w:rsidRPr="00CF0F3C" w:rsidRDefault="00031AA6" w:rsidP="00B56F88">
      <w:pPr>
        <w:pStyle w:val="22"/>
        <w:shd w:val="clear" w:color="auto" w:fill="auto"/>
        <w:spacing w:before="0" w:line="240" w:lineRule="auto"/>
        <w:ind w:firstLine="740"/>
        <w:rPr>
          <w:sz w:val="24"/>
          <w:szCs w:val="24"/>
        </w:rPr>
      </w:pPr>
    </w:p>
    <w:p w:rsidR="008F1F83" w:rsidRPr="00CF0F3C" w:rsidRDefault="00373939" w:rsidP="00B56F88">
      <w:pPr>
        <w:pStyle w:val="22"/>
        <w:numPr>
          <w:ilvl w:val="0"/>
          <w:numId w:val="1"/>
        </w:numPr>
        <w:shd w:val="clear" w:color="auto" w:fill="auto"/>
        <w:tabs>
          <w:tab w:val="left" w:pos="758"/>
        </w:tabs>
        <w:spacing w:before="0" w:line="240" w:lineRule="auto"/>
        <w:jc w:val="left"/>
        <w:rPr>
          <w:sz w:val="24"/>
          <w:szCs w:val="24"/>
        </w:rPr>
      </w:pPr>
      <w:r w:rsidRPr="00CF0F3C">
        <w:rPr>
          <w:sz w:val="24"/>
          <w:szCs w:val="24"/>
        </w:rPr>
        <w:t>Титульный лист.</w:t>
      </w:r>
    </w:p>
    <w:p w:rsidR="008F1F83" w:rsidRPr="00CF0F3C"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Оглавление</w:t>
      </w:r>
      <w:r w:rsidR="00C117FD">
        <w:rPr>
          <w:sz w:val="24"/>
          <w:szCs w:val="24"/>
        </w:rPr>
        <w:t xml:space="preserve"> (Содержание)</w:t>
      </w:r>
      <w:r w:rsidRPr="00CF0F3C">
        <w:rPr>
          <w:sz w:val="24"/>
          <w:szCs w:val="24"/>
        </w:rPr>
        <w:t>.</w:t>
      </w:r>
    </w:p>
    <w:p w:rsidR="008F1F83" w:rsidRPr="00CF0F3C"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Введение.</w:t>
      </w:r>
    </w:p>
    <w:p w:rsidR="008F1F83" w:rsidRPr="00CF0F3C"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Основная часть.</w:t>
      </w:r>
    </w:p>
    <w:p w:rsidR="008F1F83" w:rsidRPr="00CF0F3C"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Заключение.</w:t>
      </w:r>
    </w:p>
    <w:p w:rsidR="008F1F83" w:rsidRPr="00CF0F3C" w:rsidRDefault="00682D5B"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Использованная литература</w:t>
      </w:r>
      <w:r w:rsidR="00373939" w:rsidRPr="00CF0F3C">
        <w:rPr>
          <w:sz w:val="24"/>
          <w:szCs w:val="24"/>
        </w:rPr>
        <w:t>.</w:t>
      </w:r>
    </w:p>
    <w:p w:rsidR="008F1F83" w:rsidRDefault="00373939" w:rsidP="00B56F88">
      <w:pPr>
        <w:pStyle w:val="22"/>
        <w:numPr>
          <w:ilvl w:val="0"/>
          <w:numId w:val="1"/>
        </w:numPr>
        <w:shd w:val="clear" w:color="auto" w:fill="auto"/>
        <w:tabs>
          <w:tab w:val="left" w:pos="782"/>
        </w:tabs>
        <w:spacing w:before="0" w:line="240" w:lineRule="auto"/>
        <w:jc w:val="left"/>
        <w:rPr>
          <w:sz w:val="24"/>
          <w:szCs w:val="24"/>
        </w:rPr>
      </w:pPr>
      <w:r w:rsidRPr="00CF0F3C">
        <w:rPr>
          <w:sz w:val="24"/>
          <w:szCs w:val="24"/>
        </w:rPr>
        <w:t>Приложения и иллюстративный материал (возможно).</w:t>
      </w:r>
    </w:p>
    <w:p w:rsidR="00031AA6" w:rsidRPr="00CF0F3C" w:rsidRDefault="00031AA6" w:rsidP="00031AA6">
      <w:pPr>
        <w:pStyle w:val="22"/>
        <w:shd w:val="clear" w:color="auto" w:fill="auto"/>
        <w:tabs>
          <w:tab w:val="left" w:pos="782"/>
        </w:tabs>
        <w:spacing w:before="0" w:line="240" w:lineRule="auto"/>
        <w:ind w:left="2835"/>
        <w:jc w:val="left"/>
        <w:rPr>
          <w:sz w:val="24"/>
          <w:szCs w:val="24"/>
        </w:rPr>
      </w:pPr>
    </w:p>
    <w:p w:rsidR="008F1F83" w:rsidRPr="00CF0F3C" w:rsidRDefault="00373939" w:rsidP="003958EA">
      <w:pPr>
        <w:pStyle w:val="22"/>
        <w:shd w:val="clear" w:color="auto" w:fill="auto"/>
        <w:spacing w:before="0" w:line="240" w:lineRule="auto"/>
        <w:ind w:firstLine="740"/>
        <w:rPr>
          <w:sz w:val="24"/>
          <w:szCs w:val="24"/>
        </w:rPr>
      </w:pPr>
      <w:r w:rsidRPr="00CF0F3C">
        <w:rPr>
          <w:sz w:val="24"/>
          <w:szCs w:val="24"/>
        </w:rPr>
        <w:t>Структурные элементы работы начинаются каждая на новом</w:t>
      </w:r>
      <w:r w:rsidR="003958EA">
        <w:rPr>
          <w:sz w:val="24"/>
          <w:szCs w:val="24"/>
        </w:rPr>
        <w:t xml:space="preserve"> </w:t>
      </w:r>
      <w:r w:rsidRPr="00CF0F3C">
        <w:rPr>
          <w:sz w:val="24"/>
          <w:szCs w:val="24"/>
        </w:rPr>
        <w:t>листе.</w:t>
      </w:r>
    </w:p>
    <w:p w:rsidR="000D778F" w:rsidRDefault="00373939" w:rsidP="000D778F">
      <w:pPr>
        <w:pStyle w:val="22"/>
        <w:shd w:val="clear" w:color="auto" w:fill="auto"/>
        <w:spacing w:before="0" w:line="240" w:lineRule="auto"/>
        <w:ind w:firstLine="740"/>
        <w:rPr>
          <w:sz w:val="24"/>
          <w:szCs w:val="24"/>
        </w:rPr>
      </w:pPr>
      <w:r w:rsidRPr="00CF0F3C">
        <w:rPr>
          <w:rStyle w:val="214pt"/>
          <w:sz w:val="24"/>
          <w:szCs w:val="24"/>
        </w:rPr>
        <w:t>Основную часть</w:t>
      </w:r>
      <w:r w:rsidRPr="00CF0F3C">
        <w:rPr>
          <w:sz w:val="24"/>
          <w:szCs w:val="24"/>
        </w:rPr>
        <w:t xml:space="preserve"> принято разделять не менее, чем на две или три части (главы), которые, в свою очередь, содержат не менее двух параграфов. Главы </w:t>
      </w:r>
      <w:r w:rsidRPr="00CF0F3C">
        <w:rPr>
          <w:rStyle w:val="214pt"/>
          <w:sz w:val="24"/>
          <w:szCs w:val="24"/>
        </w:rPr>
        <w:t>Основной части</w:t>
      </w:r>
      <w:r w:rsidRPr="00CF0F3C">
        <w:rPr>
          <w:sz w:val="24"/>
          <w:szCs w:val="24"/>
        </w:rPr>
        <w:t xml:space="preserve"> в работе начинаются с нового листа.</w:t>
      </w:r>
    </w:p>
    <w:p w:rsidR="000D778F" w:rsidRDefault="000D778F" w:rsidP="000D778F">
      <w:pPr>
        <w:pStyle w:val="22"/>
        <w:shd w:val="clear" w:color="auto" w:fill="auto"/>
        <w:spacing w:before="0" w:line="240" w:lineRule="auto"/>
        <w:ind w:firstLine="740"/>
        <w:rPr>
          <w:sz w:val="24"/>
          <w:szCs w:val="24"/>
        </w:rPr>
      </w:pPr>
    </w:p>
    <w:p w:rsidR="008F1F83" w:rsidRPr="000D778F" w:rsidRDefault="00373939" w:rsidP="00430009">
      <w:pPr>
        <w:pStyle w:val="2"/>
        <w:jc w:val="center"/>
        <w:rPr>
          <w:sz w:val="24"/>
          <w:szCs w:val="24"/>
        </w:rPr>
      </w:pPr>
      <w:bookmarkStart w:id="5" w:name="_Toc463873599"/>
      <w:r w:rsidRPr="000D778F">
        <w:rPr>
          <w:rStyle w:val="33"/>
          <w:rFonts w:eastAsiaTheme="majorEastAsia"/>
        </w:rPr>
        <w:t>Содержание работы</w:t>
      </w:r>
      <w:bookmarkEnd w:id="5"/>
    </w:p>
    <w:p w:rsidR="000D778F" w:rsidRPr="00430009" w:rsidRDefault="000D778F" w:rsidP="00430009">
      <w:bookmarkStart w:id="6" w:name="bookmark2"/>
    </w:p>
    <w:p w:rsidR="008F1F83" w:rsidRPr="00031AA6" w:rsidRDefault="00373939" w:rsidP="00430009">
      <w:pPr>
        <w:jc w:val="center"/>
        <w:rPr>
          <w:rFonts w:ascii="Times New Roman" w:hAnsi="Times New Roman" w:cs="Times New Roman"/>
          <w:b/>
        </w:rPr>
      </w:pPr>
      <w:r w:rsidRPr="00031AA6">
        <w:rPr>
          <w:rFonts w:ascii="Times New Roman" w:hAnsi="Times New Roman" w:cs="Times New Roman"/>
          <w:b/>
        </w:rPr>
        <w:t>Титульный лист</w:t>
      </w:r>
      <w:bookmarkEnd w:id="6"/>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Титульный лист содержит сведения о тематике </w:t>
      </w:r>
      <w:r w:rsidR="000D778F">
        <w:rPr>
          <w:sz w:val="24"/>
          <w:szCs w:val="24"/>
        </w:rPr>
        <w:t>работы</w:t>
      </w:r>
      <w:r w:rsidRPr="00CF0F3C">
        <w:rPr>
          <w:sz w:val="24"/>
          <w:szCs w:val="24"/>
        </w:rPr>
        <w:t>, студенте её подготовившем, кафедре и научном руководителе.</w:t>
      </w:r>
    </w:p>
    <w:p w:rsidR="00031AA6" w:rsidRDefault="00031AA6" w:rsidP="00031AA6">
      <w:pPr>
        <w:rPr>
          <w:rFonts w:ascii="Times New Roman" w:hAnsi="Times New Roman" w:cs="Times New Roman"/>
          <w:b/>
        </w:rPr>
      </w:pPr>
      <w:bookmarkStart w:id="7" w:name="bookmark3"/>
    </w:p>
    <w:p w:rsidR="008F1F83" w:rsidRPr="00031AA6" w:rsidRDefault="00373939" w:rsidP="00430009">
      <w:pPr>
        <w:jc w:val="center"/>
        <w:rPr>
          <w:rFonts w:ascii="Times New Roman" w:hAnsi="Times New Roman" w:cs="Times New Roman"/>
          <w:b/>
        </w:rPr>
      </w:pPr>
      <w:r w:rsidRPr="00031AA6">
        <w:rPr>
          <w:rFonts w:ascii="Times New Roman" w:hAnsi="Times New Roman" w:cs="Times New Roman"/>
          <w:b/>
        </w:rPr>
        <w:t>Оглавление.</w:t>
      </w:r>
      <w:bookmarkEnd w:id="7"/>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Оглавлением</w:t>
      </w:r>
      <w:r w:rsidRPr="00CF0F3C">
        <w:rPr>
          <w:sz w:val="24"/>
          <w:szCs w:val="24"/>
        </w:rPr>
        <w:t xml:space="preserve"> (содержанием) называют часть текстовой работы, носящую справочный, вспомогательный характер.</w:t>
      </w:r>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Оглавление</w:t>
      </w:r>
      <w:r w:rsidRPr="00CF0F3C">
        <w:rPr>
          <w:sz w:val="24"/>
          <w:szCs w:val="24"/>
        </w:rPr>
        <w:t xml:space="preserve"> выполняет две функции: дает представление о тематическом содержании работы и ее структуре, а также помогает читателю быстро найти в тексте нужное место.</w:t>
      </w:r>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В </w:t>
      </w:r>
      <w:r w:rsidRPr="00CF0F3C">
        <w:rPr>
          <w:rStyle w:val="214pt"/>
          <w:sz w:val="24"/>
          <w:szCs w:val="24"/>
        </w:rPr>
        <w:t>Оглавлении</w:t>
      </w:r>
      <w:r w:rsidRPr="00CF0F3C">
        <w:rPr>
          <w:sz w:val="24"/>
          <w:szCs w:val="24"/>
        </w:rPr>
        <w:t xml:space="preserve"> последовательно излагаются названия всех частей работы, включая список использованной литературы и приложения. При этом формулировки глав и частей должны быть краткими, четкими, точно соответствовать содержанию работы, отражая ее внутреннюю логику.</w:t>
      </w:r>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Оглавление</w:t>
      </w:r>
      <w:r w:rsidRPr="00CF0F3C">
        <w:rPr>
          <w:sz w:val="24"/>
          <w:szCs w:val="24"/>
        </w:rPr>
        <w:t xml:space="preserve"> работы должно помещаться на одной странице в начале работы сразу после титульного листа В </w:t>
      </w:r>
      <w:r w:rsidRPr="00CF0F3C">
        <w:rPr>
          <w:rStyle w:val="214pt"/>
          <w:sz w:val="24"/>
          <w:szCs w:val="24"/>
        </w:rPr>
        <w:t>Оглавлении</w:t>
      </w:r>
      <w:r w:rsidRPr="00CF0F3C">
        <w:rPr>
          <w:sz w:val="24"/>
          <w:szCs w:val="24"/>
        </w:rPr>
        <w:t xml:space="preserve"> обязательно указываются страницы, с которых начинается каждая глава или параграф.</w:t>
      </w:r>
    </w:p>
    <w:p w:rsidR="00031AA6" w:rsidRDefault="00031AA6" w:rsidP="00031AA6">
      <w:pPr>
        <w:rPr>
          <w:rFonts w:ascii="Times New Roman" w:hAnsi="Times New Roman" w:cs="Times New Roman"/>
          <w:b/>
        </w:rPr>
      </w:pPr>
      <w:bookmarkStart w:id="8" w:name="bookmark4"/>
    </w:p>
    <w:p w:rsidR="008F1F83" w:rsidRPr="00031AA6" w:rsidRDefault="00373939" w:rsidP="00430009">
      <w:pPr>
        <w:jc w:val="center"/>
        <w:rPr>
          <w:rFonts w:ascii="Times New Roman" w:hAnsi="Times New Roman" w:cs="Times New Roman"/>
          <w:b/>
        </w:rPr>
      </w:pPr>
      <w:r w:rsidRPr="00031AA6">
        <w:rPr>
          <w:rFonts w:ascii="Times New Roman" w:hAnsi="Times New Roman" w:cs="Times New Roman"/>
          <w:b/>
        </w:rPr>
        <w:t>Введение.</w:t>
      </w:r>
      <w:bookmarkEnd w:id="8"/>
    </w:p>
    <w:p w:rsidR="008F1F83" w:rsidRPr="00CF0F3C" w:rsidRDefault="00373939">
      <w:pPr>
        <w:pStyle w:val="22"/>
        <w:shd w:val="clear" w:color="auto" w:fill="auto"/>
        <w:spacing w:before="0"/>
        <w:ind w:firstLine="740"/>
        <w:rPr>
          <w:sz w:val="24"/>
          <w:szCs w:val="24"/>
        </w:rPr>
      </w:pPr>
      <w:r w:rsidRPr="00CF0F3C">
        <w:rPr>
          <w:sz w:val="24"/>
          <w:szCs w:val="24"/>
        </w:rPr>
        <w:t xml:space="preserve">Эта часть является важной в работе, так как содержит основные характеристики исследования: проблему, метод, предмет и объект, цель, задачи, обоснование актуальности темы. Во </w:t>
      </w:r>
      <w:r w:rsidRPr="00CF0F3C">
        <w:rPr>
          <w:rStyle w:val="214pt"/>
          <w:sz w:val="24"/>
          <w:szCs w:val="24"/>
        </w:rPr>
        <w:t>Введении</w:t>
      </w:r>
      <w:r w:rsidRPr="00CF0F3C">
        <w:rPr>
          <w:sz w:val="24"/>
          <w:szCs w:val="24"/>
        </w:rPr>
        <w:t xml:space="preserve"> должен просматриваться в самом общем виде замысел всей работы, </w:t>
      </w:r>
      <w:r w:rsidRPr="00CF0F3C">
        <w:rPr>
          <w:sz w:val="24"/>
          <w:szCs w:val="24"/>
        </w:rPr>
        <w:lastRenderedPageBreak/>
        <w:t xml:space="preserve">раскрываться ее внутренняя логика и последовательность. Во </w:t>
      </w:r>
      <w:r w:rsidRPr="00CF0F3C">
        <w:rPr>
          <w:rStyle w:val="214pt"/>
          <w:sz w:val="24"/>
          <w:szCs w:val="24"/>
        </w:rPr>
        <w:t>Введении</w:t>
      </w:r>
      <w:r w:rsidRPr="00CF0F3C">
        <w:rPr>
          <w:sz w:val="24"/>
          <w:szCs w:val="24"/>
        </w:rPr>
        <w:t xml:space="preserve"> автор показывает читателю, что он будет исследовать (тема работы), почему это нужно исследовать (актуальность), какие источники собирается использовать (обзор литературы), какой результат он намерен получить (цель), что он собирается сделать, чтобы этот результат был получен (задачи) и каким путем (порядок выполнения). </w:t>
      </w:r>
      <w:r w:rsidRPr="00CF0F3C">
        <w:rPr>
          <w:rStyle w:val="214pt"/>
          <w:sz w:val="24"/>
          <w:szCs w:val="24"/>
        </w:rPr>
        <w:t>Введение</w:t>
      </w:r>
      <w:r w:rsidRPr="00CF0F3C">
        <w:rPr>
          <w:sz w:val="24"/>
          <w:szCs w:val="24"/>
        </w:rPr>
        <w:t>, таким образом, представляет собой в сжатом виде всю работу и, грамотно выполненное, оно является залогом ее успешности.</w:t>
      </w:r>
    </w:p>
    <w:p w:rsidR="002A7C7E" w:rsidRDefault="002A7C7E" w:rsidP="00B56F88">
      <w:pPr>
        <w:pStyle w:val="22"/>
        <w:shd w:val="clear" w:color="auto" w:fill="auto"/>
        <w:spacing w:before="0" w:line="240" w:lineRule="auto"/>
        <w:jc w:val="left"/>
        <w:rPr>
          <w:rStyle w:val="25"/>
          <w:sz w:val="24"/>
          <w:szCs w:val="24"/>
        </w:rPr>
      </w:pPr>
    </w:p>
    <w:p w:rsidR="008F1F83" w:rsidRPr="00CF0F3C" w:rsidRDefault="00373939" w:rsidP="00B56F88">
      <w:pPr>
        <w:pStyle w:val="22"/>
        <w:shd w:val="clear" w:color="auto" w:fill="auto"/>
        <w:spacing w:before="0" w:line="240" w:lineRule="auto"/>
        <w:jc w:val="left"/>
        <w:rPr>
          <w:sz w:val="24"/>
          <w:szCs w:val="24"/>
        </w:rPr>
      </w:pPr>
      <w:r w:rsidRPr="00CF0F3C">
        <w:rPr>
          <w:rStyle w:val="25"/>
          <w:sz w:val="24"/>
          <w:szCs w:val="24"/>
        </w:rPr>
        <w:t xml:space="preserve">Структура </w:t>
      </w:r>
      <w:r w:rsidRPr="00CF0F3C">
        <w:rPr>
          <w:rStyle w:val="214pt0"/>
          <w:sz w:val="24"/>
          <w:szCs w:val="24"/>
        </w:rPr>
        <w:t>Введения</w:t>
      </w:r>
      <w:r w:rsidRPr="00CF0F3C">
        <w:rPr>
          <w:rStyle w:val="214pt"/>
          <w:sz w:val="24"/>
          <w:szCs w:val="24"/>
        </w:rPr>
        <w:t>:</w:t>
      </w:r>
    </w:p>
    <w:p w:rsidR="008F1F83" w:rsidRPr="00CF0F3C"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определение темы работы;</w:t>
      </w:r>
    </w:p>
    <w:p w:rsidR="008F1F83"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обоснование актуальности темы;</w:t>
      </w:r>
    </w:p>
    <w:p w:rsidR="003958EA" w:rsidRPr="00CF0F3C" w:rsidRDefault="003958EA" w:rsidP="00B56F88">
      <w:pPr>
        <w:pStyle w:val="22"/>
        <w:numPr>
          <w:ilvl w:val="0"/>
          <w:numId w:val="2"/>
        </w:numPr>
        <w:shd w:val="clear" w:color="auto" w:fill="auto"/>
        <w:tabs>
          <w:tab w:val="left" w:pos="1475"/>
        </w:tabs>
        <w:spacing w:before="0" w:line="240" w:lineRule="auto"/>
        <w:jc w:val="left"/>
        <w:rPr>
          <w:sz w:val="24"/>
          <w:szCs w:val="24"/>
        </w:rPr>
      </w:pPr>
      <w:r>
        <w:rPr>
          <w:sz w:val="24"/>
          <w:szCs w:val="24"/>
        </w:rPr>
        <w:t>предмет и объект исследования;</w:t>
      </w:r>
    </w:p>
    <w:p w:rsidR="008F1F83" w:rsidRPr="00CF0F3C"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краткий обзор используемой литературы по теме;</w:t>
      </w:r>
    </w:p>
    <w:p w:rsidR="008F1F83" w:rsidRPr="00CF0F3C"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цели и задачи работы;</w:t>
      </w:r>
    </w:p>
    <w:p w:rsidR="008F1F83" w:rsidRPr="00CF0F3C" w:rsidRDefault="00373939" w:rsidP="00B56F88">
      <w:pPr>
        <w:pStyle w:val="22"/>
        <w:numPr>
          <w:ilvl w:val="0"/>
          <w:numId w:val="2"/>
        </w:numPr>
        <w:shd w:val="clear" w:color="auto" w:fill="auto"/>
        <w:tabs>
          <w:tab w:val="left" w:pos="1475"/>
        </w:tabs>
        <w:spacing w:before="0" w:line="240" w:lineRule="auto"/>
        <w:jc w:val="left"/>
        <w:rPr>
          <w:sz w:val="24"/>
          <w:szCs w:val="24"/>
        </w:rPr>
      </w:pPr>
      <w:r w:rsidRPr="00CF0F3C">
        <w:rPr>
          <w:sz w:val="24"/>
          <w:szCs w:val="24"/>
        </w:rPr>
        <w:t>структура работы.</w:t>
      </w:r>
    </w:p>
    <w:p w:rsidR="002A7C7E" w:rsidRDefault="002A7C7E" w:rsidP="00B56F88">
      <w:pPr>
        <w:pStyle w:val="22"/>
        <w:shd w:val="clear" w:color="auto" w:fill="auto"/>
        <w:spacing w:before="0" w:line="240" w:lineRule="auto"/>
        <w:ind w:firstLine="740"/>
        <w:rPr>
          <w:rStyle w:val="214pt"/>
          <w:sz w:val="24"/>
          <w:szCs w:val="24"/>
        </w:rPr>
      </w:pPr>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Введение</w:t>
      </w:r>
      <w:r w:rsidRPr="00CF0F3C">
        <w:rPr>
          <w:sz w:val="24"/>
          <w:szCs w:val="24"/>
        </w:rPr>
        <w:t xml:space="preserve"> должно быть по возможности кратким, составляя не более 3-5 страниц.</w:t>
      </w:r>
    </w:p>
    <w:p w:rsidR="002A7C7E" w:rsidRDefault="002A7C7E" w:rsidP="002A7C7E">
      <w:pPr>
        <w:jc w:val="center"/>
        <w:rPr>
          <w:rFonts w:ascii="Times New Roman" w:hAnsi="Times New Roman" w:cs="Times New Roman"/>
          <w:b/>
        </w:rPr>
      </w:pPr>
      <w:bookmarkStart w:id="9" w:name="bookmark5"/>
    </w:p>
    <w:p w:rsidR="008F1F83" w:rsidRPr="002A7C7E" w:rsidRDefault="00373939" w:rsidP="002A7C7E">
      <w:pPr>
        <w:jc w:val="center"/>
        <w:rPr>
          <w:rFonts w:ascii="Times New Roman" w:hAnsi="Times New Roman" w:cs="Times New Roman"/>
          <w:b/>
        </w:rPr>
      </w:pPr>
      <w:r w:rsidRPr="002A7C7E">
        <w:rPr>
          <w:rFonts w:ascii="Times New Roman" w:hAnsi="Times New Roman" w:cs="Times New Roman"/>
          <w:b/>
        </w:rPr>
        <w:t>Основная часть.</w:t>
      </w:r>
      <w:bookmarkEnd w:id="9"/>
    </w:p>
    <w:p w:rsidR="008F1F83" w:rsidRPr="00CF0F3C" w:rsidRDefault="00373939" w:rsidP="00B56F88">
      <w:pPr>
        <w:pStyle w:val="22"/>
        <w:shd w:val="clear" w:color="auto" w:fill="auto"/>
        <w:spacing w:before="0" w:line="240" w:lineRule="auto"/>
        <w:ind w:firstLine="740"/>
        <w:rPr>
          <w:sz w:val="24"/>
          <w:szCs w:val="24"/>
        </w:rPr>
      </w:pPr>
      <w:r w:rsidRPr="00CF0F3C">
        <w:rPr>
          <w:rStyle w:val="214pt"/>
          <w:sz w:val="24"/>
          <w:szCs w:val="24"/>
        </w:rPr>
        <w:t>Основная часть</w:t>
      </w:r>
      <w:r w:rsidRPr="00CF0F3C">
        <w:rPr>
          <w:sz w:val="24"/>
          <w:szCs w:val="24"/>
        </w:rPr>
        <w:t xml:space="preserve"> - самая важная, содержательная часть </w:t>
      </w:r>
      <w:r w:rsidRPr="000D778F">
        <w:rPr>
          <w:sz w:val="24"/>
          <w:szCs w:val="24"/>
        </w:rPr>
        <w:t>работы. Она должна дать исчерпывающее представление о проведенной работе, начиная с постановки</w:t>
      </w:r>
      <w:r w:rsidRPr="00CF0F3C">
        <w:rPr>
          <w:sz w:val="24"/>
          <w:szCs w:val="24"/>
        </w:rPr>
        <w:t xml:space="preserve"> задач и заканчивая детальным описанием и обоснованием принятых решений. </w:t>
      </w:r>
      <w:r w:rsidRPr="00CF0F3C">
        <w:rPr>
          <w:rStyle w:val="214pt"/>
          <w:sz w:val="24"/>
          <w:szCs w:val="24"/>
        </w:rPr>
        <w:t>Основная часть</w:t>
      </w:r>
      <w:r w:rsidRPr="00CF0F3C">
        <w:rPr>
          <w:sz w:val="24"/>
          <w:szCs w:val="24"/>
        </w:rPr>
        <w:t xml:space="preserve"> отражает собственно ход научного исследования, который привел к предлагаемому в конце работы заключению.</w:t>
      </w:r>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Она включает в себя не менее двух глав, которые должны иметь не менее двух пунктов. При необходимости пункты, в свою очередь, делятся на подпункты. Существует определенный смысл и логика в том, чтобы последовательность глав </w:t>
      </w:r>
      <w:r w:rsidRPr="00CF0F3C">
        <w:rPr>
          <w:rStyle w:val="214pt"/>
          <w:sz w:val="24"/>
          <w:szCs w:val="24"/>
        </w:rPr>
        <w:t>Основной части</w:t>
      </w:r>
      <w:r w:rsidRPr="00CF0F3C">
        <w:rPr>
          <w:sz w:val="24"/>
          <w:szCs w:val="24"/>
        </w:rPr>
        <w:t xml:space="preserve"> отражала собой последовательность решения задач, поставленных автором перед собой во введении. Главы должны примерно соответствовать друг другу как по структурному делению, так и по объему.</w:t>
      </w:r>
    </w:p>
    <w:p w:rsidR="002A7C7E" w:rsidRDefault="002A7C7E" w:rsidP="002A7C7E">
      <w:pPr>
        <w:jc w:val="center"/>
        <w:rPr>
          <w:rFonts w:ascii="Times New Roman" w:hAnsi="Times New Roman" w:cs="Times New Roman"/>
          <w:b/>
        </w:rPr>
      </w:pPr>
      <w:bookmarkStart w:id="10" w:name="bookmark6"/>
    </w:p>
    <w:p w:rsidR="008F1F83" w:rsidRPr="002A7C7E" w:rsidRDefault="00373939" w:rsidP="002A7C7E">
      <w:pPr>
        <w:jc w:val="center"/>
        <w:rPr>
          <w:rFonts w:ascii="Times New Roman" w:hAnsi="Times New Roman" w:cs="Times New Roman"/>
          <w:b/>
        </w:rPr>
      </w:pPr>
      <w:r w:rsidRPr="002A7C7E">
        <w:rPr>
          <w:rFonts w:ascii="Times New Roman" w:hAnsi="Times New Roman" w:cs="Times New Roman"/>
          <w:b/>
        </w:rPr>
        <w:t>Заключение.</w:t>
      </w:r>
      <w:bookmarkEnd w:id="10"/>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В нем содержатся итоги работы, важнейшие выводы, к которым пришел автор. Автор</w:t>
      </w:r>
      <w:r w:rsidRPr="00A5552F">
        <w:rPr>
          <w:sz w:val="24"/>
          <w:szCs w:val="24"/>
        </w:rPr>
        <w:t xml:space="preserve"> </w:t>
      </w:r>
      <w:r w:rsidRPr="00CF0F3C">
        <w:rPr>
          <w:sz w:val="24"/>
          <w:szCs w:val="24"/>
        </w:rPr>
        <w:t xml:space="preserve">подтверждает, что та цель, которая предполагалась в начале исследования, достигнута. Текст </w:t>
      </w:r>
      <w:r w:rsidRPr="00CF0F3C">
        <w:rPr>
          <w:rStyle w:val="214pt"/>
          <w:sz w:val="24"/>
          <w:szCs w:val="24"/>
        </w:rPr>
        <w:t>Заключения</w:t>
      </w:r>
      <w:r w:rsidRPr="00CF0F3C">
        <w:rPr>
          <w:sz w:val="24"/>
          <w:szCs w:val="24"/>
        </w:rPr>
        <w:t xml:space="preserve"> не должен повторять текста </w:t>
      </w:r>
      <w:r w:rsidRPr="00CF0F3C">
        <w:rPr>
          <w:rStyle w:val="214pt"/>
          <w:sz w:val="24"/>
          <w:szCs w:val="24"/>
        </w:rPr>
        <w:t>Введения,</w:t>
      </w:r>
      <w:r w:rsidRPr="00CF0F3C">
        <w:rPr>
          <w:sz w:val="24"/>
          <w:szCs w:val="24"/>
        </w:rPr>
        <w:t xml:space="preserve"> то, что было вначале лишь гипотезой, предположением, стало доказанной теорией или установленным фактом. Перефразируя формулировку цели, автор делает обоснованный, глубокий вывод, подтвержденный всем ходом исследования, учитывающий результаты каждого этапа работы. При этом конечный вывод не должен представлять собой простое сложение промежуточных результатов, но должен быть глубоким обобщением, сделанным на их основе. Иногда целесообразно построить </w:t>
      </w:r>
      <w:r w:rsidRPr="00CF0F3C">
        <w:rPr>
          <w:rStyle w:val="214pt"/>
          <w:sz w:val="24"/>
          <w:szCs w:val="24"/>
        </w:rPr>
        <w:t>Заключение</w:t>
      </w:r>
      <w:r w:rsidRPr="00CF0F3C">
        <w:rPr>
          <w:sz w:val="24"/>
          <w:szCs w:val="24"/>
        </w:rPr>
        <w:t xml:space="preserve"> как перечень выводов, разбив его по пунктам, в каждом из которых выделив и обосновав один конкретный вывод.</w:t>
      </w:r>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Объем </w:t>
      </w:r>
      <w:r w:rsidRPr="00CF0F3C">
        <w:rPr>
          <w:rStyle w:val="214pt"/>
          <w:sz w:val="24"/>
          <w:szCs w:val="24"/>
        </w:rPr>
        <w:t>Заключения</w:t>
      </w:r>
      <w:r w:rsidRPr="00CF0F3C">
        <w:rPr>
          <w:sz w:val="24"/>
          <w:szCs w:val="24"/>
        </w:rPr>
        <w:t>: 3-5 страниц.</w:t>
      </w:r>
    </w:p>
    <w:p w:rsidR="002A7C7E" w:rsidRPr="002A7C7E" w:rsidRDefault="002A7C7E" w:rsidP="002A7C7E">
      <w:bookmarkStart w:id="11" w:name="bookmark7"/>
    </w:p>
    <w:p w:rsidR="008F1F83" w:rsidRPr="002A7C7E" w:rsidRDefault="00682D5B" w:rsidP="002A7C7E">
      <w:pPr>
        <w:jc w:val="center"/>
        <w:rPr>
          <w:rFonts w:ascii="Times New Roman" w:hAnsi="Times New Roman" w:cs="Times New Roman"/>
          <w:b/>
        </w:rPr>
      </w:pPr>
      <w:r w:rsidRPr="002A7C7E">
        <w:rPr>
          <w:rFonts w:ascii="Times New Roman" w:hAnsi="Times New Roman" w:cs="Times New Roman"/>
          <w:b/>
        </w:rPr>
        <w:t>Список литературы</w:t>
      </w:r>
      <w:r w:rsidR="00373939" w:rsidRPr="002A7C7E">
        <w:rPr>
          <w:rFonts w:ascii="Times New Roman" w:hAnsi="Times New Roman" w:cs="Times New Roman"/>
          <w:b/>
        </w:rPr>
        <w:t>.</w:t>
      </w:r>
      <w:bookmarkEnd w:id="11"/>
    </w:p>
    <w:p w:rsidR="008F1F83" w:rsidRPr="00CF0F3C" w:rsidRDefault="00373939" w:rsidP="00B56F88">
      <w:pPr>
        <w:pStyle w:val="22"/>
        <w:shd w:val="clear" w:color="auto" w:fill="auto"/>
        <w:spacing w:before="0" w:line="240" w:lineRule="auto"/>
        <w:ind w:firstLine="740"/>
        <w:rPr>
          <w:sz w:val="24"/>
          <w:szCs w:val="24"/>
        </w:rPr>
      </w:pPr>
      <w:r w:rsidRPr="00CF0F3C">
        <w:rPr>
          <w:sz w:val="24"/>
          <w:szCs w:val="24"/>
        </w:rPr>
        <w:t xml:space="preserve">Он составляется в алфавитном порядке. На первом месте ставится Библия (книги Священного Писания Ветхого и Нового Завета) - при реальном использовании текста Священного Писания в работе. В список включаются только те сочинения, которые автор процитировал или на которые сослался в работе. Использованную при написании работы литературу следует распределить по смысловому признаку на </w:t>
      </w:r>
      <w:r w:rsidRPr="00CF0F3C">
        <w:rPr>
          <w:rStyle w:val="214pt"/>
          <w:sz w:val="24"/>
          <w:szCs w:val="24"/>
        </w:rPr>
        <w:t xml:space="preserve">Источники </w:t>
      </w:r>
      <w:r w:rsidRPr="00CF0F3C">
        <w:rPr>
          <w:sz w:val="24"/>
          <w:szCs w:val="24"/>
        </w:rPr>
        <w:t xml:space="preserve">(Священное Писание, творения Святых Отцов, Жития святых, литургические тексты, канонические </w:t>
      </w:r>
      <w:r w:rsidRPr="00CF0F3C">
        <w:rPr>
          <w:sz w:val="24"/>
          <w:szCs w:val="24"/>
        </w:rPr>
        <w:lastRenderedPageBreak/>
        <w:t xml:space="preserve">правила) и собственно </w:t>
      </w:r>
      <w:r w:rsidRPr="00CF0F3C">
        <w:rPr>
          <w:rStyle w:val="214pt"/>
          <w:sz w:val="24"/>
          <w:szCs w:val="24"/>
        </w:rPr>
        <w:t>Литературу</w:t>
      </w:r>
      <w:r w:rsidRPr="00CF0F3C">
        <w:rPr>
          <w:sz w:val="24"/>
          <w:szCs w:val="24"/>
        </w:rPr>
        <w:t xml:space="preserve"> (сочинения отечественных богословов и светских ученых, сочинения зарубежных богословов и светских ученых).</w:t>
      </w:r>
    </w:p>
    <w:p w:rsidR="002A7C7E" w:rsidRDefault="002A7C7E" w:rsidP="002A7C7E">
      <w:pPr>
        <w:jc w:val="center"/>
        <w:rPr>
          <w:rFonts w:ascii="Times New Roman" w:hAnsi="Times New Roman" w:cs="Times New Roman"/>
          <w:b/>
        </w:rPr>
      </w:pPr>
      <w:bookmarkStart w:id="12" w:name="bookmark8"/>
    </w:p>
    <w:p w:rsidR="008F1F83" w:rsidRPr="002A7C7E" w:rsidRDefault="00373939" w:rsidP="002A7C7E">
      <w:pPr>
        <w:jc w:val="center"/>
        <w:rPr>
          <w:rFonts w:ascii="Times New Roman" w:hAnsi="Times New Roman" w:cs="Times New Roman"/>
          <w:b/>
        </w:rPr>
      </w:pPr>
      <w:r w:rsidRPr="002A7C7E">
        <w:rPr>
          <w:rFonts w:ascii="Times New Roman" w:hAnsi="Times New Roman" w:cs="Times New Roman"/>
          <w:b/>
        </w:rPr>
        <w:t>Приложения.</w:t>
      </w:r>
      <w:bookmarkEnd w:id="12"/>
    </w:p>
    <w:p w:rsidR="00552716" w:rsidRDefault="00373939" w:rsidP="00B56F88">
      <w:pPr>
        <w:pStyle w:val="22"/>
        <w:shd w:val="clear" w:color="auto" w:fill="auto"/>
        <w:spacing w:before="0" w:line="240" w:lineRule="auto"/>
        <w:ind w:firstLine="740"/>
        <w:rPr>
          <w:sz w:val="24"/>
          <w:szCs w:val="24"/>
        </w:rPr>
      </w:pPr>
      <w:r w:rsidRPr="00CF0F3C">
        <w:rPr>
          <w:rStyle w:val="214pt"/>
          <w:sz w:val="24"/>
          <w:szCs w:val="24"/>
        </w:rPr>
        <w:t>Приложения</w:t>
      </w:r>
      <w:r w:rsidRPr="00CF0F3C">
        <w:rPr>
          <w:sz w:val="24"/>
          <w:szCs w:val="24"/>
        </w:rPr>
        <w:t xml:space="preserve"> являются самостоятельной частью работы. В </w:t>
      </w:r>
      <w:r w:rsidRPr="00CF0F3C">
        <w:rPr>
          <w:rStyle w:val="214pt"/>
          <w:sz w:val="24"/>
          <w:szCs w:val="24"/>
        </w:rPr>
        <w:t xml:space="preserve">Приложения </w:t>
      </w:r>
      <w:r w:rsidRPr="00CF0F3C">
        <w:rPr>
          <w:sz w:val="24"/>
          <w:szCs w:val="24"/>
        </w:rPr>
        <w:t xml:space="preserve">обычно входят различные рисунки, карты, схемы, таблицы, фотографии, а также тексты, которые по разным причинам не могут быть помещены в основной работе. </w:t>
      </w:r>
      <w:r w:rsidRPr="00CF0F3C">
        <w:rPr>
          <w:rStyle w:val="214pt"/>
          <w:sz w:val="24"/>
          <w:szCs w:val="24"/>
        </w:rPr>
        <w:t>Приложения</w:t>
      </w:r>
      <w:r w:rsidRPr="00CF0F3C">
        <w:rPr>
          <w:sz w:val="24"/>
          <w:szCs w:val="24"/>
        </w:rPr>
        <w:t xml:space="preserve"> оформляют как продолжение работы на последующих страницах или в виде отдельной части ее, располагая приложения в порядке появления ссылок в тексте. Каждое приложение начинают с нового листа. В правом верхнем углу помещают надпись «Приложение» с указанием его порядкового номера: «Приложение 1», «Приложение 2» и т.д. Каждое приложение должно иметь свой тематический заголовок. </w:t>
      </w:r>
      <w:r w:rsidRPr="00CF0F3C">
        <w:rPr>
          <w:rStyle w:val="214pt"/>
          <w:sz w:val="24"/>
          <w:szCs w:val="24"/>
        </w:rPr>
        <w:t>Приложения</w:t>
      </w:r>
      <w:r w:rsidRPr="00CF0F3C">
        <w:rPr>
          <w:sz w:val="24"/>
          <w:szCs w:val="24"/>
        </w:rPr>
        <w:t xml:space="preserve"> не являются обязательной частью работы.</w:t>
      </w:r>
    </w:p>
    <w:p w:rsidR="00552716" w:rsidRDefault="00552716" w:rsidP="00B56F88">
      <w:pPr>
        <w:pStyle w:val="22"/>
        <w:shd w:val="clear" w:color="auto" w:fill="auto"/>
        <w:spacing w:before="0" w:line="240" w:lineRule="auto"/>
        <w:ind w:firstLine="740"/>
        <w:rPr>
          <w:sz w:val="24"/>
          <w:szCs w:val="24"/>
        </w:rPr>
      </w:pPr>
    </w:p>
    <w:p w:rsidR="00B56F88" w:rsidRDefault="00B56F88" w:rsidP="00B56F88">
      <w:pPr>
        <w:pStyle w:val="22"/>
        <w:shd w:val="clear" w:color="auto" w:fill="auto"/>
        <w:spacing w:before="0" w:line="240" w:lineRule="auto"/>
        <w:ind w:firstLine="740"/>
        <w:jc w:val="center"/>
        <w:rPr>
          <w:b/>
        </w:rPr>
      </w:pPr>
    </w:p>
    <w:p w:rsidR="008F1F83" w:rsidRPr="0087372B" w:rsidRDefault="00622F3F" w:rsidP="002A7C7E">
      <w:pPr>
        <w:pStyle w:val="22"/>
        <w:shd w:val="clear" w:color="auto" w:fill="auto"/>
        <w:spacing w:before="0" w:line="240" w:lineRule="auto"/>
        <w:ind w:firstLine="740"/>
        <w:jc w:val="center"/>
        <w:outlineLvl w:val="0"/>
        <w:rPr>
          <w:b/>
          <w:sz w:val="28"/>
          <w:szCs w:val="28"/>
        </w:rPr>
      </w:pPr>
      <w:bookmarkStart w:id="13" w:name="_Toc463873600"/>
      <w:r w:rsidRPr="0087372B">
        <w:rPr>
          <w:b/>
          <w:sz w:val="28"/>
          <w:szCs w:val="28"/>
        </w:rPr>
        <w:t xml:space="preserve">2. </w:t>
      </w:r>
      <w:r w:rsidR="00373939" w:rsidRPr="0087372B">
        <w:rPr>
          <w:b/>
          <w:sz w:val="28"/>
          <w:szCs w:val="28"/>
        </w:rPr>
        <w:t xml:space="preserve">Требования к оформлению печатного текста </w:t>
      </w:r>
      <w:r w:rsidR="00373939" w:rsidRPr="000D778F">
        <w:rPr>
          <w:b/>
          <w:sz w:val="28"/>
          <w:szCs w:val="28"/>
        </w:rPr>
        <w:t>курсовой</w:t>
      </w:r>
      <w:r w:rsidR="000D778F">
        <w:rPr>
          <w:b/>
          <w:sz w:val="28"/>
          <w:szCs w:val="28"/>
        </w:rPr>
        <w:t xml:space="preserve"> и ВКР</w:t>
      </w:r>
      <w:r w:rsidR="00373939" w:rsidRPr="0087372B">
        <w:rPr>
          <w:b/>
          <w:sz w:val="28"/>
          <w:szCs w:val="28"/>
        </w:rPr>
        <w:t xml:space="preserve"> работы</w:t>
      </w:r>
      <w:bookmarkEnd w:id="13"/>
    </w:p>
    <w:p w:rsidR="00552716" w:rsidRDefault="00552716" w:rsidP="00B56F88">
      <w:pPr>
        <w:pStyle w:val="22"/>
        <w:shd w:val="clear" w:color="auto" w:fill="auto"/>
        <w:spacing w:before="0" w:line="240" w:lineRule="auto"/>
        <w:ind w:firstLine="760"/>
        <w:rPr>
          <w:sz w:val="24"/>
          <w:szCs w:val="24"/>
        </w:rPr>
      </w:pPr>
    </w:p>
    <w:p w:rsidR="008F1F83" w:rsidRPr="00CF0F3C" w:rsidRDefault="00373939" w:rsidP="00B56F88">
      <w:pPr>
        <w:pStyle w:val="22"/>
        <w:shd w:val="clear" w:color="auto" w:fill="auto"/>
        <w:spacing w:before="0" w:line="240" w:lineRule="auto"/>
        <w:ind w:firstLine="760"/>
        <w:rPr>
          <w:sz w:val="24"/>
          <w:szCs w:val="24"/>
        </w:rPr>
      </w:pPr>
      <w:r w:rsidRPr="00CF0F3C">
        <w:rPr>
          <w:sz w:val="24"/>
          <w:szCs w:val="24"/>
        </w:rPr>
        <w:t>Курсовая работа должна быт</w:t>
      </w:r>
      <w:r w:rsidR="0099438F" w:rsidRPr="00CF0F3C">
        <w:rPr>
          <w:sz w:val="24"/>
          <w:szCs w:val="24"/>
        </w:rPr>
        <w:t xml:space="preserve">ь набрана на </w:t>
      </w:r>
      <w:r w:rsidR="00C117FD">
        <w:rPr>
          <w:sz w:val="24"/>
          <w:szCs w:val="24"/>
        </w:rPr>
        <w:t xml:space="preserve">листе </w:t>
      </w:r>
      <w:r w:rsidRPr="00CF0F3C">
        <w:rPr>
          <w:sz w:val="24"/>
          <w:szCs w:val="24"/>
        </w:rPr>
        <w:t xml:space="preserve">формата А 4 (размер шрифта 14) через межстрочный интервал 1,5. Поля: слева - 3 см., справа </w:t>
      </w:r>
      <w:r w:rsidR="00682D5B" w:rsidRPr="00CF0F3C">
        <w:rPr>
          <w:sz w:val="24"/>
          <w:szCs w:val="24"/>
        </w:rPr>
        <w:t>–</w:t>
      </w:r>
      <w:r w:rsidRPr="00CF0F3C">
        <w:rPr>
          <w:sz w:val="24"/>
          <w:szCs w:val="24"/>
        </w:rPr>
        <w:t xml:space="preserve"> 1</w:t>
      </w:r>
      <w:r w:rsidR="00682D5B" w:rsidRPr="00CF0F3C">
        <w:rPr>
          <w:sz w:val="24"/>
          <w:szCs w:val="24"/>
        </w:rPr>
        <w:t>,5 см., сверху и снизу - по 2</w:t>
      </w:r>
      <w:r w:rsidRPr="00CF0F3C">
        <w:rPr>
          <w:sz w:val="24"/>
          <w:szCs w:val="24"/>
        </w:rPr>
        <w:t xml:space="preserve"> см. Текст печатается на одной стороне листа</w:t>
      </w:r>
      <w:r w:rsidR="009F2289" w:rsidRPr="00CF0F3C">
        <w:rPr>
          <w:sz w:val="24"/>
          <w:szCs w:val="24"/>
        </w:rPr>
        <w:t>.</w:t>
      </w:r>
      <w:r w:rsidR="0099438F" w:rsidRPr="00CF0F3C">
        <w:rPr>
          <w:sz w:val="24"/>
          <w:szCs w:val="24"/>
        </w:rPr>
        <w:t xml:space="preserve"> При сдаче работы на кафедру листы скрепляются в папку под скоросшиватель</w:t>
      </w:r>
    </w:p>
    <w:p w:rsidR="008F1F83" w:rsidRDefault="00373939" w:rsidP="00B56F88">
      <w:pPr>
        <w:pStyle w:val="22"/>
        <w:shd w:val="clear" w:color="auto" w:fill="auto"/>
        <w:spacing w:before="0" w:line="240" w:lineRule="auto"/>
        <w:ind w:firstLine="760"/>
        <w:rPr>
          <w:rStyle w:val="214pt"/>
          <w:sz w:val="24"/>
          <w:szCs w:val="24"/>
        </w:rPr>
      </w:pPr>
      <w:r w:rsidRPr="00CF0F3C">
        <w:rPr>
          <w:sz w:val="24"/>
          <w:szCs w:val="24"/>
        </w:rPr>
        <w:t xml:space="preserve">Все части работы в тексте озаглавливаются. Структурные части работы </w:t>
      </w:r>
      <w:r w:rsidRPr="00CF0F3C">
        <w:rPr>
          <w:rStyle w:val="214pt"/>
          <w:sz w:val="24"/>
          <w:szCs w:val="24"/>
        </w:rPr>
        <w:t>(Введение, Основная часть, Заключение, Список литературы, Приложения)</w:t>
      </w:r>
      <w:r w:rsidRPr="00CF0F3C">
        <w:rPr>
          <w:sz w:val="24"/>
          <w:szCs w:val="24"/>
        </w:rPr>
        <w:t xml:space="preserve"> начинаются с новой страницы. С новой страницы следует начинать каждую главу </w:t>
      </w:r>
      <w:r w:rsidRPr="00CF0F3C">
        <w:rPr>
          <w:rStyle w:val="214pt"/>
          <w:sz w:val="24"/>
          <w:szCs w:val="24"/>
        </w:rPr>
        <w:t>Основной части.</w:t>
      </w:r>
    </w:p>
    <w:p w:rsidR="00682D5B" w:rsidRPr="001108CA" w:rsidRDefault="00682D5B" w:rsidP="001108CA"/>
    <w:p w:rsidR="00682D5B" w:rsidRDefault="002A7C7E" w:rsidP="001108CA">
      <w:pPr>
        <w:keepNext/>
        <w:keepLines/>
        <w:tabs>
          <w:tab w:val="left" w:pos="3601"/>
        </w:tabs>
        <w:jc w:val="center"/>
        <w:outlineLvl w:val="1"/>
        <w:rPr>
          <w:rFonts w:ascii="Times New Roman" w:eastAsia="Times New Roman" w:hAnsi="Times New Roman" w:cs="Times New Roman"/>
          <w:b/>
        </w:rPr>
      </w:pPr>
      <w:bookmarkStart w:id="14" w:name="bookmark11"/>
      <w:bookmarkStart w:id="15" w:name="_Toc463873601"/>
      <w:r w:rsidRPr="00622F3F">
        <w:rPr>
          <w:rFonts w:ascii="Times New Roman" w:eastAsia="Times New Roman" w:hAnsi="Times New Roman" w:cs="Times New Roman"/>
          <w:b/>
        </w:rPr>
        <w:t>2.1 Правила</w:t>
      </w:r>
      <w:r w:rsidR="00682D5B" w:rsidRPr="00622F3F">
        <w:rPr>
          <w:rFonts w:ascii="Times New Roman" w:eastAsia="Times New Roman" w:hAnsi="Times New Roman" w:cs="Times New Roman"/>
          <w:b/>
        </w:rPr>
        <w:t xml:space="preserve"> цитирования</w:t>
      </w:r>
      <w:bookmarkEnd w:id="14"/>
      <w:bookmarkEnd w:id="15"/>
    </w:p>
    <w:p w:rsidR="001108CA" w:rsidRPr="001108CA" w:rsidRDefault="001108CA" w:rsidP="001108CA"/>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Текст работы должен содержать ссылки на Священное Писание, творения Отцов и Учителей Церкви, духовных и светских писателей. Ссылки и цитаты должны быть оформлены в соответствии с определенными правилами.</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В соответствии с нормами христианской этики и правилами научной работы, все заимствования в тексте работы должны быть отмечены как цитаты. Присвоение чужих мыслей или попытка выдать их за свои являются прямым нарушением заповеди «Не укради».</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Цитирование должно производиться на языке, котором пишется</w:t>
      </w:r>
      <w:r w:rsidR="0099438F" w:rsidRPr="00CF0F3C">
        <w:rPr>
          <w:rFonts w:ascii="Times New Roman" w:eastAsia="Times New Roman" w:hAnsi="Times New Roman" w:cs="Times New Roman"/>
        </w:rPr>
        <w:t xml:space="preserve"> работа</w:t>
      </w:r>
      <w:r w:rsidRPr="00CF0F3C">
        <w:rPr>
          <w:rFonts w:ascii="Times New Roman" w:eastAsia="Times New Roman" w:hAnsi="Times New Roman" w:cs="Times New Roman"/>
        </w:rPr>
        <w:t>. Исключения допускаются для текстов Священного Писания при их сравнительном анализе, и богослужебных текстов, а также для работ иностранных авторов в случае необходимости исследования тонкостей того или иного выражения.</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Перевод цитат из источников на других языках, осуществляется автором, который ответственен за корректность перевода.</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Не переводятся фамилии авторов (которые должны, в случае цитирования иностранного источника, быть написанными на иностранном же языке) и названия цитируемых книг. В случае написания иностранной фамилии на языке работы, следует проконсультироваться с преподавателем относительно правильности ее написания.</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При цитировании русскоязычных источников, изданных в соответствии с правилами дореформенной русской орфографии, текст должен быть приведен к современным грамматическим нормам.</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Цитаты могут быть прямыми (полными, частичными, неполными, составными); и непрямыми («глухими»).</w:t>
      </w:r>
    </w:p>
    <w:p w:rsidR="00682D5B" w:rsidRPr="00CF0F3C" w:rsidRDefault="00682D5B" w:rsidP="00B56F88">
      <w:pPr>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Прямое цитирование означает дословное воспроизведение в тексте работы фрагмента текста, принадлежащего другому автору.</w:t>
      </w:r>
    </w:p>
    <w:p w:rsidR="00682D5B" w:rsidRPr="00CF0F3C" w:rsidRDefault="00682D5B" w:rsidP="00682D5B">
      <w:pPr>
        <w:spacing w:after="147" w:line="322" w:lineRule="exact"/>
        <w:ind w:firstLine="740"/>
        <w:jc w:val="both"/>
        <w:rPr>
          <w:rFonts w:ascii="Times New Roman" w:eastAsia="Times New Roman" w:hAnsi="Times New Roman" w:cs="Times New Roman"/>
          <w:color w:val="auto"/>
          <w:sz w:val="22"/>
          <w:szCs w:val="22"/>
          <w:lang w:eastAsia="en-US" w:bidi="ar-SA"/>
        </w:rPr>
      </w:pPr>
      <w:r w:rsidRPr="00CF0F3C">
        <w:rPr>
          <w:rFonts w:ascii="Times New Roman" w:eastAsia="Times New Roman" w:hAnsi="Times New Roman" w:cs="Times New Roman"/>
        </w:rPr>
        <w:t xml:space="preserve">При полном прямом цитировании высказывание автора приводится в объеме не </w:t>
      </w:r>
      <w:r w:rsidRPr="00CF0F3C">
        <w:rPr>
          <w:rFonts w:ascii="Times New Roman" w:eastAsia="Times New Roman" w:hAnsi="Times New Roman" w:cs="Times New Roman"/>
        </w:rPr>
        <w:lastRenderedPageBreak/>
        <w:t>менее предложения, без пропусков и вставок:</w:t>
      </w:r>
    </w:p>
    <w:p w:rsidR="00682D5B" w:rsidRDefault="00682D5B" w:rsidP="002A7C7E">
      <w:pPr>
        <w:ind w:firstLine="708"/>
        <w:jc w:val="both"/>
        <w:rPr>
          <w:rFonts w:ascii="Times New Roman" w:hAnsi="Times New Roman" w:cs="Times New Roman"/>
          <w:i/>
        </w:rPr>
      </w:pPr>
      <w:r w:rsidRPr="00CF0F3C">
        <w:rPr>
          <w:rFonts w:ascii="Times New Roman" w:hAnsi="Times New Roman" w:cs="Times New Roman"/>
          <w:i/>
        </w:rPr>
        <w:t>Преподобный Иоанн Лествичник так говорит о тщеславии: «Приметил я, что бес тщеславия, внушив одному брату помыслы, в то же время</w:t>
      </w:r>
      <w:r w:rsidRPr="0099438F">
        <w:rPr>
          <w:rFonts w:ascii="Times New Roman" w:hAnsi="Times New Roman" w:cs="Times New Roman"/>
          <w:i/>
        </w:rPr>
        <w:t xml:space="preserve"> открывает их другому, которого подстрекает объявить первому брату, что у него на сердце, и чрез то ублажает его, как прозорливца. Иногда сей нечистый прикасается даже к членам тела, и производит трепет» [23, с. 145].</w:t>
      </w:r>
    </w:p>
    <w:p w:rsidR="002A7C7E" w:rsidRPr="0099438F" w:rsidRDefault="002A7C7E" w:rsidP="00B56F88">
      <w:pPr>
        <w:jc w:val="both"/>
        <w:rPr>
          <w:rFonts w:ascii="Times New Roman" w:hAnsi="Times New Roman" w:cs="Times New Roman"/>
          <w:i/>
        </w:rPr>
      </w:pPr>
    </w:p>
    <w:p w:rsidR="00682D5B" w:rsidRDefault="00682D5B" w:rsidP="00B56F88">
      <w:pPr>
        <w:ind w:firstLine="740"/>
        <w:jc w:val="both"/>
        <w:rPr>
          <w:rFonts w:ascii="Times New Roman" w:eastAsia="Times New Roman" w:hAnsi="Times New Roman" w:cs="Times New Roman"/>
        </w:rPr>
      </w:pPr>
      <w:r w:rsidRPr="00682D5B">
        <w:rPr>
          <w:rFonts w:ascii="Times New Roman" w:eastAsia="Times New Roman" w:hAnsi="Times New Roman" w:cs="Times New Roman"/>
        </w:rPr>
        <w:t>При частичном прямом цитировании заимствованный текст приводится в объеме менее предложения, без пропусков и вставок, или предложение цитируется не с начала. Часто такой текст органически вписывается в ткань предложения авторской работы, и поэтому начинается со строчной буквы, не предваряемый двоеточием:</w:t>
      </w:r>
    </w:p>
    <w:p w:rsidR="002A7C7E" w:rsidRPr="00682D5B" w:rsidRDefault="002A7C7E" w:rsidP="00B56F88">
      <w:pPr>
        <w:ind w:firstLine="740"/>
        <w:jc w:val="both"/>
        <w:rPr>
          <w:rFonts w:ascii="Times New Roman" w:eastAsia="Times New Roman" w:hAnsi="Times New Roman" w:cs="Times New Roman"/>
          <w:color w:val="auto"/>
          <w:sz w:val="22"/>
          <w:szCs w:val="22"/>
          <w:lang w:eastAsia="en-US" w:bidi="ar-SA"/>
        </w:rPr>
      </w:pPr>
    </w:p>
    <w:p w:rsidR="00682D5B" w:rsidRDefault="00682D5B" w:rsidP="002A7C7E">
      <w:pPr>
        <w:ind w:firstLine="708"/>
        <w:jc w:val="both"/>
        <w:rPr>
          <w:rFonts w:ascii="Times New Roman" w:hAnsi="Times New Roman" w:cs="Times New Roman"/>
          <w:i/>
        </w:rPr>
      </w:pPr>
      <w:r w:rsidRPr="0099438F">
        <w:rPr>
          <w:rFonts w:ascii="Times New Roman" w:hAnsi="Times New Roman" w:cs="Times New Roman"/>
          <w:i/>
        </w:rPr>
        <w:t>Преподобный Иоанн Лествичник, рассуждая о тонкостях духовной борьбы и участии в ней бесов, отмечает, что «бес тщеславия, внушив одному брату помыслы, в то же время открывает их другому, которого подстрекает объявить первому брату, что у него на сердце, и чрез то ублажает его, как прозорливца. Иногда сей нечистый прикасается даже к членам тела, и производит трепет» [23, с. 145].</w:t>
      </w:r>
    </w:p>
    <w:p w:rsidR="002A7C7E" w:rsidRPr="0099438F" w:rsidRDefault="002A7C7E" w:rsidP="00B56F88">
      <w:pPr>
        <w:jc w:val="both"/>
        <w:rPr>
          <w:rFonts w:ascii="Times New Roman" w:hAnsi="Times New Roman" w:cs="Times New Roman"/>
          <w:i/>
        </w:rPr>
      </w:pPr>
    </w:p>
    <w:p w:rsidR="00682D5B" w:rsidRDefault="00682D5B" w:rsidP="00B56F88">
      <w:pPr>
        <w:ind w:firstLine="740"/>
        <w:jc w:val="both"/>
        <w:rPr>
          <w:rFonts w:ascii="Times New Roman" w:eastAsia="Times New Roman" w:hAnsi="Times New Roman" w:cs="Times New Roman"/>
        </w:rPr>
      </w:pPr>
      <w:r w:rsidRPr="00682D5B">
        <w:rPr>
          <w:rFonts w:ascii="Times New Roman" w:eastAsia="Times New Roman" w:hAnsi="Times New Roman" w:cs="Times New Roman"/>
        </w:rPr>
        <w:t>При неполном прямом цитировании из авторского текста опускаются отдельные слова или выражения. В таком случае на месте пропущенных слов ставится троеточие: (...), или троеточие в треугольных скобках (&lt;...&gt;):</w:t>
      </w:r>
    </w:p>
    <w:p w:rsidR="002A7C7E" w:rsidRPr="00682D5B" w:rsidRDefault="002A7C7E" w:rsidP="00B56F88">
      <w:pPr>
        <w:ind w:firstLine="740"/>
        <w:jc w:val="both"/>
        <w:rPr>
          <w:rFonts w:ascii="Times New Roman" w:eastAsia="Times New Roman" w:hAnsi="Times New Roman" w:cs="Times New Roman"/>
          <w:color w:val="auto"/>
          <w:sz w:val="22"/>
          <w:szCs w:val="22"/>
          <w:lang w:eastAsia="en-US" w:bidi="ar-SA"/>
        </w:rPr>
      </w:pPr>
    </w:p>
    <w:p w:rsidR="00682D5B" w:rsidRPr="0099438F" w:rsidRDefault="00682D5B" w:rsidP="002A7C7E">
      <w:pPr>
        <w:ind w:firstLine="708"/>
        <w:jc w:val="both"/>
        <w:rPr>
          <w:rFonts w:ascii="Times New Roman" w:hAnsi="Times New Roman" w:cs="Times New Roman"/>
          <w:i/>
        </w:rPr>
      </w:pPr>
      <w:r w:rsidRPr="0099438F">
        <w:rPr>
          <w:rFonts w:ascii="Times New Roman" w:hAnsi="Times New Roman" w:cs="Times New Roman"/>
          <w:i/>
        </w:rPr>
        <w:t>Преподобный Иоанн Лествичник так говорит о влиянии бесовском на тщеславие: «бес</w:t>
      </w:r>
      <w:r w:rsidRPr="0099438F">
        <w:rPr>
          <w:rFonts w:ascii="Times New Roman" w:eastAsia="Arial" w:hAnsi="Times New Roman" w:cs="Times New Roman"/>
          <w:i/>
          <w:sz w:val="22"/>
          <w:szCs w:val="22"/>
        </w:rPr>
        <w:t xml:space="preserve"> ... </w:t>
      </w:r>
      <w:r w:rsidRPr="0099438F">
        <w:rPr>
          <w:rFonts w:ascii="Times New Roman" w:hAnsi="Times New Roman" w:cs="Times New Roman"/>
          <w:i/>
        </w:rPr>
        <w:t>внушив одному брату помыслы, в то же время открывает их другому, которого подстрекает объявить первому брату, что у него на сердце... Иногда сей нечистый прикасается даже к членам тела, и производит трепет» [23, с. 145].</w:t>
      </w:r>
    </w:p>
    <w:p w:rsidR="00682D5B" w:rsidRDefault="002A7C7E" w:rsidP="002A7C7E">
      <w:pPr>
        <w:ind w:firstLine="708"/>
        <w:jc w:val="both"/>
        <w:rPr>
          <w:rFonts w:ascii="Times New Roman" w:hAnsi="Times New Roman" w:cs="Times New Roman"/>
          <w:i/>
        </w:rPr>
      </w:pPr>
      <w:r w:rsidRPr="00682D5B">
        <w:rPr>
          <w:rFonts w:ascii="Times New Roman" w:eastAsia="Times New Roman" w:hAnsi="Times New Roman" w:cs="Times New Roman"/>
        </w:rPr>
        <w:t>И</w:t>
      </w:r>
      <w:r w:rsidR="00682D5B" w:rsidRPr="00682D5B">
        <w:rPr>
          <w:rFonts w:ascii="Times New Roman" w:eastAsia="Times New Roman" w:hAnsi="Times New Roman" w:cs="Times New Roman"/>
        </w:rPr>
        <w:t>ли</w:t>
      </w:r>
      <w:r>
        <w:rPr>
          <w:rFonts w:ascii="Times New Roman" w:eastAsia="Times New Roman" w:hAnsi="Times New Roman" w:cs="Times New Roman"/>
          <w:color w:val="auto"/>
          <w:sz w:val="22"/>
          <w:szCs w:val="22"/>
          <w:lang w:eastAsia="en-US" w:bidi="ar-SA"/>
        </w:rPr>
        <w:t xml:space="preserve"> </w:t>
      </w:r>
      <w:r w:rsidR="00682D5B" w:rsidRPr="00682D5B">
        <w:rPr>
          <w:rFonts w:ascii="Times New Roman" w:hAnsi="Times New Roman" w:cs="Times New Roman"/>
        </w:rPr>
        <w:t>Преподобный Иоанн Лествичник так говорит о влиянии бесовском на тщеславие:</w:t>
      </w:r>
      <w:r>
        <w:rPr>
          <w:rFonts w:ascii="Times New Roman" w:eastAsia="Times New Roman" w:hAnsi="Times New Roman" w:cs="Times New Roman"/>
          <w:color w:val="auto"/>
          <w:sz w:val="22"/>
          <w:szCs w:val="22"/>
          <w:lang w:eastAsia="en-US" w:bidi="ar-SA"/>
        </w:rPr>
        <w:t xml:space="preserve"> </w:t>
      </w:r>
      <w:r w:rsidR="00682D5B" w:rsidRPr="002A7C7E">
        <w:rPr>
          <w:rFonts w:ascii="Times New Roman" w:hAnsi="Times New Roman" w:cs="Times New Roman"/>
          <w:i/>
        </w:rPr>
        <w:t>«бес &lt;...&gt; внушив одному брату помыслы, в то же время открывает их другому, которого подстрекает объявить первому брату, что у него на сердце &lt;. &gt; Иногда сей нечистый прикасается даже к членам тела, и производит трепет» [23, с. 145].</w:t>
      </w:r>
    </w:p>
    <w:p w:rsidR="002A7C7E" w:rsidRPr="002A7C7E" w:rsidRDefault="002A7C7E" w:rsidP="002A7C7E">
      <w:pPr>
        <w:ind w:firstLine="708"/>
        <w:jc w:val="both"/>
        <w:rPr>
          <w:rFonts w:ascii="Times New Roman" w:eastAsia="Times New Roman" w:hAnsi="Times New Roman" w:cs="Times New Roman"/>
          <w:color w:val="auto"/>
          <w:sz w:val="22"/>
          <w:szCs w:val="22"/>
          <w:lang w:eastAsia="en-US" w:bidi="ar-SA"/>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прямом составном цитировании из цитируемого текста берется несколько высказываний, которые составляют новое предложение. В таком случае пропуски оформляются треугольными скобками с троеточием:</w:t>
      </w:r>
    </w:p>
    <w:p w:rsidR="002A7C7E" w:rsidRDefault="002A7C7E" w:rsidP="00B56F88">
      <w:pPr>
        <w:jc w:val="both"/>
        <w:rPr>
          <w:rFonts w:ascii="Times New Roman" w:hAnsi="Times New Roman" w:cs="Times New Roman"/>
          <w:i/>
        </w:rPr>
      </w:pPr>
    </w:p>
    <w:p w:rsidR="00682D5B" w:rsidRDefault="00682D5B" w:rsidP="002A7C7E">
      <w:pPr>
        <w:ind w:firstLine="708"/>
        <w:jc w:val="both"/>
        <w:rPr>
          <w:rFonts w:ascii="Times New Roman" w:hAnsi="Times New Roman" w:cs="Times New Roman"/>
          <w:i/>
        </w:rPr>
      </w:pPr>
      <w:r w:rsidRPr="009C2BD9">
        <w:rPr>
          <w:rFonts w:ascii="Times New Roman" w:hAnsi="Times New Roman" w:cs="Times New Roman"/>
          <w:i/>
        </w:rPr>
        <w:t>Преподобный Иоанн Лествичник так говорит о влиянии демонском на тело человека: «бес тщеславия &lt;...&gt; иногда &lt;...&gt; прикасается даже к членам тела, и производит трепет» [23, с. 145].</w:t>
      </w:r>
    </w:p>
    <w:p w:rsidR="002A7C7E" w:rsidRPr="009C2BD9" w:rsidRDefault="002A7C7E" w:rsidP="002A7C7E">
      <w:pPr>
        <w:ind w:firstLine="708"/>
        <w:jc w:val="both"/>
        <w:rPr>
          <w:rFonts w:ascii="Times New Roman" w:hAnsi="Times New Roman" w:cs="Times New Roman"/>
          <w:i/>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прямые цитаты заключаются в кавычки. После цитаты должна следовать ссылка на источник. Обычно ссылка оформляется или сразу после цитаты, или в конце предложения с цитатой. Формат ссылки: в квадратных скобках указываются номер источника и страница, например</w:t>
      </w:r>
      <w:r w:rsidR="009C2BD9">
        <w:rPr>
          <w:rFonts w:ascii="Times New Roman" w:eastAsia="Times New Roman" w:hAnsi="Times New Roman" w:cs="Times New Roman"/>
        </w:rPr>
        <w:t>,</w:t>
      </w:r>
      <w:r w:rsidRPr="00682D5B">
        <w:rPr>
          <w:rFonts w:ascii="Times New Roman" w:eastAsia="Times New Roman" w:hAnsi="Times New Roman" w:cs="Times New Roman"/>
        </w:rPr>
        <w:t xml:space="preserve"> [14, с. 57]. Данная ссылка означает, что цитата взята из источника, помещенного в списке литературы под номером 14, и находится в цитируемом источнике на странице 57.</w:t>
      </w:r>
    </w:p>
    <w:p w:rsidR="00682D5B" w:rsidRDefault="00682D5B" w:rsidP="00B56F88">
      <w:pPr>
        <w:ind w:firstLine="740"/>
        <w:jc w:val="both"/>
        <w:rPr>
          <w:rFonts w:ascii="Times New Roman" w:eastAsia="Times New Roman" w:hAnsi="Times New Roman" w:cs="Times New Roman"/>
        </w:rPr>
      </w:pPr>
      <w:r w:rsidRPr="00682D5B">
        <w:rPr>
          <w:rFonts w:ascii="Times New Roman" w:eastAsia="Times New Roman" w:hAnsi="Times New Roman" w:cs="Times New Roman"/>
        </w:rPr>
        <w:t>Непрямое («глухое») цитирование означает пересказ мысли другого автора, от весьма близкого к тексту до вольного, например, с изменением падежей сообразно основной мысли работы, но с обязательным указанием авторской принадлежности мысли. Обычно после непрямой цитаты следует указание на источник, предваряемое сокращенным: «сравни» (сравн.), или «смотри» (см.):</w:t>
      </w:r>
    </w:p>
    <w:p w:rsidR="002A7C7E" w:rsidRPr="00682D5B" w:rsidRDefault="002A7C7E" w:rsidP="00B56F88">
      <w:pPr>
        <w:ind w:firstLine="740"/>
        <w:jc w:val="both"/>
        <w:rPr>
          <w:rFonts w:ascii="Times New Roman" w:eastAsia="Times New Roman" w:hAnsi="Times New Roman" w:cs="Times New Roman"/>
          <w:color w:val="auto"/>
          <w:sz w:val="22"/>
          <w:szCs w:val="22"/>
          <w:lang w:eastAsia="en-US" w:bidi="ar-SA"/>
        </w:rPr>
      </w:pPr>
    </w:p>
    <w:p w:rsidR="00682D5B" w:rsidRDefault="00682D5B" w:rsidP="002A7C7E">
      <w:pPr>
        <w:ind w:firstLine="708"/>
        <w:jc w:val="both"/>
        <w:rPr>
          <w:rFonts w:ascii="Times New Roman" w:hAnsi="Times New Roman" w:cs="Times New Roman"/>
          <w:i/>
        </w:rPr>
      </w:pPr>
      <w:r w:rsidRPr="009C2BD9">
        <w:rPr>
          <w:rFonts w:ascii="Times New Roman" w:hAnsi="Times New Roman" w:cs="Times New Roman"/>
          <w:i/>
        </w:rPr>
        <w:t xml:space="preserve">Преподобный Иоанн Лествичник, говоря о бесовском влиянии на тщеславие, указывает, что бес тщеславия как внушает помыслы, так и открывает их другим; не </w:t>
      </w:r>
      <w:r w:rsidRPr="009C2BD9">
        <w:rPr>
          <w:rFonts w:ascii="Times New Roman" w:hAnsi="Times New Roman" w:cs="Times New Roman"/>
          <w:i/>
        </w:rPr>
        <w:lastRenderedPageBreak/>
        <w:t>невозможно для демона даже прикасаться к членам тела и производить в них трепет (см. [23, с. 145]).</w:t>
      </w:r>
    </w:p>
    <w:p w:rsidR="002A7C7E" w:rsidRPr="009C2BD9" w:rsidRDefault="002A7C7E" w:rsidP="002A7C7E">
      <w:pPr>
        <w:ind w:firstLine="708"/>
        <w:jc w:val="both"/>
        <w:rPr>
          <w:rFonts w:ascii="Times New Roman" w:hAnsi="Times New Roman" w:cs="Times New Roman"/>
          <w:i/>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Иногда при цитировании происходит обобщение мысли цитируемого автора. Случается, что сама мысль первоисточника весьма обширна, и занимает порой несколько страниц, а цитата-пересказ содержит одно-два предложения. В таком случае можно при указании источника не отмечать страницу, но только обозначить номер источника: [23].</w:t>
      </w:r>
    </w:p>
    <w:p w:rsidR="00B56F88" w:rsidRDefault="00B56F88" w:rsidP="00B56F88">
      <w:pPr>
        <w:tabs>
          <w:tab w:val="left" w:pos="1403"/>
        </w:tabs>
        <w:jc w:val="center"/>
        <w:rPr>
          <w:rFonts w:ascii="Times New Roman" w:eastAsia="Times New Roman" w:hAnsi="Times New Roman" w:cs="Times New Roman"/>
          <w:b/>
        </w:rPr>
      </w:pPr>
    </w:p>
    <w:p w:rsidR="00682D5B" w:rsidRPr="001108CA" w:rsidRDefault="00622F3F" w:rsidP="001108CA">
      <w:pPr>
        <w:pStyle w:val="2"/>
        <w:jc w:val="center"/>
        <w:rPr>
          <w:rFonts w:ascii="Times New Roman" w:eastAsia="Times New Roman" w:hAnsi="Times New Roman" w:cs="Times New Roman"/>
          <w:b/>
          <w:color w:val="000000" w:themeColor="text1"/>
          <w:sz w:val="20"/>
          <w:szCs w:val="22"/>
          <w:lang w:eastAsia="en-US" w:bidi="ar-SA"/>
        </w:rPr>
      </w:pPr>
      <w:bookmarkStart w:id="16" w:name="_Toc463873602"/>
      <w:r w:rsidRPr="001108CA">
        <w:rPr>
          <w:rFonts w:ascii="Times New Roman" w:eastAsia="Times New Roman" w:hAnsi="Times New Roman" w:cs="Times New Roman"/>
          <w:b/>
          <w:color w:val="000000" w:themeColor="text1"/>
          <w:sz w:val="24"/>
        </w:rPr>
        <w:t xml:space="preserve">2.2 </w:t>
      </w:r>
      <w:r w:rsidR="00682D5B" w:rsidRPr="001108CA">
        <w:rPr>
          <w:rFonts w:ascii="Times New Roman" w:eastAsia="Times New Roman" w:hAnsi="Times New Roman" w:cs="Times New Roman"/>
          <w:b/>
          <w:color w:val="000000" w:themeColor="text1"/>
          <w:sz w:val="24"/>
        </w:rPr>
        <w:t>Библейские цитаты</w:t>
      </w:r>
      <w:bookmarkEnd w:id="16"/>
    </w:p>
    <w:p w:rsidR="00B56F88" w:rsidRDefault="00B56F88" w:rsidP="00B56F88">
      <w:pPr>
        <w:ind w:firstLine="740"/>
        <w:jc w:val="both"/>
        <w:rPr>
          <w:rFonts w:ascii="Times New Roman" w:eastAsia="Times New Roman" w:hAnsi="Times New Roman" w:cs="Times New Roman"/>
        </w:rPr>
      </w:pPr>
    </w:p>
    <w:p w:rsidR="002C7E0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цитаты из Священного Писания заключаются в кавычки, в соответствии с ранее указанными правилами.</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Цитирование Священного Писания производится из традиционных текстов: древние языки:</w:t>
      </w:r>
      <w:r w:rsidR="002C7E0B">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на церковнославянском языке: Елисаветинская</w:t>
      </w:r>
      <w:r w:rsidR="002C7E0B">
        <w:rPr>
          <w:rFonts w:ascii="Times New Roman" w:eastAsia="Times New Roman" w:hAnsi="Times New Roman" w:cs="Times New Roman"/>
        </w:rPr>
        <w:t xml:space="preserve"> </w:t>
      </w:r>
      <w:r w:rsidR="009C2BD9">
        <w:rPr>
          <w:rFonts w:ascii="Times New Roman" w:eastAsia="Times New Roman" w:hAnsi="Times New Roman" w:cs="Times New Roman"/>
        </w:rPr>
        <w:t>Библия;</w:t>
      </w:r>
      <w:r w:rsidR="002C7E0B">
        <w:rPr>
          <w:rFonts w:ascii="Times New Roman" w:eastAsia="Times New Roman" w:hAnsi="Times New Roman" w:cs="Times New Roman"/>
          <w:color w:val="auto"/>
          <w:sz w:val="22"/>
          <w:szCs w:val="22"/>
          <w:lang w:eastAsia="en-US" w:bidi="ar-SA"/>
        </w:rPr>
        <w:t xml:space="preserve"> </w:t>
      </w:r>
      <w:r w:rsidR="002C7E0B">
        <w:rPr>
          <w:rFonts w:ascii="Times New Roman" w:eastAsia="Times New Roman" w:hAnsi="Times New Roman" w:cs="Times New Roman"/>
        </w:rPr>
        <w:t xml:space="preserve">на </w:t>
      </w:r>
      <w:r w:rsidRPr="00682D5B">
        <w:rPr>
          <w:rFonts w:ascii="Times New Roman" w:eastAsia="Times New Roman" w:hAnsi="Times New Roman" w:cs="Times New Roman"/>
        </w:rPr>
        <w:t xml:space="preserve">греческом языке: </w:t>
      </w:r>
      <w:r w:rsidRPr="00682D5B">
        <w:rPr>
          <w:rFonts w:ascii="Times New Roman" w:eastAsia="Times New Roman" w:hAnsi="Times New Roman" w:cs="Times New Roman"/>
          <w:lang w:val="en-US" w:eastAsia="en-US" w:bidi="en-US"/>
        </w:rPr>
        <w:t>Textus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receptus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 xml:space="preserve">на латинском языке: </w:t>
      </w:r>
      <w:r w:rsidRPr="00682D5B">
        <w:rPr>
          <w:rFonts w:ascii="Times New Roman" w:eastAsia="Times New Roman" w:hAnsi="Times New Roman" w:cs="Times New Roman"/>
          <w:lang w:val="en-US" w:eastAsia="en-US" w:bidi="en-US"/>
        </w:rPr>
        <w:t>Vulgata</w:t>
      </w:r>
      <w:r w:rsidR="002C7E0B">
        <w:rPr>
          <w:rFonts w:ascii="Times New Roman" w:eastAsia="Times New Roman" w:hAnsi="Times New Roman" w:cs="Times New Roman"/>
          <w:lang w:eastAsia="en-US" w:bidi="en-US"/>
        </w:rPr>
        <w:t>;</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современные языки:</w:t>
      </w:r>
      <w:r w:rsidR="002C7E0B">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на рус</w:t>
      </w:r>
      <w:r w:rsidR="009C2BD9">
        <w:rPr>
          <w:rFonts w:ascii="Times New Roman" w:eastAsia="Times New Roman" w:hAnsi="Times New Roman" w:cs="Times New Roman"/>
        </w:rPr>
        <w:t>ском языке: Синодальный перевод.</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После цитированного текста в круглых скобках указывается название книги, глава, стих (стихи).</w:t>
      </w:r>
    </w:p>
    <w:p w:rsidR="00682D5B" w:rsidRDefault="00682D5B" w:rsidP="00B56F88">
      <w:pPr>
        <w:ind w:firstLine="740"/>
        <w:jc w:val="both"/>
        <w:rPr>
          <w:rFonts w:ascii="Times New Roman" w:eastAsia="Times New Roman" w:hAnsi="Times New Roman" w:cs="Times New Roman"/>
        </w:rPr>
      </w:pPr>
      <w:r w:rsidRPr="00682D5B">
        <w:rPr>
          <w:rFonts w:ascii="Times New Roman" w:eastAsia="Times New Roman" w:hAnsi="Times New Roman" w:cs="Times New Roman"/>
        </w:rPr>
        <w:t>Сокращенные наименования книг Священного Писания должны приводиться в соответствии с традициями каждого языка. Для русского языка нормы сокращений соответствуют таковым в Синодальном переводе:</w:t>
      </w:r>
    </w:p>
    <w:p w:rsidR="00AB6FCE" w:rsidRPr="00682D5B" w:rsidRDefault="00AB6FCE" w:rsidP="00B56F88">
      <w:pPr>
        <w:ind w:firstLine="740"/>
        <w:jc w:val="both"/>
        <w:rPr>
          <w:rFonts w:ascii="Times New Roman" w:eastAsia="Times New Roman" w:hAnsi="Times New Roman" w:cs="Times New Roman"/>
          <w:color w:val="auto"/>
          <w:sz w:val="22"/>
          <w:szCs w:val="22"/>
          <w:lang w:eastAsia="en-US" w:bidi="ar-SA"/>
        </w:rPr>
      </w:pPr>
    </w:p>
    <w:p w:rsidR="00AB6FCE" w:rsidRDefault="002C3CD3" w:rsidP="00AB6FCE">
      <w:pPr>
        <w:jc w:val="center"/>
        <w:rPr>
          <w:rFonts w:ascii="Times New Roman" w:eastAsia="Times New Roman" w:hAnsi="Times New Roman" w:cs="Times New Roman"/>
          <w:b/>
          <w:sz w:val="28"/>
        </w:rPr>
      </w:pPr>
      <w:r>
        <w:rPr>
          <w:rFonts w:ascii="Times New Roman" w:eastAsia="Times New Roman" w:hAnsi="Times New Roman" w:cs="Times New Roman"/>
          <w:b/>
          <w:sz w:val="28"/>
        </w:rPr>
        <w:pict>
          <v:rect id="_x0000_i1025" style="width:0;height:1.5pt" o:hralign="center" o:hrstd="t" o:hr="t" fillcolor="#a0a0a0" stroked="f"/>
        </w:pict>
      </w:r>
    </w:p>
    <w:p w:rsidR="00AB6FCE" w:rsidRPr="00AB6FCE" w:rsidRDefault="00682D5B" w:rsidP="00AB6FCE">
      <w:pPr>
        <w:jc w:val="center"/>
        <w:rPr>
          <w:rFonts w:ascii="Times New Roman" w:eastAsia="Times New Roman" w:hAnsi="Times New Roman" w:cs="Times New Roman"/>
          <w:b/>
          <w:sz w:val="28"/>
        </w:rPr>
      </w:pPr>
      <w:r w:rsidRPr="00AB6FCE">
        <w:rPr>
          <w:rFonts w:ascii="Times New Roman" w:eastAsia="Times New Roman" w:hAnsi="Times New Roman" w:cs="Times New Roman"/>
          <w:b/>
          <w:sz w:val="28"/>
        </w:rPr>
        <w:t>Ветхозаветные канонические книги:</w:t>
      </w:r>
    </w:p>
    <w:p w:rsidR="00AB6FCE" w:rsidRDefault="00AB6FCE" w:rsidP="00B56F88">
      <w:pPr>
        <w:jc w:val="both"/>
        <w:rPr>
          <w:rFonts w:ascii="Times New Roman" w:eastAsia="Times New Roman" w:hAnsi="Times New Roman" w:cs="Times New Roman"/>
        </w:rPr>
      </w:pPr>
    </w:p>
    <w:p w:rsidR="00AB6FCE" w:rsidRDefault="00AB6FCE" w:rsidP="00B56F88">
      <w:pPr>
        <w:jc w:val="both"/>
        <w:rPr>
          <w:rFonts w:ascii="Times New Roman" w:eastAsia="Times New Roman" w:hAnsi="Times New Roman" w:cs="Times New Roman"/>
        </w:rPr>
        <w:sectPr w:rsidR="00AB6FCE" w:rsidSect="00B56F88">
          <w:footerReference w:type="default" r:id="rId8"/>
          <w:pgSz w:w="11900" w:h="16840"/>
          <w:pgMar w:top="1162" w:right="818" w:bottom="1162" w:left="1655" w:header="0" w:footer="3" w:gutter="0"/>
          <w:cols w:space="720"/>
          <w:noEndnote/>
          <w:titlePg/>
          <w:docGrid w:linePitch="360"/>
        </w:sectPr>
      </w:pP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lastRenderedPageBreak/>
        <w:t xml:space="preserve">Бытие —Быт.;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Исход —Исх.;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Левит — Лев.;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Числа — Чис. (Числ.);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Второзаконие — Втор.;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Иисус Навин — Нав. (редко Иис. Нав.);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Судьи — Суд.;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Руфь — Руф.;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1-я Царств — 1 Цар.;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2-я Царств — 2 Цар.;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3-я Царств — 3 Цар.; </w:t>
      </w:r>
    </w:p>
    <w:p w:rsidR="00AB6FCE" w:rsidRDefault="00682D5B" w:rsidP="00B56F88">
      <w:pPr>
        <w:jc w:val="both"/>
        <w:rPr>
          <w:rFonts w:ascii="Times New Roman" w:eastAsia="Times New Roman" w:hAnsi="Times New Roman" w:cs="Times New Roman"/>
        </w:rPr>
      </w:pPr>
      <w:r w:rsidRPr="00682D5B">
        <w:rPr>
          <w:rFonts w:ascii="Times New Roman" w:eastAsia="Times New Roman" w:hAnsi="Times New Roman" w:cs="Times New Roman"/>
        </w:rPr>
        <w:t xml:space="preserve">4-я Царств — 4 Цар.; </w:t>
      </w:r>
    </w:p>
    <w:p w:rsidR="00AB6FCE" w:rsidRDefault="00682D5B" w:rsidP="00B56F88">
      <w:pPr>
        <w:jc w:val="both"/>
        <w:rPr>
          <w:rFonts w:ascii="Times New Roman" w:eastAsia="Arial" w:hAnsi="Times New Roman" w:cs="Times New Roman"/>
          <w:sz w:val="22"/>
          <w:szCs w:val="22"/>
        </w:rPr>
      </w:pPr>
      <w:r w:rsidRPr="00682D5B">
        <w:rPr>
          <w:rFonts w:ascii="Times New Roman" w:eastAsia="Times New Roman" w:hAnsi="Times New Roman" w:cs="Times New Roman"/>
        </w:rPr>
        <w:t>1-я</w:t>
      </w:r>
      <w:r w:rsidR="00AB6FCE">
        <w:rPr>
          <w:rFonts w:ascii="Times New Roman" w:eastAsia="Times New Roman" w:hAnsi="Times New Roman" w:cs="Times New Roman"/>
          <w:color w:val="auto"/>
          <w:sz w:val="22"/>
          <w:szCs w:val="22"/>
          <w:lang w:eastAsia="en-US" w:bidi="ar-SA"/>
        </w:rPr>
        <w:t xml:space="preserve"> </w:t>
      </w:r>
      <w:r w:rsidRPr="00682D5B">
        <w:rPr>
          <w:rFonts w:ascii="Times New Roman" w:eastAsia="Arial" w:hAnsi="Times New Roman" w:cs="Times New Roman"/>
          <w:sz w:val="22"/>
          <w:szCs w:val="22"/>
        </w:rPr>
        <w:t xml:space="preserve">Паралипоменон — 1 Пар.;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2-я Паралипоменон — 2 Пар.;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Ездра — Ездр., или Ездра, Ездры;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Неемия — Неем.;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Есфирь — Есф.;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Иов — Иов.;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Псалтирь — Пс.;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lastRenderedPageBreak/>
        <w:t xml:space="preserve">Притчи — Прит.;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Екклесиаст — Еккл. (редко — Ек.);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Песня Песней — Песн.;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Исаия — Ис.;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Иеремия — Иер. (или Иерем.);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Плач Иеремии — Плач.;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Иезекииль — Иез.;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Даниил — Дан.;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Осия — Ос.;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Иоиль — Иоил. (иногда — Иоиль);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Амос — Ам. (иногда — Амос);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Авдий — Авд. (иногда — Авдий);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Иона — Ион. (часто также: Иона);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Михей — Мих.;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Наум — Наум.;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Аввакум — Авв.;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Софония — Соф.;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Аггей — Агг. (иногда Аггей);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Захария — Зах.; </w:t>
      </w:r>
    </w:p>
    <w:p w:rsidR="00682D5B" w:rsidRPr="00AB6FCE" w:rsidRDefault="00682D5B" w:rsidP="00B56F88">
      <w:pPr>
        <w:jc w:val="both"/>
        <w:rPr>
          <w:rFonts w:ascii="Times New Roman" w:eastAsia="Times New Roman" w:hAnsi="Times New Roman" w:cs="Times New Roman"/>
          <w:color w:val="auto"/>
          <w:sz w:val="22"/>
          <w:szCs w:val="22"/>
          <w:lang w:eastAsia="en-US" w:bidi="ar-SA"/>
        </w:rPr>
      </w:pPr>
      <w:r w:rsidRPr="00682D5B">
        <w:rPr>
          <w:rFonts w:ascii="Times New Roman" w:eastAsia="Arial" w:hAnsi="Times New Roman" w:cs="Times New Roman"/>
          <w:sz w:val="22"/>
          <w:szCs w:val="22"/>
        </w:rPr>
        <w:t>Малахия — Мал.</w:t>
      </w:r>
    </w:p>
    <w:p w:rsidR="00AB6FCE" w:rsidRDefault="00AB6FCE" w:rsidP="00B56F88">
      <w:pPr>
        <w:jc w:val="both"/>
        <w:rPr>
          <w:rFonts w:ascii="Times New Roman" w:eastAsia="Arial" w:hAnsi="Times New Roman" w:cs="Times New Roman"/>
          <w:sz w:val="22"/>
          <w:szCs w:val="22"/>
        </w:rPr>
        <w:sectPr w:rsidR="00AB6FCE" w:rsidSect="00AB6FCE">
          <w:type w:val="continuous"/>
          <w:pgSz w:w="11900" w:h="16840"/>
          <w:pgMar w:top="1162" w:right="818" w:bottom="1162" w:left="1655" w:header="0" w:footer="3" w:gutter="0"/>
          <w:cols w:num="2" w:space="720"/>
          <w:noEndnote/>
          <w:titlePg/>
          <w:docGrid w:linePitch="360"/>
        </w:sectPr>
      </w:pPr>
    </w:p>
    <w:p w:rsidR="00AB6FCE" w:rsidRDefault="00AB6FCE" w:rsidP="00B56F88">
      <w:pPr>
        <w:jc w:val="both"/>
        <w:rPr>
          <w:rFonts w:ascii="Times New Roman" w:eastAsia="Arial" w:hAnsi="Times New Roman" w:cs="Times New Roman"/>
          <w:sz w:val="22"/>
          <w:szCs w:val="22"/>
        </w:rPr>
      </w:pPr>
    </w:p>
    <w:p w:rsidR="00AB6FCE" w:rsidRDefault="00AB6FCE" w:rsidP="00B56F88">
      <w:pPr>
        <w:jc w:val="both"/>
        <w:rPr>
          <w:rFonts w:ascii="Times New Roman" w:eastAsia="Arial" w:hAnsi="Times New Roman" w:cs="Times New Roman"/>
          <w:sz w:val="22"/>
          <w:szCs w:val="22"/>
        </w:rPr>
      </w:pPr>
    </w:p>
    <w:p w:rsidR="00AB6FCE" w:rsidRPr="00AB6FCE" w:rsidRDefault="00682D5B" w:rsidP="00AB6FCE">
      <w:pPr>
        <w:spacing w:after="120"/>
        <w:jc w:val="center"/>
        <w:rPr>
          <w:rFonts w:ascii="Times New Roman" w:eastAsia="Arial" w:hAnsi="Times New Roman" w:cs="Times New Roman"/>
          <w:b/>
          <w:sz w:val="28"/>
          <w:szCs w:val="22"/>
        </w:rPr>
      </w:pPr>
      <w:r w:rsidRPr="00AB6FCE">
        <w:rPr>
          <w:rFonts w:ascii="Times New Roman" w:eastAsia="Arial" w:hAnsi="Times New Roman" w:cs="Times New Roman"/>
          <w:b/>
          <w:sz w:val="28"/>
          <w:szCs w:val="22"/>
        </w:rPr>
        <w:t>Неканонические книги Ветхого Завета:</w:t>
      </w:r>
    </w:p>
    <w:p w:rsidR="00AB6FCE" w:rsidRDefault="00AB6FCE" w:rsidP="00B56F88">
      <w:pPr>
        <w:jc w:val="both"/>
        <w:rPr>
          <w:rFonts w:ascii="Times New Roman" w:eastAsia="Arial" w:hAnsi="Times New Roman" w:cs="Times New Roman"/>
          <w:sz w:val="22"/>
          <w:szCs w:val="22"/>
        </w:rPr>
        <w:sectPr w:rsidR="00AB6FCE" w:rsidSect="00AB6FCE">
          <w:type w:val="continuous"/>
          <w:pgSz w:w="11900" w:h="16840"/>
          <w:pgMar w:top="1162" w:right="818" w:bottom="1162" w:left="1655" w:header="0" w:footer="3" w:gutter="0"/>
          <w:cols w:space="720"/>
          <w:noEndnote/>
          <w:titlePg/>
          <w:docGrid w:linePitch="360"/>
        </w:sectPr>
      </w:pP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lastRenderedPageBreak/>
        <w:t xml:space="preserve">1-я Маккавейская — 1 Макк., или 1 Мак.;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2-я Маккавейская — 2 Макк., или 2 Мак.;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3-я Маккавейская — 3 Макк., или 3 Мак.;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Варух — Вар., или Варух;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2-я Ездры — 2 Ездр., или 2 Ездра, 2 Ездры;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lastRenderedPageBreak/>
        <w:t xml:space="preserve">3-я Ездры — 3 Ездр., или 3 Ездра, 3 Ездры;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Иудифь — Иудиф., или Иудифь;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Послание Иеремии — Посл. Иер.;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Премудрости Соломона — Прем. Сол. (также и: Премудрость, Премудрости);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lastRenderedPageBreak/>
        <w:t xml:space="preserve">Сирах — Сир., или Сирах; </w:t>
      </w:r>
    </w:p>
    <w:p w:rsidR="00682D5B" w:rsidRPr="00682D5B" w:rsidRDefault="00682D5B" w:rsidP="00B56F88">
      <w:pPr>
        <w:jc w:val="both"/>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lastRenderedPageBreak/>
        <w:t>Товит — Тов., или Товит.</w:t>
      </w:r>
    </w:p>
    <w:p w:rsidR="00AB6FCE" w:rsidRDefault="00AB6FCE" w:rsidP="00B56F88">
      <w:pPr>
        <w:jc w:val="both"/>
        <w:rPr>
          <w:rFonts w:ascii="Times New Roman" w:eastAsia="Arial" w:hAnsi="Times New Roman" w:cs="Times New Roman"/>
          <w:sz w:val="22"/>
          <w:szCs w:val="22"/>
        </w:rPr>
        <w:sectPr w:rsidR="00AB6FCE" w:rsidSect="00AB6FCE">
          <w:type w:val="continuous"/>
          <w:pgSz w:w="11900" w:h="16840"/>
          <w:pgMar w:top="1162" w:right="818" w:bottom="1162" w:left="1655" w:header="0" w:footer="3" w:gutter="0"/>
          <w:cols w:num="2" w:space="720"/>
          <w:noEndnote/>
          <w:titlePg/>
          <w:docGrid w:linePitch="360"/>
        </w:sectPr>
      </w:pPr>
    </w:p>
    <w:p w:rsidR="00AB6FCE" w:rsidRDefault="00AB6FCE" w:rsidP="00B56F88">
      <w:pPr>
        <w:jc w:val="both"/>
        <w:rPr>
          <w:rFonts w:ascii="Times New Roman" w:eastAsia="Arial" w:hAnsi="Times New Roman" w:cs="Times New Roman"/>
          <w:sz w:val="22"/>
          <w:szCs w:val="22"/>
        </w:rPr>
      </w:pPr>
    </w:p>
    <w:p w:rsidR="00AB6FCE" w:rsidRDefault="00AB6FCE" w:rsidP="00B56F88">
      <w:pPr>
        <w:jc w:val="both"/>
        <w:rPr>
          <w:rFonts w:ascii="Times New Roman" w:eastAsia="Arial" w:hAnsi="Times New Roman" w:cs="Times New Roman"/>
          <w:sz w:val="22"/>
          <w:szCs w:val="22"/>
        </w:rPr>
      </w:pPr>
    </w:p>
    <w:p w:rsidR="00AB6FCE" w:rsidRPr="00AB6FCE" w:rsidRDefault="00682D5B" w:rsidP="00AB6FCE">
      <w:pPr>
        <w:jc w:val="center"/>
        <w:rPr>
          <w:rFonts w:ascii="Times New Roman" w:eastAsia="Arial" w:hAnsi="Times New Roman" w:cs="Times New Roman"/>
          <w:b/>
          <w:sz w:val="28"/>
          <w:szCs w:val="22"/>
        </w:rPr>
      </w:pPr>
      <w:r w:rsidRPr="00AB6FCE">
        <w:rPr>
          <w:rFonts w:ascii="Times New Roman" w:eastAsia="Arial" w:hAnsi="Times New Roman" w:cs="Times New Roman"/>
          <w:b/>
          <w:sz w:val="28"/>
          <w:szCs w:val="22"/>
        </w:rPr>
        <w:t>Новозаветные книги:</w:t>
      </w:r>
    </w:p>
    <w:p w:rsidR="00AB6FCE" w:rsidRDefault="00AB6FCE" w:rsidP="00B56F88">
      <w:pPr>
        <w:jc w:val="both"/>
        <w:rPr>
          <w:rFonts w:ascii="Times New Roman" w:eastAsia="Arial" w:hAnsi="Times New Roman" w:cs="Times New Roman"/>
          <w:sz w:val="22"/>
          <w:szCs w:val="22"/>
        </w:rPr>
      </w:pPr>
    </w:p>
    <w:p w:rsidR="00AB6FCE" w:rsidRDefault="00AB6FCE" w:rsidP="00B56F88">
      <w:pPr>
        <w:jc w:val="both"/>
        <w:rPr>
          <w:rFonts w:ascii="Times New Roman" w:eastAsia="Arial" w:hAnsi="Times New Roman" w:cs="Times New Roman"/>
          <w:sz w:val="22"/>
          <w:szCs w:val="22"/>
        </w:rPr>
        <w:sectPr w:rsidR="00AB6FCE" w:rsidSect="00AB6FCE">
          <w:type w:val="continuous"/>
          <w:pgSz w:w="11900" w:h="16840"/>
          <w:pgMar w:top="1162" w:right="818" w:bottom="1162" w:left="1655" w:header="0" w:footer="3" w:gutter="0"/>
          <w:cols w:space="720"/>
          <w:noEndnote/>
          <w:titlePg/>
          <w:docGrid w:linePitch="360"/>
        </w:sectPr>
      </w:pP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lastRenderedPageBreak/>
        <w:t xml:space="preserve">От Матфея — Мф., также и: Матф.;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От Марка — Мк, также Мар.;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От Луки — Лк. (реже — Лук.);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От Иоанна — Ин., Иоан.;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Деяния — Деян.;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Иакова — Иак.;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Петра — 1 Пет., иногда 1 Петр.;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2-е Петра — 2 Пет., или 2 Петр.; </w:t>
      </w:r>
    </w:p>
    <w:p w:rsidR="00AB6FCE" w:rsidRDefault="00682D5B" w:rsidP="00B56F88">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Иоанна — 1 Ин., или 1 Иоан.;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2-е Иоанна</w:t>
      </w:r>
      <w:r w:rsidR="00AB6FCE">
        <w:rPr>
          <w:rFonts w:ascii="Times New Roman" w:eastAsia="Arial" w:hAnsi="Times New Roman" w:cs="Times New Roman"/>
          <w:color w:val="auto"/>
          <w:sz w:val="22"/>
          <w:szCs w:val="22"/>
          <w:lang w:eastAsia="en-US" w:bidi="ar-SA"/>
        </w:rPr>
        <w:t xml:space="preserve"> –</w:t>
      </w:r>
      <w:r w:rsidRPr="00682D5B">
        <w:rPr>
          <w:rFonts w:ascii="Times New Roman" w:eastAsia="Arial" w:hAnsi="Times New Roman" w:cs="Times New Roman"/>
          <w:sz w:val="22"/>
          <w:szCs w:val="22"/>
        </w:rPr>
        <w:t xml:space="preserve"> 2 Ин., или 2 Иоан.;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3-е Иоанна — 3 Ин., или 3 Иоан.;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Иуды — Иуд., или Иуда;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Римлянам — Рим.;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Коринфянам — 1 Кор.;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2-е Коринфянам — 2 Кор.;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Галатам — Гал.;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Ефесянам — Еф., или Ефес.;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К Филиппийцам</w:t>
      </w:r>
      <w:r w:rsidR="00AB6FCE">
        <w:rPr>
          <w:rFonts w:ascii="Times New Roman" w:eastAsia="Arial" w:hAnsi="Times New Roman" w:cs="Times New Roman"/>
          <w:color w:val="auto"/>
          <w:sz w:val="22"/>
          <w:szCs w:val="22"/>
          <w:lang w:eastAsia="en-US" w:bidi="ar-SA"/>
        </w:rPr>
        <w:t xml:space="preserve"> – </w:t>
      </w:r>
      <w:r w:rsidRPr="00682D5B">
        <w:rPr>
          <w:rFonts w:ascii="Times New Roman" w:eastAsia="Arial" w:hAnsi="Times New Roman" w:cs="Times New Roman"/>
          <w:sz w:val="22"/>
          <w:szCs w:val="22"/>
        </w:rPr>
        <w:t xml:space="preserve">Флп., или Филип. </w:t>
      </w:r>
      <w:r w:rsidRPr="00682D5B">
        <w:rPr>
          <w:rFonts w:ascii="Times New Roman" w:eastAsia="Arial" w:hAnsi="Times New Roman" w:cs="Times New Roman"/>
          <w:sz w:val="22"/>
          <w:szCs w:val="22"/>
        </w:rPr>
        <w:lastRenderedPageBreak/>
        <w:t xml:space="preserve">(желательно избегать двусмысленной ссылки «Фил.», которая может означать как послание к Филиппийцам, так и к Филимону);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Колоссянам — Кол., или Колос.;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Фессалоникийцам — 1 Фесс. (равно употребляются и: 1Фес., и 1 Сол.);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2-е Фессалоникийцам — 2 Фесс. (равно употребляются и: 2 Фес., и 2 Сол.);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1-е Тимофею — 1 Тим.;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2-е Тимофею — 2 Тим.;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Титу — Тит. (употребляется также и: Титу);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Филимону — Флм. (желательно избегать двусмысленной ссылки «Фил.», которая может означать как послание к Филиппийцам, так и к Филимону); </w:t>
      </w:r>
    </w:p>
    <w:p w:rsidR="00AB6FCE" w:rsidRDefault="00682D5B" w:rsidP="00AB6FCE">
      <w:pPr>
        <w:jc w:val="both"/>
        <w:rPr>
          <w:rFonts w:ascii="Times New Roman" w:eastAsia="Arial" w:hAnsi="Times New Roman" w:cs="Times New Roman"/>
          <w:sz w:val="22"/>
          <w:szCs w:val="22"/>
        </w:rPr>
      </w:pPr>
      <w:r w:rsidRPr="00682D5B">
        <w:rPr>
          <w:rFonts w:ascii="Times New Roman" w:eastAsia="Arial" w:hAnsi="Times New Roman" w:cs="Times New Roman"/>
          <w:sz w:val="22"/>
          <w:szCs w:val="22"/>
        </w:rPr>
        <w:t xml:space="preserve">К Евреям — Евр.; </w:t>
      </w:r>
    </w:p>
    <w:p w:rsidR="00682D5B" w:rsidRPr="00682D5B" w:rsidRDefault="00682D5B" w:rsidP="00AB6FCE">
      <w:pPr>
        <w:jc w:val="both"/>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Откровение — Откр., или Апок.</w:t>
      </w:r>
    </w:p>
    <w:p w:rsidR="00AB6FCE" w:rsidRDefault="00AB6FCE" w:rsidP="00B56F88">
      <w:pPr>
        <w:ind w:firstLine="740"/>
        <w:jc w:val="both"/>
        <w:rPr>
          <w:rFonts w:ascii="Times New Roman" w:eastAsia="Times New Roman" w:hAnsi="Times New Roman" w:cs="Times New Roman"/>
        </w:rPr>
        <w:sectPr w:rsidR="00AB6FCE" w:rsidSect="00AB6FCE">
          <w:type w:val="continuous"/>
          <w:pgSz w:w="11900" w:h="16840"/>
          <w:pgMar w:top="1162" w:right="818" w:bottom="1162" w:left="1655" w:header="0" w:footer="3" w:gutter="0"/>
          <w:cols w:num="2" w:space="720"/>
          <w:noEndnote/>
          <w:titlePg/>
          <w:docGrid w:linePitch="360"/>
        </w:sectPr>
      </w:pPr>
    </w:p>
    <w:p w:rsidR="00AB6FCE" w:rsidRDefault="00AB6FCE" w:rsidP="00B56F88">
      <w:pPr>
        <w:ind w:firstLine="740"/>
        <w:jc w:val="both"/>
        <w:rPr>
          <w:rFonts w:ascii="Times New Roman" w:eastAsia="Times New Roman" w:hAnsi="Times New Roman" w:cs="Times New Roman"/>
        </w:rPr>
      </w:pPr>
    </w:p>
    <w:p w:rsidR="00AB6FCE" w:rsidRDefault="002C3CD3" w:rsidP="00AB6FCE">
      <w:r>
        <w:pict>
          <v:rect id="_x0000_i1026" style="width:0;height:1.5pt" o:hralign="center" o:hrstd="t" o:hr="t" fillcolor="#a0a0a0" stroked="f"/>
        </w:pict>
      </w:r>
    </w:p>
    <w:p w:rsidR="00AB6FCE" w:rsidRDefault="00AB6FCE" w:rsidP="00B56F88">
      <w:pPr>
        <w:ind w:firstLine="740"/>
        <w:jc w:val="both"/>
        <w:rPr>
          <w:rFonts w:ascii="Times New Roman" w:eastAsia="Times New Roman" w:hAnsi="Times New Roman" w:cs="Times New Roman"/>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Для других языков с правилами сокращения названий Священных книг можно ознакомиться в программе «Цитата из Библии»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Bible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Quote</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Использование нетрадиционных или двусмысленных сокращений названий будет расцениваться как небрежность работы, а при затруднении проверки служить основанием для снижения оценки.</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Нумерация псалмов должна соответствовать отечественной православной церковной традиции. В случае необходимости иной нумерации следует указывать, что в определенном месте номер псалма указан по еврейской нумерации; в таком случае, следует обязательно указать и параллельную нумерацию по православной традиции.</w:t>
      </w:r>
    </w:p>
    <w:p w:rsidR="00FC23F6" w:rsidRDefault="00FC23F6" w:rsidP="00FC23F6">
      <w:pPr>
        <w:ind w:firstLine="740"/>
        <w:jc w:val="center"/>
        <w:rPr>
          <w:rFonts w:ascii="Times New Roman" w:eastAsia="Times New Roman" w:hAnsi="Times New Roman" w:cs="Times New Roman"/>
          <w:b/>
          <w:sz w:val="28"/>
        </w:rPr>
      </w:pPr>
    </w:p>
    <w:p w:rsidR="00682D5B" w:rsidRPr="00FC23F6" w:rsidRDefault="00B42F40" w:rsidP="00FC23F6">
      <w:pPr>
        <w:ind w:firstLine="740"/>
        <w:jc w:val="center"/>
        <w:rPr>
          <w:rFonts w:ascii="Times New Roman" w:eastAsia="Times New Roman" w:hAnsi="Times New Roman" w:cs="Times New Roman"/>
          <w:b/>
          <w:color w:val="auto"/>
          <w:szCs w:val="22"/>
          <w:lang w:eastAsia="en-US" w:bidi="ar-SA"/>
        </w:rPr>
      </w:pPr>
      <w:r w:rsidRPr="00FC23F6">
        <w:rPr>
          <w:rFonts w:ascii="Times New Roman" w:eastAsia="Times New Roman" w:hAnsi="Times New Roman" w:cs="Times New Roman"/>
          <w:b/>
          <w:sz w:val="28"/>
        </w:rPr>
        <w:t>Порядок цитирования Библии.</w:t>
      </w:r>
    </w:p>
    <w:p w:rsidR="00FC23F6" w:rsidRDefault="00FC23F6" w:rsidP="00B56F88">
      <w:pPr>
        <w:tabs>
          <w:tab w:val="left" w:pos="1111"/>
        </w:tabs>
        <w:ind w:firstLine="760"/>
        <w:jc w:val="both"/>
        <w:rPr>
          <w:rFonts w:ascii="Times New Roman" w:eastAsia="Times New Roman" w:hAnsi="Times New Roman" w:cs="Times New Roman"/>
        </w:rPr>
      </w:pPr>
    </w:p>
    <w:p w:rsidR="00682D5B" w:rsidRPr="00F1563C" w:rsidRDefault="00FC23F6" w:rsidP="00B56F88">
      <w:pPr>
        <w:tabs>
          <w:tab w:val="left" w:pos="1111"/>
        </w:tabs>
        <w:ind w:firstLine="7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Н</w:t>
      </w:r>
      <w:r w:rsidR="00682D5B" w:rsidRPr="00F1563C">
        <w:rPr>
          <w:rFonts w:ascii="Times New Roman" w:eastAsia="Times New Roman" w:hAnsi="Times New Roman" w:cs="Times New Roman"/>
        </w:rPr>
        <w:t>омер стиха отделяется от номера главы двоеточием, между номерами стихов ставится запятая, при цитировании «от и до» ставится дефис; в составной цитате между частями цитаты ставится точка с запятой</w:t>
      </w:r>
    </w:p>
    <w:p w:rsidR="00FC23F6" w:rsidRDefault="00FC23F6" w:rsidP="00B56F88">
      <w:pPr>
        <w:rPr>
          <w:rFonts w:ascii="Times New Roman" w:eastAsia="Arial" w:hAnsi="Times New Roman" w:cs="Times New Roman"/>
          <w:sz w:val="22"/>
          <w:szCs w:val="22"/>
        </w:rPr>
      </w:pPr>
    </w:p>
    <w:p w:rsidR="00682D5B" w:rsidRPr="00F1563C" w:rsidRDefault="00682D5B" w:rsidP="00FC23F6">
      <w:pPr>
        <w:jc w:val="center"/>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 3: </w:t>
      </w:r>
      <w:r w:rsidRPr="00F1563C">
        <w:rPr>
          <w:rFonts w:ascii="Times New Roman" w:eastAsia="Arial" w:hAnsi="Times New Roman" w:cs="Times New Roman"/>
          <w:b/>
          <w:bCs/>
          <w:i/>
          <w:iCs/>
          <w:sz w:val="22"/>
          <w:szCs w:val="22"/>
          <w:shd w:val="clear" w:color="auto" w:fill="FFFFFF"/>
        </w:rPr>
        <w:t>Мф. 5:3</w:t>
      </w:r>
    </w:p>
    <w:p w:rsidR="00682D5B" w:rsidRPr="00F1563C" w:rsidRDefault="00682D5B" w:rsidP="00FC23F6">
      <w:pPr>
        <w:jc w:val="center"/>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стихи 3 и 10: </w:t>
      </w:r>
      <w:r w:rsidRPr="00F1563C">
        <w:rPr>
          <w:rFonts w:ascii="Times New Roman" w:eastAsia="Arial" w:hAnsi="Times New Roman" w:cs="Times New Roman"/>
          <w:b/>
          <w:bCs/>
          <w:i/>
          <w:iCs/>
          <w:sz w:val="22"/>
          <w:szCs w:val="22"/>
          <w:shd w:val="clear" w:color="auto" w:fill="FFFFFF"/>
        </w:rPr>
        <w:t>Мф. 5:3,10</w:t>
      </w:r>
    </w:p>
    <w:p w:rsidR="00682D5B" w:rsidRPr="00F1563C" w:rsidRDefault="00682D5B" w:rsidP="00FC23F6">
      <w:pPr>
        <w:jc w:val="center"/>
        <w:rPr>
          <w:rFonts w:ascii="Times New Roman" w:eastAsia="Arial" w:hAnsi="Times New Roman" w:cs="Times New Roman"/>
          <w:color w:val="auto"/>
          <w:sz w:val="22"/>
          <w:szCs w:val="22"/>
          <w:lang w:eastAsia="en-US" w:bidi="ar-SA"/>
        </w:rPr>
      </w:pPr>
      <w:r w:rsidRPr="00F1563C">
        <w:rPr>
          <w:rFonts w:ascii="Times New Roman" w:eastAsia="Arial" w:hAnsi="Times New Roman" w:cs="Times New Roman"/>
          <w:sz w:val="22"/>
          <w:szCs w:val="22"/>
        </w:rPr>
        <w:t xml:space="preserve">Евангелие от Матфея, глава 5, стихи от 3 по 12: </w:t>
      </w:r>
      <w:r w:rsidRPr="00F1563C">
        <w:rPr>
          <w:rFonts w:ascii="Times New Roman" w:eastAsia="Arial" w:hAnsi="Times New Roman" w:cs="Times New Roman"/>
          <w:b/>
          <w:bCs/>
          <w:i/>
          <w:iCs/>
          <w:sz w:val="22"/>
          <w:szCs w:val="22"/>
          <w:shd w:val="clear" w:color="auto" w:fill="FFFFFF"/>
        </w:rPr>
        <w:t>Мф. 5:3-12</w:t>
      </w:r>
    </w:p>
    <w:p w:rsidR="00682D5B" w:rsidRDefault="00682D5B" w:rsidP="00FC23F6">
      <w:pPr>
        <w:jc w:val="center"/>
        <w:rPr>
          <w:rFonts w:ascii="Times New Roman" w:eastAsia="Arial" w:hAnsi="Times New Roman" w:cs="Times New Roman"/>
          <w:b/>
          <w:bCs/>
          <w:i/>
          <w:iCs/>
          <w:sz w:val="22"/>
          <w:szCs w:val="22"/>
          <w:shd w:val="clear" w:color="auto" w:fill="FFFFFF"/>
        </w:rPr>
      </w:pPr>
      <w:r w:rsidRPr="00F1563C">
        <w:rPr>
          <w:rFonts w:ascii="Times New Roman" w:eastAsia="Arial" w:hAnsi="Times New Roman" w:cs="Times New Roman"/>
          <w:sz w:val="22"/>
          <w:szCs w:val="22"/>
        </w:rPr>
        <w:t xml:space="preserve">Евангелие от Матфея, глава 5, стих 3, и глава 6, стих 12: </w:t>
      </w:r>
      <w:r w:rsidRPr="00F1563C">
        <w:rPr>
          <w:rFonts w:ascii="Times New Roman" w:eastAsia="Arial" w:hAnsi="Times New Roman" w:cs="Times New Roman"/>
          <w:b/>
          <w:bCs/>
          <w:i/>
          <w:iCs/>
          <w:sz w:val="22"/>
          <w:szCs w:val="22"/>
          <w:shd w:val="clear" w:color="auto" w:fill="FFFFFF"/>
        </w:rPr>
        <w:t>Мф. 5:3;6:12</w:t>
      </w:r>
    </w:p>
    <w:p w:rsidR="00FC23F6" w:rsidRPr="00F1563C" w:rsidRDefault="00FC23F6" w:rsidP="00B56F88">
      <w:pPr>
        <w:rPr>
          <w:rFonts w:ascii="Times New Roman" w:eastAsia="Arial" w:hAnsi="Times New Roman" w:cs="Times New Roman"/>
          <w:color w:val="auto"/>
          <w:sz w:val="22"/>
          <w:szCs w:val="22"/>
          <w:lang w:eastAsia="en-US" w:bidi="ar-SA"/>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Не допускается приведение цитат библейских текстов с невнятными относками (например, Мф. 5,3.6; 12). Подобного рода цитирование оценивается как небрежность работы и может, вместе с прочими недостатками, служить основанием для снижения оценки.</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«Глухое» цитирование священных текстов следует использовать как можно реже, всякий раз стараясь не исказить неловким пересказом богооткровенных истин. «Глухое» цитирование Священного Писания с искажением смысла Священного текста, в особенности, </w:t>
      </w:r>
      <w:r w:rsidRPr="00682D5B">
        <w:rPr>
          <w:rFonts w:ascii="Times New Roman" w:eastAsia="Times New Roman" w:hAnsi="Times New Roman" w:cs="Times New Roman"/>
        </w:rPr>
        <w:lastRenderedPageBreak/>
        <w:t>если искажение текста производится с целью обосновать ошибочное положение работы, является о</w:t>
      </w:r>
      <w:r w:rsidR="000D778F">
        <w:rPr>
          <w:rFonts w:ascii="Times New Roman" w:eastAsia="Times New Roman" w:hAnsi="Times New Roman" w:cs="Times New Roman"/>
        </w:rPr>
        <w:t>снованием для снижения оценки.</w:t>
      </w:r>
      <w:r w:rsidR="00B346D4">
        <w:rPr>
          <w:rFonts w:ascii="Times New Roman" w:eastAsia="Times New Roman" w:hAnsi="Times New Roman" w:cs="Times New Roman"/>
        </w:rPr>
        <w:t xml:space="preserve"> </w:t>
      </w:r>
      <w:r w:rsidRPr="00682D5B">
        <w:rPr>
          <w:rFonts w:ascii="Times New Roman" w:eastAsia="Times New Roman" w:hAnsi="Times New Roman" w:cs="Times New Roman"/>
        </w:rPr>
        <w:t xml:space="preserve">В случае «глухого» цитирования следует обязательно указывать источник (с использованием вспомогательных слов: </w:t>
      </w:r>
      <w:r w:rsidR="00466A98">
        <w:rPr>
          <w:rFonts w:ascii="Times New Roman" w:eastAsia="Times New Roman" w:hAnsi="Times New Roman" w:cs="Times New Roman"/>
        </w:rPr>
        <w:t>«</w:t>
      </w:r>
      <w:r w:rsidR="00466A98" w:rsidRPr="00682D5B">
        <w:rPr>
          <w:rFonts w:ascii="Times New Roman" w:eastAsia="Times New Roman" w:hAnsi="Times New Roman" w:cs="Times New Roman"/>
        </w:rPr>
        <w:t>, например,</w:t>
      </w:r>
      <w:r w:rsidRPr="00682D5B">
        <w:rPr>
          <w:rFonts w:ascii="Times New Roman" w:eastAsia="Times New Roman" w:hAnsi="Times New Roman" w:cs="Times New Roman"/>
        </w:rPr>
        <w:t>» — напр., «сравни» — сравн., «смотри» — см.).</w:t>
      </w:r>
    </w:p>
    <w:p w:rsidR="00B56F88" w:rsidRPr="00B56F88" w:rsidRDefault="00B56F88" w:rsidP="0087372B">
      <w:pPr>
        <w:pStyle w:val="a6"/>
        <w:tabs>
          <w:tab w:val="left" w:pos="1434"/>
        </w:tabs>
        <w:ind w:left="0"/>
        <w:rPr>
          <w:rFonts w:ascii="Times New Roman" w:eastAsia="Times New Roman" w:hAnsi="Times New Roman" w:cs="Times New Roman"/>
          <w:b/>
          <w:color w:val="auto"/>
          <w:sz w:val="22"/>
          <w:szCs w:val="22"/>
          <w:lang w:eastAsia="en-US" w:bidi="ar-SA"/>
        </w:rPr>
      </w:pPr>
    </w:p>
    <w:p w:rsidR="00682D5B" w:rsidRPr="005122D4" w:rsidRDefault="005122D4" w:rsidP="005122D4">
      <w:pPr>
        <w:tabs>
          <w:tab w:val="left" w:pos="1434"/>
        </w:tabs>
        <w:ind w:left="-360"/>
        <w:jc w:val="center"/>
        <w:outlineLvl w:val="1"/>
        <w:rPr>
          <w:rFonts w:ascii="Times New Roman" w:eastAsia="Times New Roman" w:hAnsi="Times New Roman" w:cs="Times New Roman"/>
          <w:b/>
          <w:color w:val="auto"/>
          <w:sz w:val="22"/>
          <w:szCs w:val="22"/>
          <w:lang w:eastAsia="en-US" w:bidi="ar-SA"/>
        </w:rPr>
      </w:pPr>
      <w:bookmarkStart w:id="17" w:name="_Toc463873603"/>
      <w:r>
        <w:rPr>
          <w:rFonts w:ascii="Times New Roman" w:eastAsia="Times New Roman" w:hAnsi="Times New Roman" w:cs="Times New Roman"/>
          <w:b/>
        </w:rPr>
        <w:t xml:space="preserve">2.2 </w:t>
      </w:r>
      <w:r w:rsidR="00682D5B" w:rsidRPr="005122D4">
        <w:rPr>
          <w:rFonts w:ascii="Times New Roman" w:eastAsia="Times New Roman" w:hAnsi="Times New Roman" w:cs="Times New Roman"/>
          <w:b/>
        </w:rPr>
        <w:t>Святоотеческие цитаты</w:t>
      </w:r>
      <w:bookmarkEnd w:id="17"/>
    </w:p>
    <w:p w:rsidR="00B56F88" w:rsidRDefault="00B56F88" w:rsidP="00B56F88">
      <w:pPr>
        <w:ind w:firstLine="760"/>
        <w:jc w:val="both"/>
        <w:rPr>
          <w:rFonts w:ascii="Times New Roman" w:eastAsia="Times New Roman" w:hAnsi="Times New Roman" w:cs="Times New Roman"/>
        </w:rPr>
      </w:pP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Общие правила для таких цитат неизменны. Следует только обратить внимание на необходимость всякий раз при упоминании имени святых угодников указывать их принадлежность к лику святых. Следует, например, писать: «праведный Иоанн Кронштадтский отмечал», «по мнению святителя Василия Великого», «в трудах священноисповедника Афанасия (Сахарова)». Напротив, недопустимо фамильярное написание «Иоанн Кронштадтский отмечал», «по мнению Василия Великого», «в трудах Афанасия (Сахарова)».</w:t>
      </w:r>
    </w:p>
    <w:p w:rsidR="00B56F88" w:rsidRDefault="00B56F88" w:rsidP="00B56F88">
      <w:pPr>
        <w:ind w:firstLine="760"/>
        <w:jc w:val="both"/>
        <w:rPr>
          <w:rFonts w:ascii="Times New Roman" w:eastAsia="Times New Roman" w:hAnsi="Times New Roman" w:cs="Times New Roman"/>
        </w:rPr>
      </w:pPr>
    </w:p>
    <w:p w:rsidR="00682D5B" w:rsidRPr="005122D4" w:rsidRDefault="005122D4" w:rsidP="005122D4">
      <w:pPr>
        <w:tabs>
          <w:tab w:val="left" w:pos="1434"/>
        </w:tabs>
        <w:ind w:left="-360"/>
        <w:jc w:val="center"/>
        <w:outlineLvl w:val="1"/>
        <w:rPr>
          <w:rFonts w:ascii="Times New Roman" w:eastAsia="Times New Roman" w:hAnsi="Times New Roman" w:cs="Times New Roman"/>
          <w:b/>
          <w:color w:val="auto"/>
          <w:sz w:val="22"/>
          <w:szCs w:val="22"/>
          <w:lang w:eastAsia="en-US" w:bidi="ar-SA"/>
        </w:rPr>
      </w:pPr>
      <w:bookmarkStart w:id="18" w:name="_Toc463873604"/>
      <w:r>
        <w:rPr>
          <w:rFonts w:ascii="Times New Roman" w:eastAsia="Times New Roman" w:hAnsi="Times New Roman" w:cs="Times New Roman"/>
          <w:b/>
        </w:rPr>
        <w:t xml:space="preserve">2.3 </w:t>
      </w:r>
      <w:r w:rsidR="00682D5B" w:rsidRPr="005122D4">
        <w:rPr>
          <w:rFonts w:ascii="Times New Roman" w:eastAsia="Times New Roman" w:hAnsi="Times New Roman" w:cs="Times New Roman"/>
          <w:b/>
        </w:rPr>
        <w:t>Другие</w:t>
      </w:r>
      <w:r w:rsidR="00B56F88" w:rsidRPr="005122D4">
        <w:rPr>
          <w:rFonts w:ascii="Times New Roman" w:eastAsia="Times New Roman" w:hAnsi="Times New Roman" w:cs="Times New Roman"/>
          <w:b/>
        </w:rPr>
        <w:t xml:space="preserve"> цитаты</w:t>
      </w:r>
      <w:bookmarkEnd w:id="18"/>
    </w:p>
    <w:p w:rsidR="00B56F88" w:rsidRDefault="00B56F88"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тексте работы, при упоминании творений авторов в священном сане, в цитате обязательно нужно указать правильное наименование сана, при необходимости — в общепринятом сокращении:</w:t>
      </w:r>
    </w:p>
    <w:p w:rsidR="001108CA" w:rsidRDefault="001108CA" w:rsidP="00B56F88">
      <w:pPr>
        <w:rPr>
          <w:rFonts w:ascii="Times New Roman" w:hAnsi="Times New Roman" w:cs="Times New Roman"/>
        </w:rPr>
      </w:pP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«По словам протоиерея Александра Шмемана»</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(«По словам прот. Александра Шмемана»)</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«Митрополит Сурожский Антоний отмечает»</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(«Митр. Сурожский Антоний отмечает»)</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«Архимандрит Киприан (Керн) в своей работе»</w:t>
      </w:r>
    </w:p>
    <w:p w:rsidR="00682D5B" w:rsidRPr="001108CA" w:rsidRDefault="00682D5B" w:rsidP="007D7587">
      <w:pPr>
        <w:jc w:val="center"/>
        <w:rPr>
          <w:rFonts w:ascii="Times New Roman" w:hAnsi="Times New Roman" w:cs="Times New Roman"/>
          <w:i/>
        </w:rPr>
      </w:pPr>
      <w:r w:rsidRPr="001108CA">
        <w:rPr>
          <w:rFonts w:ascii="Times New Roman" w:hAnsi="Times New Roman" w:cs="Times New Roman"/>
          <w:i/>
        </w:rPr>
        <w:t>(Архим. Киприан (Керн) в своей работе)</w:t>
      </w:r>
    </w:p>
    <w:p w:rsidR="001108CA" w:rsidRPr="00682D5B" w:rsidRDefault="001108CA" w:rsidP="00B56F88">
      <w:pPr>
        <w:rPr>
          <w:rFonts w:ascii="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Написания «отец Иоанн» или «владыка Никодим», как имеющего разговорный оттенок, следует избегать.</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По церковной традиции, фамилии авторов из белого духовенства не заключаются в скобки:</w:t>
      </w:r>
    </w:p>
    <w:p w:rsidR="001108CA" w:rsidRDefault="001108CA" w:rsidP="00B56F88">
      <w:pPr>
        <w:ind w:firstLine="760"/>
        <w:jc w:val="both"/>
        <w:rPr>
          <w:rFonts w:ascii="Times New Roman" w:eastAsia="Times New Roman" w:hAnsi="Times New Roman" w:cs="Times New Roman"/>
          <w:i/>
          <w:color w:val="auto"/>
          <w:sz w:val="22"/>
          <w:szCs w:val="22"/>
          <w:lang w:eastAsia="en-US" w:bidi="ar-SA"/>
        </w:rPr>
      </w:pPr>
    </w:p>
    <w:p w:rsidR="00C117FD" w:rsidRDefault="00C117FD" w:rsidP="00B56F88">
      <w:pPr>
        <w:ind w:firstLine="760"/>
        <w:jc w:val="both"/>
        <w:rPr>
          <w:rFonts w:ascii="Times New Roman" w:eastAsia="Times New Roman" w:hAnsi="Times New Roman" w:cs="Times New Roman"/>
          <w:i/>
          <w:color w:val="auto"/>
          <w:sz w:val="22"/>
          <w:szCs w:val="22"/>
          <w:lang w:eastAsia="en-US" w:bidi="ar-SA"/>
        </w:rPr>
      </w:pPr>
      <w:r w:rsidRPr="001108CA">
        <w:rPr>
          <w:rFonts w:ascii="Times New Roman" w:eastAsia="Times New Roman" w:hAnsi="Times New Roman" w:cs="Times New Roman"/>
          <w:i/>
          <w:color w:val="auto"/>
          <w:sz w:val="22"/>
          <w:szCs w:val="22"/>
          <w:lang w:eastAsia="en-US" w:bidi="ar-SA"/>
        </w:rPr>
        <w:t>диакон Андрей Кураев, протоиерей Аркадий Шатов.</w:t>
      </w:r>
    </w:p>
    <w:p w:rsidR="001108CA" w:rsidRPr="001108CA" w:rsidRDefault="001108CA" w:rsidP="00B56F88">
      <w:pPr>
        <w:ind w:firstLine="760"/>
        <w:jc w:val="both"/>
        <w:rPr>
          <w:rFonts w:ascii="Times New Roman" w:eastAsia="Times New Roman" w:hAnsi="Times New Roman" w:cs="Times New Roman"/>
          <w:i/>
          <w:color w:val="auto"/>
          <w:sz w:val="22"/>
          <w:szCs w:val="22"/>
          <w:lang w:eastAsia="en-US" w:bidi="ar-SA"/>
        </w:rPr>
      </w:pPr>
    </w:p>
    <w:p w:rsidR="001108CA" w:rsidRDefault="00682D5B" w:rsidP="00B346D4">
      <w:pPr>
        <w:ind w:firstLine="708"/>
        <w:rPr>
          <w:rFonts w:ascii="Times New Roman" w:eastAsia="Times New Roman" w:hAnsi="Times New Roman" w:cs="Times New Roman"/>
        </w:rPr>
      </w:pPr>
      <w:r w:rsidRPr="00682D5B">
        <w:rPr>
          <w:rFonts w:ascii="Times New Roman" w:eastAsia="Times New Roman" w:hAnsi="Times New Roman" w:cs="Times New Roman"/>
        </w:rPr>
        <w:t>Напротив, после имен монашествующих их фамилия пишется в скобках:</w:t>
      </w:r>
    </w:p>
    <w:p w:rsidR="001108CA" w:rsidRDefault="001108CA" w:rsidP="00B346D4">
      <w:pPr>
        <w:ind w:firstLine="708"/>
        <w:rPr>
          <w:rFonts w:ascii="Times New Roman" w:eastAsia="Times New Roman" w:hAnsi="Times New Roman" w:cs="Times New Roman"/>
        </w:rPr>
      </w:pPr>
    </w:p>
    <w:p w:rsidR="00682D5B" w:rsidRDefault="00682D5B" w:rsidP="00B346D4">
      <w:pPr>
        <w:ind w:firstLine="708"/>
        <w:rPr>
          <w:rFonts w:ascii="Times New Roman" w:eastAsia="Arial" w:hAnsi="Times New Roman" w:cs="Times New Roman"/>
          <w:i/>
          <w:iCs/>
          <w:sz w:val="22"/>
          <w:szCs w:val="22"/>
          <w:shd w:val="clear" w:color="auto" w:fill="FFFFFF"/>
        </w:rPr>
      </w:pPr>
      <w:r w:rsidRPr="00682D5B">
        <w:rPr>
          <w:rFonts w:ascii="Times New Roman" w:eastAsia="Arial" w:hAnsi="Times New Roman" w:cs="Times New Roman"/>
          <w:i/>
          <w:iCs/>
          <w:sz w:val="22"/>
          <w:szCs w:val="22"/>
          <w:shd w:val="clear" w:color="auto" w:fill="FFFFFF"/>
        </w:rPr>
        <w:t>архимандрит Иоанн (Крестьянкин), митрополит Феодосий (Процюк).</w:t>
      </w:r>
    </w:p>
    <w:p w:rsidR="001108CA" w:rsidRPr="00682D5B" w:rsidRDefault="001108CA" w:rsidP="00B346D4">
      <w:pPr>
        <w:ind w:firstLine="708"/>
        <w:rPr>
          <w:rFonts w:ascii="Times New Roman" w:eastAsia="Times New Roman" w:hAnsi="Times New Roman" w:cs="Times New Roman"/>
          <w:color w:val="auto"/>
          <w:sz w:val="22"/>
          <w:szCs w:val="22"/>
          <w:lang w:eastAsia="en-US" w:bidi="ar-SA"/>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указании ученых степеней авторов (кандидат, доктор богословия или отрасли науки) и званий (академик, профессор, доцент) следует придерживаться общепринятых норм и правил сокращений.</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Не приветствуется наличие длинных цитат, превращающих научно- и учебно</w:t>
      </w:r>
      <w:r w:rsidRPr="00682D5B">
        <w:rPr>
          <w:rFonts w:ascii="Times New Roman" w:eastAsia="Times New Roman" w:hAnsi="Times New Roman" w:cs="Times New Roman"/>
        </w:rPr>
        <w:softHyphen/>
        <w:t>исследовательскую работу студента в простое переписывание чужих мыслей. Практически, цитата длиннее трех-пяти абзацев или полстраницы означает нежелание автора думать самому, и может быть допустима в крайних случаях — обычно, как иллюстрация или объект текстологического исследования.</w:t>
      </w:r>
    </w:p>
    <w:p w:rsidR="00C117FD" w:rsidRPr="00682D5B" w:rsidRDefault="00C117FD" w:rsidP="00B56F88">
      <w:pPr>
        <w:ind w:firstLine="760"/>
        <w:jc w:val="both"/>
        <w:rPr>
          <w:rFonts w:ascii="Times New Roman" w:eastAsia="Times New Roman" w:hAnsi="Times New Roman" w:cs="Times New Roman"/>
          <w:color w:val="auto"/>
          <w:sz w:val="22"/>
          <w:szCs w:val="22"/>
          <w:lang w:eastAsia="en-US" w:bidi="ar-SA"/>
        </w:rPr>
      </w:pPr>
    </w:p>
    <w:p w:rsidR="00682D5B" w:rsidRPr="001108CA" w:rsidRDefault="001108CA" w:rsidP="001108CA">
      <w:pPr>
        <w:pStyle w:val="2"/>
        <w:jc w:val="center"/>
        <w:rPr>
          <w:rFonts w:ascii="Times New Roman" w:eastAsia="Times New Roman" w:hAnsi="Times New Roman" w:cs="Times New Roman"/>
          <w:b/>
          <w:color w:val="000000" w:themeColor="text1"/>
          <w:sz w:val="20"/>
          <w:szCs w:val="22"/>
          <w:lang w:eastAsia="en-US" w:bidi="ar-SA"/>
        </w:rPr>
      </w:pPr>
      <w:bookmarkStart w:id="19" w:name="bookmark12"/>
      <w:bookmarkStart w:id="20" w:name="_Toc463873605"/>
      <w:r>
        <w:rPr>
          <w:rFonts w:ascii="Times New Roman" w:eastAsia="Times New Roman" w:hAnsi="Times New Roman" w:cs="Times New Roman"/>
          <w:b/>
          <w:color w:val="000000" w:themeColor="text1"/>
          <w:sz w:val="24"/>
        </w:rPr>
        <w:t xml:space="preserve">2.5 </w:t>
      </w:r>
      <w:r w:rsidR="00682D5B" w:rsidRPr="001108CA">
        <w:rPr>
          <w:rFonts w:ascii="Times New Roman" w:eastAsia="Times New Roman" w:hAnsi="Times New Roman" w:cs="Times New Roman"/>
          <w:b/>
          <w:color w:val="000000" w:themeColor="text1"/>
          <w:sz w:val="24"/>
        </w:rPr>
        <w:t>Сокращения и аббревиатуры</w:t>
      </w:r>
      <w:bookmarkEnd w:id="19"/>
      <w:bookmarkEnd w:id="20"/>
    </w:p>
    <w:p w:rsidR="00B56F88" w:rsidRDefault="00B56F88"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тексте работы допустимы сокращения и аббревиатуры, в соответствии с церковной традицией и правилами научной работы.</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 xml:space="preserve">Общепринятыми церковными сокращениями являются именования родов святых, </w:t>
      </w:r>
      <w:r w:rsidRPr="00682D5B">
        <w:rPr>
          <w:rFonts w:ascii="Times New Roman" w:eastAsia="Times New Roman" w:hAnsi="Times New Roman" w:cs="Times New Roman"/>
        </w:rPr>
        <w:lastRenderedPageBreak/>
        <w:t>степеней священства и санов, ученых званий, а также времен:</w:t>
      </w:r>
    </w:p>
    <w:p w:rsidR="001108CA" w:rsidRPr="00682D5B" w:rsidRDefault="001108CA" w:rsidP="00B56F88">
      <w:pPr>
        <w:ind w:firstLine="760"/>
        <w:jc w:val="both"/>
        <w:rPr>
          <w:rFonts w:ascii="Times New Roman" w:eastAsia="Times New Roman" w:hAnsi="Times New Roman" w:cs="Times New Roman"/>
          <w:color w:val="auto"/>
          <w:sz w:val="22"/>
          <w:szCs w:val="22"/>
          <w:lang w:eastAsia="en-US" w:bidi="ar-SA"/>
        </w:rPr>
      </w:pPr>
    </w:p>
    <w:p w:rsidR="001108CA" w:rsidRDefault="001108CA" w:rsidP="00B56F88">
      <w:pPr>
        <w:rPr>
          <w:rFonts w:ascii="Times New Roman" w:eastAsia="Arial" w:hAnsi="Times New Roman" w:cs="Times New Roman"/>
          <w:i/>
          <w:iCs/>
          <w:sz w:val="22"/>
          <w:szCs w:val="22"/>
          <w:shd w:val="clear" w:color="auto" w:fill="FFFFFF"/>
        </w:rPr>
        <w:sectPr w:rsidR="001108CA" w:rsidSect="00AB6FCE">
          <w:type w:val="continuous"/>
          <w:pgSz w:w="11900" w:h="16840"/>
          <w:pgMar w:top="1162" w:right="818" w:bottom="1162" w:left="1655" w:header="0" w:footer="3" w:gutter="0"/>
          <w:cols w:space="720"/>
          <w:noEndnote/>
          <w:titlePg/>
          <w:docGrid w:linePitch="360"/>
        </w:sectPr>
      </w:pP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lastRenderedPageBreak/>
        <w:t>акад.</w:t>
      </w:r>
      <w:r w:rsidRPr="00682D5B">
        <w:rPr>
          <w:rFonts w:ascii="Times New Roman" w:eastAsia="Arial" w:hAnsi="Times New Roman" w:cs="Times New Roman"/>
          <w:sz w:val="22"/>
          <w:szCs w:val="22"/>
        </w:rPr>
        <w:t xml:space="preserve"> — академик</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ап.</w:t>
      </w:r>
      <w:r w:rsidRPr="00682D5B">
        <w:rPr>
          <w:rFonts w:ascii="Times New Roman" w:eastAsia="Arial" w:hAnsi="Times New Roman" w:cs="Times New Roman"/>
          <w:sz w:val="22"/>
          <w:szCs w:val="22"/>
        </w:rPr>
        <w:t xml:space="preserve"> — апостол</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архид.</w:t>
      </w:r>
      <w:r w:rsidRPr="00682D5B">
        <w:rPr>
          <w:rFonts w:ascii="Times New Roman" w:eastAsia="Arial" w:hAnsi="Times New Roman" w:cs="Times New Roman"/>
          <w:sz w:val="22"/>
          <w:szCs w:val="22"/>
        </w:rPr>
        <w:t xml:space="preserve"> — архидиакон</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архиеп.</w:t>
      </w:r>
      <w:r w:rsidRPr="00682D5B">
        <w:rPr>
          <w:rFonts w:ascii="Times New Roman" w:eastAsia="Arial" w:hAnsi="Times New Roman" w:cs="Times New Roman"/>
          <w:sz w:val="22"/>
          <w:szCs w:val="22"/>
        </w:rPr>
        <w:t xml:space="preserve"> — архиепископ (не «арх.»!)</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архим.</w:t>
      </w:r>
      <w:r w:rsidRPr="00682D5B">
        <w:rPr>
          <w:rFonts w:ascii="Times New Roman" w:eastAsia="Arial" w:hAnsi="Times New Roman" w:cs="Times New Roman"/>
          <w:sz w:val="22"/>
          <w:szCs w:val="22"/>
        </w:rPr>
        <w:t xml:space="preserve"> — архимандрит (не «арх.»!)</w:t>
      </w:r>
    </w:p>
    <w:p w:rsidR="00682D5B" w:rsidRPr="000D778F" w:rsidRDefault="00682D5B" w:rsidP="00B56F88">
      <w:pPr>
        <w:tabs>
          <w:tab w:val="left" w:pos="1804"/>
        </w:tabs>
        <w:rPr>
          <w:rFonts w:ascii="Times New Roman" w:eastAsia="Arial" w:hAnsi="Times New Roman" w:cs="Times New Roman"/>
          <w:color w:val="auto"/>
          <w:sz w:val="22"/>
          <w:szCs w:val="22"/>
          <w:lang w:eastAsia="en-US" w:bidi="ar-SA"/>
        </w:rPr>
      </w:pPr>
      <w:r w:rsidRPr="000D778F">
        <w:rPr>
          <w:rFonts w:ascii="Times New Roman" w:eastAsia="Arial" w:hAnsi="Times New Roman" w:cs="Times New Roman"/>
          <w:i/>
          <w:iCs/>
          <w:sz w:val="22"/>
          <w:szCs w:val="22"/>
          <w:shd w:val="clear" w:color="auto" w:fill="FFFFFF"/>
        </w:rPr>
        <w:t>в.</w:t>
      </w:r>
      <w:r w:rsidRPr="000D778F">
        <w:rPr>
          <w:rFonts w:ascii="Times New Roman" w:eastAsia="Arial" w:hAnsi="Times New Roman" w:cs="Times New Roman"/>
          <w:sz w:val="22"/>
          <w:szCs w:val="22"/>
        </w:rPr>
        <w:t xml:space="preserve">— век </w:t>
      </w:r>
      <w:r w:rsidRPr="000D778F">
        <w:rPr>
          <w:rFonts w:ascii="Times New Roman" w:eastAsia="Arial" w:hAnsi="Times New Roman" w:cs="Times New Roman"/>
          <w:i/>
          <w:iCs/>
          <w:sz w:val="22"/>
          <w:szCs w:val="22"/>
          <w:shd w:val="clear" w:color="auto" w:fill="FFFFFF"/>
        </w:rPr>
        <w:t>вв.</w:t>
      </w:r>
      <w:r w:rsidRPr="000D778F">
        <w:rPr>
          <w:rFonts w:ascii="Times New Roman" w:eastAsia="Arial" w:hAnsi="Times New Roman" w:cs="Times New Roman"/>
          <w:sz w:val="22"/>
          <w:szCs w:val="22"/>
        </w:rPr>
        <w:t xml:space="preserve"> — века</w:t>
      </w:r>
    </w:p>
    <w:p w:rsidR="00682D5B" w:rsidRPr="000D778F" w:rsidRDefault="000D778F" w:rsidP="00B56F88">
      <w:pPr>
        <w:tabs>
          <w:tab w:val="left" w:pos="1804"/>
        </w:tabs>
        <w:rPr>
          <w:rFonts w:ascii="Times New Roman" w:eastAsia="Arial" w:hAnsi="Times New Roman" w:cs="Times New Roman"/>
          <w:color w:val="auto"/>
          <w:sz w:val="22"/>
          <w:szCs w:val="22"/>
          <w:lang w:eastAsia="en-US" w:bidi="ar-SA"/>
        </w:rPr>
      </w:pPr>
      <w:r>
        <w:rPr>
          <w:rFonts w:ascii="Times New Roman" w:eastAsia="Arial" w:hAnsi="Times New Roman" w:cs="Times New Roman"/>
          <w:sz w:val="22"/>
          <w:szCs w:val="22"/>
        </w:rPr>
        <w:t>г.</w:t>
      </w:r>
      <w:r w:rsidR="00682D5B" w:rsidRPr="000D778F">
        <w:rPr>
          <w:rFonts w:ascii="Times New Roman" w:eastAsia="Arial" w:hAnsi="Times New Roman" w:cs="Times New Roman"/>
          <w:sz w:val="22"/>
          <w:szCs w:val="22"/>
        </w:rPr>
        <w:t xml:space="preserve">— год </w:t>
      </w:r>
      <w:r w:rsidR="00682D5B" w:rsidRPr="000D778F">
        <w:rPr>
          <w:rFonts w:ascii="Times New Roman" w:eastAsia="Arial" w:hAnsi="Times New Roman" w:cs="Times New Roman"/>
          <w:i/>
          <w:iCs/>
          <w:sz w:val="22"/>
          <w:szCs w:val="22"/>
          <w:shd w:val="clear" w:color="auto" w:fill="FFFFFF"/>
        </w:rPr>
        <w:t>гг.</w:t>
      </w:r>
      <w:r w:rsidR="00682D5B" w:rsidRPr="000D778F">
        <w:rPr>
          <w:rFonts w:ascii="Times New Roman" w:eastAsia="Arial" w:hAnsi="Times New Roman" w:cs="Times New Roman"/>
          <w:sz w:val="22"/>
          <w:szCs w:val="22"/>
        </w:rPr>
        <w:t xml:space="preserve"> — годы</w:t>
      </w:r>
    </w:p>
    <w:p w:rsidR="00B346D4" w:rsidRPr="00B346D4" w:rsidRDefault="00682D5B" w:rsidP="00B56F88">
      <w:pPr>
        <w:tabs>
          <w:tab w:val="left" w:pos="1809"/>
        </w:tabs>
        <w:rPr>
          <w:rFonts w:ascii="Times New Roman" w:eastAsia="Arial" w:hAnsi="Times New Roman" w:cs="Times New Roman"/>
          <w:sz w:val="22"/>
          <w:szCs w:val="22"/>
        </w:rPr>
      </w:pPr>
      <w:r w:rsidRPr="000D778F">
        <w:rPr>
          <w:rFonts w:ascii="Times New Roman" w:eastAsia="Arial" w:hAnsi="Times New Roman" w:cs="Times New Roman"/>
          <w:i/>
          <w:iCs/>
          <w:sz w:val="22"/>
          <w:szCs w:val="22"/>
          <w:shd w:val="clear" w:color="auto" w:fill="FFFFFF"/>
        </w:rPr>
        <w:t>д</w:t>
      </w:r>
      <w:r w:rsidR="000D778F">
        <w:rPr>
          <w:rFonts w:ascii="Times New Roman" w:eastAsia="Arial" w:hAnsi="Times New Roman" w:cs="Times New Roman"/>
          <w:sz w:val="22"/>
          <w:szCs w:val="22"/>
        </w:rPr>
        <w:t>.</w:t>
      </w:r>
      <w:r w:rsidRPr="000D778F">
        <w:rPr>
          <w:rFonts w:ascii="Times New Roman" w:eastAsia="Arial" w:hAnsi="Times New Roman" w:cs="Times New Roman"/>
          <w:sz w:val="22"/>
          <w:szCs w:val="22"/>
        </w:rPr>
        <w:t xml:space="preserve"> диакон </w:t>
      </w:r>
      <w:r w:rsidRPr="000D778F">
        <w:rPr>
          <w:rFonts w:ascii="Times New Roman" w:eastAsia="Arial" w:hAnsi="Times New Roman" w:cs="Times New Roman"/>
          <w:i/>
          <w:iCs/>
          <w:sz w:val="22"/>
          <w:szCs w:val="22"/>
          <w:shd w:val="clear" w:color="auto" w:fill="FFFFFF"/>
        </w:rPr>
        <w:t>диак</w:t>
      </w:r>
      <w:r w:rsidRPr="000D778F">
        <w:rPr>
          <w:rFonts w:ascii="Times New Roman" w:eastAsia="Arial" w:hAnsi="Times New Roman" w:cs="Times New Roman"/>
          <w:sz w:val="22"/>
          <w:szCs w:val="22"/>
        </w:rPr>
        <w:t>. — диакон</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 н.э.</w:t>
      </w:r>
      <w:r w:rsidRPr="00682D5B">
        <w:rPr>
          <w:rFonts w:ascii="Times New Roman" w:eastAsia="Arial" w:hAnsi="Times New Roman" w:cs="Times New Roman"/>
          <w:sz w:val="22"/>
          <w:szCs w:val="22"/>
        </w:rPr>
        <w:t xml:space="preserve"> — до новой эры</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 Р. Х.</w:t>
      </w:r>
      <w:r w:rsidRPr="00682D5B">
        <w:rPr>
          <w:rFonts w:ascii="Times New Roman" w:eastAsia="Arial" w:hAnsi="Times New Roman" w:cs="Times New Roman"/>
          <w:sz w:val="22"/>
          <w:szCs w:val="22"/>
        </w:rPr>
        <w:t xml:space="preserve"> — до Рождества Христова</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доц.</w:t>
      </w:r>
      <w:r w:rsidRPr="00682D5B">
        <w:rPr>
          <w:rFonts w:ascii="Times New Roman" w:eastAsia="Arial" w:hAnsi="Times New Roman" w:cs="Times New Roman"/>
          <w:sz w:val="22"/>
          <w:szCs w:val="22"/>
        </w:rPr>
        <w:t xml:space="preserve"> — доцент</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еп.</w:t>
      </w:r>
      <w:r w:rsidRPr="00682D5B">
        <w:rPr>
          <w:rFonts w:ascii="Times New Roman" w:eastAsia="Arial" w:hAnsi="Times New Roman" w:cs="Times New Roman"/>
          <w:sz w:val="22"/>
          <w:szCs w:val="22"/>
        </w:rPr>
        <w:t xml:space="preserve"> — епископ</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иг.</w:t>
      </w:r>
      <w:r w:rsidRPr="00682D5B">
        <w:rPr>
          <w:rFonts w:ascii="Times New Roman" w:eastAsia="Arial" w:hAnsi="Times New Roman" w:cs="Times New Roman"/>
          <w:sz w:val="22"/>
          <w:szCs w:val="22"/>
        </w:rPr>
        <w:t xml:space="preserve"> — игумен</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игум.</w:t>
      </w:r>
      <w:r w:rsidRPr="00682D5B">
        <w:rPr>
          <w:rFonts w:ascii="Times New Roman" w:eastAsia="Arial" w:hAnsi="Times New Roman" w:cs="Times New Roman"/>
          <w:sz w:val="22"/>
          <w:szCs w:val="22"/>
        </w:rPr>
        <w:t xml:space="preserve"> — игумен</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иер.</w:t>
      </w:r>
      <w:r w:rsidRPr="00682D5B">
        <w:rPr>
          <w:rFonts w:ascii="Times New Roman" w:eastAsia="Arial" w:hAnsi="Times New Roman" w:cs="Times New Roman"/>
          <w:sz w:val="22"/>
          <w:szCs w:val="22"/>
        </w:rPr>
        <w:t xml:space="preserve"> — иерей</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иерод</w:t>
      </w:r>
      <w:r w:rsidRPr="00682D5B">
        <w:rPr>
          <w:rFonts w:ascii="Times New Roman" w:eastAsia="Arial" w:hAnsi="Times New Roman" w:cs="Times New Roman"/>
          <w:sz w:val="22"/>
          <w:szCs w:val="22"/>
        </w:rPr>
        <w:t>. — иеродиакон</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lastRenderedPageBreak/>
        <w:t>иером.</w:t>
      </w:r>
      <w:r w:rsidRPr="00682D5B">
        <w:rPr>
          <w:rFonts w:ascii="Times New Roman" w:eastAsia="Arial" w:hAnsi="Times New Roman" w:cs="Times New Roman"/>
          <w:sz w:val="22"/>
          <w:szCs w:val="22"/>
        </w:rPr>
        <w:t xml:space="preserve"> — иеромонах</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митр.</w:t>
      </w:r>
      <w:r w:rsidRPr="00682D5B">
        <w:rPr>
          <w:rFonts w:ascii="Times New Roman" w:eastAsia="Arial" w:hAnsi="Times New Roman" w:cs="Times New Roman"/>
          <w:sz w:val="22"/>
          <w:szCs w:val="22"/>
        </w:rPr>
        <w:t xml:space="preserve"> — митрополит</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мц.</w:t>
      </w:r>
      <w:r w:rsidRPr="00682D5B">
        <w:rPr>
          <w:rFonts w:ascii="Times New Roman" w:eastAsia="Arial" w:hAnsi="Times New Roman" w:cs="Times New Roman"/>
          <w:sz w:val="22"/>
          <w:szCs w:val="22"/>
        </w:rPr>
        <w:t xml:space="preserve"> — мученица</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мч.</w:t>
      </w:r>
      <w:r w:rsidRPr="00682D5B">
        <w:rPr>
          <w:rFonts w:ascii="Times New Roman" w:eastAsia="Arial" w:hAnsi="Times New Roman" w:cs="Times New Roman"/>
          <w:sz w:val="22"/>
          <w:szCs w:val="22"/>
        </w:rPr>
        <w:t xml:space="preserve"> — мученик</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патр</w:t>
      </w:r>
      <w:r w:rsidRPr="00682D5B">
        <w:rPr>
          <w:rFonts w:ascii="Times New Roman" w:eastAsia="Arial" w:hAnsi="Times New Roman" w:cs="Times New Roman"/>
          <w:sz w:val="22"/>
          <w:szCs w:val="22"/>
        </w:rPr>
        <w:t>. — патриарх</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прав</w:t>
      </w:r>
      <w:r w:rsidRPr="00682D5B">
        <w:rPr>
          <w:rFonts w:ascii="Times New Roman" w:eastAsia="Arial" w:hAnsi="Times New Roman" w:cs="Times New Roman"/>
          <w:sz w:val="22"/>
          <w:szCs w:val="22"/>
        </w:rPr>
        <w:t>. — праведный</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прмч.</w:t>
      </w:r>
      <w:r w:rsidRPr="00682D5B">
        <w:rPr>
          <w:rFonts w:ascii="Times New Roman" w:eastAsia="Arial" w:hAnsi="Times New Roman" w:cs="Times New Roman"/>
          <w:sz w:val="22"/>
          <w:szCs w:val="22"/>
        </w:rPr>
        <w:t xml:space="preserve"> — преподобномученик</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прот.</w:t>
      </w:r>
      <w:r w:rsidRPr="00682D5B">
        <w:rPr>
          <w:rFonts w:ascii="Times New Roman" w:eastAsia="Arial" w:hAnsi="Times New Roman" w:cs="Times New Roman"/>
          <w:sz w:val="22"/>
          <w:szCs w:val="22"/>
        </w:rPr>
        <w:t xml:space="preserve"> — протоиерей</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протод</w:t>
      </w:r>
      <w:r w:rsidRPr="00682D5B">
        <w:rPr>
          <w:rFonts w:ascii="Times New Roman" w:eastAsia="Arial" w:hAnsi="Times New Roman" w:cs="Times New Roman"/>
          <w:sz w:val="22"/>
          <w:szCs w:val="22"/>
        </w:rPr>
        <w:t>. — протодиакон</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протопр.</w:t>
      </w:r>
      <w:r w:rsidR="00C10949">
        <w:rPr>
          <w:rFonts w:ascii="Times New Roman" w:eastAsia="Arial" w:hAnsi="Times New Roman" w:cs="Times New Roman"/>
          <w:sz w:val="22"/>
          <w:szCs w:val="22"/>
        </w:rPr>
        <w:t xml:space="preserve"> — протопресвитер</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протопресв.</w:t>
      </w:r>
      <w:r w:rsidR="00C10949">
        <w:rPr>
          <w:rFonts w:ascii="Times New Roman" w:eastAsia="Arial" w:hAnsi="Times New Roman" w:cs="Times New Roman"/>
          <w:sz w:val="22"/>
          <w:szCs w:val="22"/>
        </w:rPr>
        <w:t xml:space="preserve"> — протопресвитер</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проф.</w:t>
      </w:r>
      <w:r w:rsidRPr="00682D5B">
        <w:rPr>
          <w:rFonts w:ascii="Times New Roman" w:eastAsia="Arial" w:hAnsi="Times New Roman" w:cs="Times New Roman"/>
          <w:sz w:val="22"/>
          <w:szCs w:val="22"/>
        </w:rPr>
        <w:t xml:space="preserve"> — профессор</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прп.</w:t>
      </w:r>
      <w:r w:rsidRPr="00682D5B">
        <w:rPr>
          <w:rFonts w:ascii="Times New Roman" w:eastAsia="Arial" w:hAnsi="Times New Roman" w:cs="Times New Roman"/>
          <w:sz w:val="22"/>
          <w:szCs w:val="22"/>
        </w:rPr>
        <w:t xml:space="preserve"> — преподобный</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sz w:val="22"/>
          <w:szCs w:val="22"/>
        </w:rPr>
        <w:t>св. — святой</w:t>
      </w:r>
    </w:p>
    <w:p w:rsidR="00C10949" w:rsidRDefault="00682D5B" w:rsidP="00B56F88">
      <w:pPr>
        <w:rPr>
          <w:rFonts w:ascii="Times New Roman" w:eastAsia="Arial" w:hAnsi="Times New Roman" w:cs="Times New Roman"/>
          <w:sz w:val="22"/>
          <w:szCs w:val="22"/>
        </w:rPr>
      </w:pPr>
      <w:r w:rsidRPr="00682D5B">
        <w:rPr>
          <w:rFonts w:ascii="Times New Roman" w:eastAsia="Arial" w:hAnsi="Times New Roman" w:cs="Times New Roman"/>
          <w:i/>
          <w:iCs/>
          <w:sz w:val="22"/>
          <w:szCs w:val="22"/>
          <w:shd w:val="clear" w:color="auto" w:fill="FFFFFF"/>
        </w:rPr>
        <w:t>свт.</w:t>
      </w:r>
      <w:r w:rsidR="00B346D4">
        <w:rPr>
          <w:rFonts w:ascii="Times New Roman" w:eastAsia="Arial" w:hAnsi="Times New Roman" w:cs="Times New Roman"/>
          <w:sz w:val="22"/>
          <w:szCs w:val="22"/>
        </w:rPr>
        <w:t xml:space="preserve"> — святитель, </w:t>
      </w:r>
      <w:r w:rsidRPr="00682D5B">
        <w:rPr>
          <w:rFonts w:ascii="Times New Roman" w:eastAsia="Arial" w:hAnsi="Times New Roman" w:cs="Times New Roman"/>
          <w:sz w:val="22"/>
          <w:szCs w:val="22"/>
        </w:rPr>
        <w:t xml:space="preserve"> </w:t>
      </w:r>
    </w:p>
    <w:p w:rsidR="00682D5B" w:rsidRPr="00682D5B" w:rsidRDefault="00682D5B" w:rsidP="00B56F88">
      <w:pPr>
        <w:rPr>
          <w:rFonts w:ascii="Times New Roman" w:eastAsia="Arial" w:hAnsi="Times New Roman" w:cs="Times New Roman"/>
          <w:color w:val="auto"/>
          <w:sz w:val="22"/>
          <w:szCs w:val="22"/>
          <w:lang w:eastAsia="en-US" w:bidi="ar-SA"/>
        </w:rPr>
      </w:pPr>
      <w:r w:rsidRPr="00682D5B">
        <w:rPr>
          <w:rFonts w:ascii="Times New Roman" w:eastAsia="Arial" w:hAnsi="Times New Roman" w:cs="Times New Roman"/>
          <w:i/>
          <w:iCs/>
          <w:sz w:val="22"/>
          <w:szCs w:val="22"/>
          <w:shd w:val="clear" w:color="auto" w:fill="FFFFFF"/>
        </w:rPr>
        <w:t>свящ.</w:t>
      </w:r>
      <w:r w:rsidR="00B346D4">
        <w:rPr>
          <w:rFonts w:ascii="Times New Roman" w:eastAsia="Arial" w:hAnsi="Times New Roman" w:cs="Times New Roman"/>
          <w:sz w:val="22"/>
          <w:szCs w:val="22"/>
        </w:rPr>
        <w:t xml:space="preserve"> — священник.</w:t>
      </w:r>
    </w:p>
    <w:p w:rsidR="001108CA" w:rsidRDefault="001108CA" w:rsidP="00B56F88">
      <w:pPr>
        <w:tabs>
          <w:tab w:val="left" w:pos="6240"/>
        </w:tabs>
        <w:ind w:firstLine="760"/>
        <w:jc w:val="both"/>
        <w:rPr>
          <w:rFonts w:ascii="Times New Roman" w:eastAsia="Times New Roman" w:hAnsi="Times New Roman" w:cs="Times New Roman"/>
        </w:rPr>
        <w:sectPr w:rsidR="001108CA" w:rsidSect="001108CA">
          <w:type w:val="continuous"/>
          <w:pgSz w:w="11900" w:h="16840"/>
          <w:pgMar w:top="1162" w:right="818" w:bottom="1162" w:left="1655" w:header="0" w:footer="3" w:gutter="0"/>
          <w:cols w:num="2" w:space="720"/>
          <w:noEndnote/>
          <w:titlePg/>
          <w:docGrid w:linePitch="360"/>
        </w:sectPr>
      </w:pPr>
    </w:p>
    <w:p w:rsidR="001108CA" w:rsidRDefault="001108CA" w:rsidP="00B56F88">
      <w:pPr>
        <w:tabs>
          <w:tab w:val="left" w:pos="6240"/>
        </w:tabs>
        <w:ind w:firstLine="760"/>
        <w:jc w:val="both"/>
        <w:rPr>
          <w:rFonts w:ascii="Times New Roman" w:eastAsia="Times New Roman" w:hAnsi="Times New Roman" w:cs="Times New Roman"/>
        </w:rPr>
      </w:pPr>
    </w:p>
    <w:p w:rsidR="00682D5B" w:rsidRPr="00682D5B" w:rsidRDefault="00682D5B" w:rsidP="00B56F88">
      <w:pPr>
        <w:tabs>
          <w:tab w:val="left" w:pos="6240"/>
        </w:tabs>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Недопустимы сокращения и аббревиатуры с упоминанием Имен Лиц Пресвятой Троицы («И. Христос» или «ИХ» — «Иисус Христос»), Пресвятой Богородицы («БМ» — «Божия Матер</w:t>
      </w:r>
      <w:r w:rsidR="00B21444">
        <w:rPr>
          <w:rFonts w:ascii="Times New Roman" w:eastAsia="Times New Roman" w:hAnsi="Times New Roman" w:cs="Times New Roman"/>
        </w:rPr>
        <w:t xml:space="preserve">ь»), священнодействий и Таинств </w:t>
      </w:r>
      <w:r w:rsidRPr="00682D5B">
        <w:rPr>
          <w:rFonts w:ascii="Times New Roman" w:eastAsia="Times New Roman" w:hAnsi="Times New Roman" w:cs="Times New Roman"/>
        </w:rPr>
        <w:t>(«ЛПД» — «Литургия</w:t>
      </w:r>
      <w:r w:rsidR="00B21444">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Преждеосвященных Даров»). Не сокращаются (т.е., не превращаются в инициалы) имена</w:t>
      </w:r>
      <w:r w:rsidR="00B21444">
        <w:rPr>
          <w:rFonts w:ascii="Times New Roman" w:eastAsia="Times New Roman" w:hAnsi="Times New Roman" w:cs="Times New Roman"/>
          <w:color w:val="auto"/>
          <w:sz w:val="22"/>
          <w:szCs w:val="22"/>
          <w:lang w:eastAsia="en-US" w:bidi="ar-SA"/>
        </w:rPr>
        <w:t xml:space="preserve"> </w:t>
      </w:r>
      <w:r w:rsidRPr="00682D5B">
        <w:rPr>
          <w:rFonts w:ascii="Times New Roman" w:eastAsia="Times New Roman" w:hAnsi="Times New Roman" w:cs="Times New Roman"/>
        </w:rPr>
        <w:t>святых — например, грубой ошибкой является написание «И. Златоуст» вместо «Иоанн Златоуст».</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Следует избегать сокращений слов, описывающих вообще святые и священные предметы, явления и понятия. Например, нельзя писать «х-во» — «христианство», «НЗ» — «Новый Завет», «ПЦ» — «Православная Церковь».</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Разумеется, недопустимыми будут сокращения и аббревиатуры, значение которых понятно только автору: «м. о-во» — «миссио</w:t>
      </w:r>
      <w:r w:rsidR="00F1563C">
        <w:rPr>
          <w:rFonts w:ascii="Times New Roman" w:eastAsia="Times New Roman" w:hAnsi="Times New Roman" w:cs="Times New Roman"/>
        </w:rPr>
        <w:t>нерское общество», или «НБ» — «</w:t>
      </w:r>
      <w:r w:rsidRPr="00682D5B">
        <w:rPr>
          <w:rFonts w:ascii="Times New Roman" w:eastAsia="Times New Roman" w:hAnsi="Times New Roman" w:cs="Times New Roman"/>
        </w:rPr>
        <w:t>нравственное богословие».</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 xml:space="preserve">В случае использования авторских аббревиатур сразу после </w:t>
      </w:r>
      <w:r w:rsidR="000D3AE3">
        <w:rPr>
          <w:rFonts w:ascii="Times New Roman" w:eastAsia="Times New Roman" w:hAnsi="Times New Roman" w:cs="Times New Roman"/>
        </w:rPr>
        <w:t>оглавления</w:t>
      </w:r>
      <w:r w:rsidRPr="00682D5B">
        <w:rPr>
          <w:rFonts w:ascii="Times New Roman" w:eastAsia="Times New Roman" w:hAnsi="Times New Roman" w:cs="Times New Roman"/>
        </w:rPr>
        <w:t xml:space="preserve"> помещается раздел: «Сокращения», в котором следует расшифровать все аббревиатуры, отличные от общеизвестных, например:</w:t>
      </w:r>
    </w:p>
    <w:p w:rsidR="00B20CE6" w:rsidRPr="00682D5B" w:rsidRDefault="00B20CE6" w:rsidP="00B56F88">
      <w:pPr>
        <w:ind w:firstLine="760"/>
        <w:jc w:val="both"/>
        <w:rPr>
          <w:rFonts w:ascii="Times New Roman" w:eastAsia="Times New Roman" w:hAnsi="Times New Roman" w:cs="Times New Roman"/>
          <w:color w:val="auto"/>
          <w:sz w:val="22"/>
          <w:szCs w:val="22"/>
          <w:lang w:eastAsia="en-US" w:bidi="ar-SA"/>
        </w:rPr>
      </w:pPr>
    </w:p>
    <w:p w:rsidR="00682D5B" w:rsidRPr="00B20CE6" w:rsidRDefault="00682D5B" w:rsidP="00B56F88">
      <w:pPr>
        <w:rPr>
          <w:rFonts w:ascii="Times New Roman" w:hAnsi="Times New Roman" w:cs="Times New Roman"/>
          <w:i/>
        </w:rPr>
      </w:pPr>
      <w:r w:rsidRPr="00B20CE6">
        <w:rPr>
          <w:rFonts w:ascii="Times New Roman" w:hAnsi="Times New Roman" w:cs="Times New Roman"/>
          <w:i/>
        </w:rPr>
        <w:t>АФ</w:t>
      </w:r>
      <w:r w:rsidRPr="00B20CE6">
        <w:rPr>
          <w:rFonts w:ascii="Times New Roman" w:eastAsia="Arial" w:hAnsi="Times New Roman" w:cs="Times New Roman"/>
          <w:i/>
          <w:sz w:val="22"/>
          <w:szCs w:val="22"/>
        </w:rPr>
        <w:t xml:space="preserve"> — </w:t>
      </w:r>
      <w:r w:rsidRPr="00B20CE6">
        <w:rPr>
          <w:rFonts w:ascii="Times New Roman" w:hAnsi="Times New Roman" w:cs="Times New Roman"/>
          <w:i/>
        </w:rPr>
        <w:t>акмеологические факторы</w:t>
      </w:r>
    </w:p>
    <w:p w:rsidR="00682D5B" w:rsidRPr="00B20CE6" w:rsidRDefault="00682D5B" w:rsidP="00B56F88">
      <w:pPr>
        <w:rPr>
          <w:rFonts w:ascii="Times New Roman" w:hAnsi="Times New Roman" w:cs="Times New Roman"/>
          <w:i/>
        </w:rPr>
      </w:pPr>
      <w:r w:rsidRPr="00B20CE6">
        <w:rPr>
          <w:rFonts w:ascii="Times New Roman" w:hAnsi="Times New Roman" w:cs="Times New Roman"/>
          <w:i/>
        </w:rPr>
        <w:t>НЛП</w:t>
      </w:r>
      <w:r w:rsidRPr="00B20CE6">
        <w:rPr>
          <w:rFonts w:ascii="Times New Roman" w:eastAsia="Arial" w:hAnsi="Times New Roman" w:cs="Times New Roman"/>
          <w:i/>
          <w:sz w:val="22"/>
          <w:szCs w:val="22"/>
        </w:rPr>
        <w:t xml:space="preserve"> — </w:t>
      </w:r>
      <w:r w:rsidRPr="00B20CE6">
        <w:rPr>
          <w:rFonts w:ascii="Times New Roman" w:hAnsi="Times New Roman" w:cs="Times New Roman"/>
          <w:i/>
        </w:rPr>
        <w:t>нейролингвистическое программирование</w:t>
      </w:r>
    </w:p>
    <w:p w:rsidR="00682D5B" w:rsidRDefault="00682D5B" w:rsidP="00B56F88">
      <w:pPr>
        <w:rPr>
          <w:rFonts w:ascii="Times New Roman" w:hAnsi="Times New Roman" w:cs="Times New Roman"/>
        </w:rPr>
      </w:pPr>
      <w:r w:rsidRPr="00B20CE6">
        <w:rPr>
          <w:rFonts w:ascii="Times New Roman" w:hAnsi="Times New Roman" w:cs="Times New Roman"/>
          <w:i/>
        </w:rPr>
        <w:t>ПФ</w:t>
      </w:r>
      <w:r w:rsidRPr="00B20CE6">
        <w:rPr>
          <w:rFonts w:ascii="Times New Roman" w:eastAsia="Arial" w:hAnsi="Times New Roman" w:cs="Times New Roman"/>
          <w:i/>
          <w:sz w:val="22"/>
          <w:szCs w:val="22"/>
        </w:rPr>
        <w:t xml:space="preserve"> — </w:t>
      </w:r>
      <w:r w:rsidRPr="00B20CE6">
        <w:rPr>
          <w:rFonts w:ascii="Times New Roman" w:hAnsi="Times New Roman" w:cs="Times New Roman"/>
          <w:i/>
        </w:rPr>
        <w:t>позитивное функционирование</w:t>
      </w:r>
    </w:p>
    <w:p w:rsidR="00B20CE6" w:rsidRPr="00682D5B" w:rsidRDefault="00B20CE6" w:rsidP="00B56F88">
      <w:pPr>
        <w:rPr>
          <w:rFonts w:ascii="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Грамотным будет указать, что в дальнейшем вместо определенного выражения будет использоваться аббревиатура, например:</w:t>
      </w:r>
    </w:p>
    <w:p w:rsidR="00682D5B" w:rsidRPr="00682D5B" w:rsidRDefault="00682D5B" w:rsidP="00B56F88">
      <w:pPr>
        <w:rPr>
          <w:rFonts w:ascii="Times New Roman" w:hAnsi="Times New Roman" w:cs="Times New Roman"/>
        </w:rPr>
      </w:pPr>
      <w:r w:rsidRPr="00682D5B">
        <w:rPr>
          <w:rFonts w:ascii="Times New Roman" w:hAnsi="Times New Roman" w:cs="Times New Roman"/>
        </w:rPr>
        <w:t>В деятельности секты используются методы нейролингвистического программирования (далее - НЛП).</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Сокращения желательно использовать умеренно. Широкое использование авторских сокращений и аббревиатур, а также отсутствие их расшифровки, является основанием для снижения оценки.</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Качественное написание работы подразумевает умение пользоваться научной терминологией. В то же время, работа не должна быть перегружена иностранными терминами, если только их использования невозможно избежать.</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Во избежание двусмысленного понимания сложных научных и богословских терминов, в работе может быть раздел: «Глоссарий», или «Терминология», в котором автор формулирует свое понимание того или иного богословского термина и научного выражения, используемого в данной работе.</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Аббревиатуры на иностранном языке должны быть в обязательном порядке расшифрованы в списке сокращений.</w:t>
      </w:r>
    </w:p>
    <w:p w:rsidR="00C10949" w:rsidRPr="00C10949" w:rsidRDefault="00C10949" w:rsidP="00C10949">
      <w:pPr>
        <w:pStyle w:val="a6"/>
        <w:tabs>
          <w:tab w:val="left" w:pos="2847"/>
        </w:tabs>
        <w:ind w:left="0"/>
        <w:rPr>
          <w:rFonts w:ascii="Times New Roman" w:eastAsia="Times New Roman" w:hAnsi="Times New Roman" w:cs="Times New Roman"/>
          <w:b/>
          <w:color w:val="auto"/>
          <w:sz w:val="22"/>
          <w:szCs w:val="22"/>
          <w:lang w:eastAsia="en-US" w:bidi="ar-SA"/>
        </w:rPr>
      </w:pPr>
    </w:p>
    <w:p w:rsidR="00C117FD" w:rsidRPr="005122D4" w:rsidRDefault="005122D4" w:rsidP="005122D4">
      <w:pPr>
        <w:tabs>
          <w:tab w:val="left" w:pos="2847"/>
        </w:tabs>
        <w:ind w:left="1080"/>
        <w:jc w:val="center"/>
        <w:outlineLvl w:val="1"/>
        <w:rPr>
          <w:rFonts w:ascii="Times New Roman" w:eastAsia="Times New Roman" w:hAnsi="Times New Roman" w:cs="Times New Roman"/>
          <w:b/>
          <w:color w:val="auto"/>
          <w:sz w:val="22"/>
          <w:szCs w:val="22"/>
          <w:lang w:eastAsia="en-US" w:bidi="ar-SA"/>
        </w:rPr>
      </w:pPr>
      <w:bookmarkStart w:id="21" w:name="_Toc463873606"/>
      <w:r>
        <w:rPr>
          <w:rFonts w:ascii="Times New Roman" w:eastAsia="Times New Roman" w:hAnsi="Times New Roman" w:cs="Times New Roman"/>
          <w:b/>
        </w:rPr>
        <w:t xml:space="preserve">2.6 </w:t>
      </w:r>
      <w:r w:rsidR="00682D5B" w:rsidRPr="005122D4">
        <w:rPr>
          <w:rFonts w:ascii="Times New Roman" w:eastAsia="Times New Roman" w:hAnsi="Times New Roman" w:cs="Times New Roman"/>
          <w:b/>
        </w:rPr>
        <w:t>Список использованной литературы</w:t>
      </w:r>
      <w:bookmarkEnd w:id="21"/>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 нем в алфавитном порядке указываются авторы, названия, место и год издания всех источников, использованных при написании работы.</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Общие правила составления библиографии таковы:</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Заглавие — «Использованная литература» (для дипломной работы и сочинений по истории допускается название «Библиография», с двумя частями: «Источники» и «Литература»).</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Источники и использованная литература помещаются в списке в алфавитном порядке, и нумеруются арабскими цифрами.</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В случае деления библиографического указателя на две части («Источники» и «Литература») необходима его сквозная нумерация: первый номер «Использованной литературы» должен быть не «1», но следующий за последним из списка источников, например</w:t>
      </w:r>
      <w:r w:rsidR="00C262FF">
        <w:rPr>
          <w:rFonts w:ascii="Times New Roman" w:eastAsia="Times New Roman" w:hAnsi="Times New Roman" w:cs="Times New Roman"/>
        </w:rPr>
        <w:t>:</w:t>
      </w:r>
    </w:p>
    <w:p w:rsidR="00B311AE" w:rsidRPr="00682D5B" w:rsidRDefault="00B311AE" w:rsidP="00B56F88">
      <w:pPr>
        <w:ind w:firstLine="760"/>
        <w:jc w:val="both"/>
        <w:rPr>
          <w:rFonts w:ascii="Times New Roman" w:eastAsia="Times New Roman" w:hAnsi="Times New Roman" w:cs="Times New Roman"/>
          <w:color w:val="auto"/>
          <w:sz w:val="22"/>
          <w:szCs w:val="22"/>
          <w:lang w:eastAsia="en-US" w:bidi="ar-SA"/>
        </w:rPr>
      </w:pPr>
    </w:p>
    <w:p w:rsidR="00682D5B" w:rsidRPr="00B311AE" w:rsidRDefault="00682D5B" w:rsidP="00B56F88">
      <w:pPr>
        <w:rPr>
          <w:rFonts w:ascii="Times New Roman" w:hAnsi="Times New Roman" w:cs="Times New Roman"/>
          <w:i/>
        </w:rPr>
      </w:pPr>
      <w:r w:rsidRPr="00B311AE">
        <w:rPr>
          <w:rFonts w:ascii="Times New Roman" w:hAnsi="Times New Roman" w:cs="Times New Roman"/>
          <w:i/>
        </w:rPr>
        <w:t>ИСТОЧНИКИ</w:t>
      </w:r>
    </w:p>
    <w:p w:rsidR="00B311AE" w:rsidRPr="00B311AE" w:rsidRDefault="00B311AE" w:rsidP="00B56F88">
      <w:pPr>
        <w:rPr>
          <w:rFonts w:ascii="Times New Roman" w:hAnsi="Times New Roman" w:cs="Times New Roman"/>
          <w:i/>
        </w:rPr>
      </w:pPr>
    </w:p>
    <w:p w:rsidR="00682D5B" w:rsidRPr="00B311AE" w:rsidRDefault="00F1563C" w:rsidP="00B56F88">
      <w:pPr>
        <w:numPr>
          <w:ilvl w:val="0"/>
          <w:numId w:val="6"/>
        </w:numPr>
        <w:tabs>
          <w:tab w:val="left" w:pos="1794"/>
        </w:tabs>
        <w:jc w:val="both"/>
        <w:rPr>
          <w:rFonts w:ascii="Times New Roman" w:hAnsi="Times New Roman" w:cs="Times New Roman"/>
          <w:i/>
          <w:color w:val="auto"/>
        </w:rPr>
      </w:pPr>
      <w:r w:rsidRPr="00B311AE">
        <w:rPr>
          <w:rFonts w:ascii="Times New Roman" w:hAnsi="Times New Roman" w:cs="Times New Roman"/>
          <w:i/>
          <w:color w:val="auto"/>
        </w:rPr>
        <w:t>Государственный архив Вологодской области. Ф. 497</w:t>
      </w:r>
      <w:r w:rsidR="00682D5B" w:rsidRPr="00B311AE">
        <w:rPr>
          <w:rFonts w:ascii="Times New Roman" w:hAnsi="Times New Roman" w:cs="Times New Roman"/>
          <w:i/>
          <w:color w:val="auto"/>
        </w:rPr>
        <w:t xml:space="preserve">. </w:t>
      </w:r>
      <w:r w:rsidRPr="00B311AE">
        <w:rPr>
          <w:rFonts w:ascii="Times New Roman" w:hAnsi="Times New Roman" w:cs="Times New Roman"/>
          <w:i/>
          <w:color w:val="auto"/>
        </w:rPr>
        <w:t>Вологодская духовная консистория</w:t>
      </w:r>
      <w:r w:rsidR="00682D5B" w:rsidRPr="00B311AE">
        <w:rPr>
          <w:rFonts w:ascii="Times New Roman" w:hAnsi="Times New Roman" w:cs="Times New Roman"/>
          <w:i/>
          <w:color w:val="auto"/>
        </w:rPr>
        <w:t>,</w:t>
      </w:r>
      <w:r w:rsidR="00682D5B" w:rsidRPr="00B311AE">
        <w:rPr>
          <w:rFonts w:ascii="Times New Roman" w:eastAsia="Arial" w:hAnsi="Times New Roman" w:cs="Times New Roman"/>
          <w:i/>
          <w:color w:val="auto"/>
          <w:sz w:val="22"/>
          <w:szCs w:val="22"/>
        </w:rPr>
        <w:t xml:space="preserve"> — </w:t>
      </w:r>
      <w:r w:rsidR="00682D5B" w:rsidRPr="00B311AE">
        <w:rPr>
          <w:rFonts w:ascii="Times New Roman" w:hAnsi="Times New Roman" w:cs="Times New Roman"/>
          <w:i/>
          <w:color w:val="auto"/>
        </w:rPr>
        <w:t>Оп. 133.</w:t>
      </w:r>
      <w:r w:rsidR="00682D5B" w:rsidRPr="00B311AE">
        <w:rPr>
          <w:rFonts w:ascii="Times New Roman" w:eastAsia="Arial" w:hAnsi="Times New Roman" w:cs="Times New Roman"/>
          <w:i/>
          <w:color w:val="auto"/>
          <w:sz w:val="22"/>
          <w:szCs w:val="22"/>
        </w:rPr>
        <w:t xml:space="preserve"> — </w:t>
      </w:r>
      <w:r w:rsidR="00682D5B" w:rsidRPr="00B311AE">
        <w:rPr>
          <w:rFonts w:ascii="Times New Roman" w:hAnsi="Times New Roman" w:cs="Times New Roman"/>
          <w:i/>
          <w:color w:val="auto"/>
        </w:rPr>
        <w:t>Д. 1.</w:t>
      </w:r>
      <w:r w:rsidRPr="00B311AE">
        <w:rPr>
          <w:rFonts w:ascii="Times New Roman" w:hAnsi="Times New Roman" w:cs="Times New Roman"/>
          <w:i/>
          <w:color w:val="auto"/>
        </w:rPr>
        <w:t xml:space="preserve"> Наименование дела</w:t>
      </w:r>
      <w:r w:rsidR="00682D5B" w:rsidRPr="00B311AE">
        <w:rPr>
          <w:rFonts w:ascii="Times New Roman" w:hAnsi="Times New Roman" w:cs="Times New Roman"/>
          <w:i/>
          <w:color w:val="auto"/>
        </w:rPr>
        <w:t>.</w:t>
      </w:r>
      <w:r w:rsidR="00682D5B" w:rsidRPr="00B311AE">
        <w:rPr>
          <w:rFonts w:ascii="Times New Roman" w:eastAsia="Arial" w:hAnsi="Times New Roman" w:cs="Times New Roman"/>
          <w:i/>
          <w:color w:val="auto"/>
          <w:sz w:val="22"/>
          <w:szCs w:val="22"/>
        </w:rPr>
        <w:t xml:space="preserve"> — </w:t>
      </w:r>
      <w:r w:rsidR="00682D5B" w:rsidRPr="00B311AE">
        <w:rPr>
          <w:rFonts w:ascii="Times New Roman" w:hAnsi="Times New Roman" w:cs="Times New Roman"/>
          <w:i/>
          <w:color w:val="auto"/>
        </w:rPr>
        <w:t>1737.</w:t>
      </w:r>
      <w:r w:rsidR="00682D5B" w:rsidRPr="00B311AE">
        <w:rPr>
          <w:rFonts w:ascii="Times New Roman" w:eastAsia="Arial" w:hAnsi="Times New Roman" w:cs="Times New Roman"/>
          <w:i/>
          <w:color w:val="auto"/>
          <w:sz w:val="22"/>
          <w:szCs w:val="22"/>
        </w:rPr>
        <w:t xml:space="preserve"> — </w:t>
      </w:r>
      <w:r w:rsidR="00682D5B" w:rsidRPr="00B311AE">
        <w:rPr>
          <w:rFonts w:ascii="Times New Roman" w:hAnsi="Times New Roman" w:cs="Times New Roman"/>
          <w:i/>
          <w:color w:val="auto"/>
        </w:rPr>
        <w:t>З л.</w:t>
      </w:r>
    </w:p>
    <w:p w:rsidR="00C117FD" w:rsidRPr="00B311AE" w:rsidRDefault="00C117FD" w:rsidP="00B56F88">
      <w:pPr>
        <w:rPr>
          <w:rFonts w:ascii="Times New Roman" w:hAnsi="Times New Roman" w:cs="Times New Roman"/>
          <w:i/>
        </w:rPr>
      </w:pPr>
    </w:p>
    <w:p w:rsidR="00682D5B" w:rsidRPr="00B311AE" w:rsidRDefault="00682D5B" w:rsidP="00B56F88">
      <w:pPr>
        <w:rPr>
          <w:rFonts w:ascii="Times New Roman" w:hAnsi="Times New Roman" w:cs="Times New Roman"/>
          <w:i/>
        </w:rPr>
      </w:pPr>
      <w:r w:rsidRPr="00B311AE">
        <w:rPr>
          <w:rFonts w:ascii="Times New Roman" w:hAnsi="Times New Roman" w:cs="Times New Roman"/>
          <w:i/>
        </w:rPr>
        <w:t>ЛИТЕРАТУРА</w:t>
      </w:r>
    </w:p>
    <w:p w:rsidR="00B311AE" w:rsidRPr="00B311AE" w:rsidRDefault="00B311AE" w:rsidP="00B56F88">
      <w:pPr>
        <w:rPr>
          <w:rFonts w:ascii="Times New Roman" w:hAnsi="Times New Roman" w:cs="Times New Roman"/>
          <w:i/>
        </w:rPr>
      </w:pPr>
    </w:p>
    <w:p w:rsidR="00C117FD" w:rsidRPr="00B311AE" w:rsidRDefault="00C117FD" w:rsidP="00B311AE">
      <w:pPr>
        <w:pStyle w:val="a6"/>
        <w:numPr>
          <w:ilvl w:val="0"/>
          <w:numId w:val="6"/>
        </w:numPr>
        <w:jc w:val="both"/>
        <w:rPr>
          <w:rFonts w:ascii="Times New Roman" w:eastAsia="Times New Roman" w:hAnsi="Times New Roman" w:cs="Times New Roman"/>
          <w:i/>
        </w:rPr>
      </w:pPr>
      <w:r w:rsidRPr="00B311AE">
        <w:rPr>
          <w:rFonts w:ascii="Times New Roman" w:eastAsia="Times New Roman" w:hAnsi="Times New Roman" w:cs="Times New Roman"/>
          <w:i/>
        </w:rPr>
        <w:t>Элкинд Д. Эрик Эриксон и восемь стадий человеческой жизни // Эриксон Э. Детство и общество. СПб., 1999</w:t>
      </w:r>
    </w:p>
    <w:p w:rsidR="00C117FD" w:rsidRDefault="00C117FD" w:rsidP="00B56F88">
      <w:pPr>
        <w:ind w:firstLine="760"/>
        <w:jc w:val="both"/>
        <w:rPr>
          <w:rFonts w:ascii="Times New Roman" w:eastAsia="Times New Roman" w:hAnsi="Times New Roman" w:cs="Times New Roman"/>
        </w:rPr>
      </w:pP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При наличии в библиографическом указателе источников на иностранных языках они помещаются после русских источников в алфавитном порядке, например:</w:t>
      </w:r>
    </w:p>
    <w:p w:rsidR="00B311AE" w:rsidRPr="00682D5B" w:rsidRDefault="00B311AE" w:rsidP="00B56F88">
      <w:pPr>
        <w:ind w:firstLine="760"/>
        <w:jc w:val="both"/>
        <w:rPr>
          <w:rFonts w:ascii="Times New Roman" w:eastAsia="Times New Roman" w:hAnsi="Times New Roman" w:cs="Times New Roman"/>
          <w:color w:val="auto"/>
          <w:sz w:val="22"/>
          <w:szCs w:val="22"/>
          <w:lang w:eastAsia="en-US" w:bidi="ar-SA"/>
        </w:rPr>
      </w:pPr>
    </w:p>
    <w:p w:rsidR="00682D5B" w:rsidRPr="00B311AE" w:rsidRDefault="00682D5B" w:rsidP="00B311AE">
      <w:pPr>
        <w:pStyle w:val="a6"/>
        <w:numPr>
          <w:ilvl w:val="0"/>
          <w:numId w:val="6"/>
        </w:numPr>
        <w:tabs>
          <w:tab w:val="left" w:pos="1899"/>
        </w:tabs>
        <w:jc w:val="both"/>
        <w:rPr>
          <w:rFonts w:ascii="Times New Roman" w:hAnsi="Times New Roman" w:cs="Times New Roman"/>
          <w:i/>
          <w:lang w:val="en-US"/>
        </w:rPr>
      </w:pPr>
      <w:r w:rsidRPr="00B311AE">
        <w:rPr>
          <w:rFonts w:ascii="Times New Roman" w:hAnsi="Times New Roman" w:cs="Times New Roman"/>
          <w:i/>
          <w:lang w:val="en-US" w:eastAsia="en-US" w:bidi="en-US"/>
        </w:rPr>
        <w:t>Allport G. W. Pattern and Growth in Personality. New York: Holt, Rinehart and Winston, 1961</w:t>
      </w:r>
    </w:p>
    <w:p w:rsidR="00B311AE" w:rsidRPr="00926A03" w:rsidRDefault="00B311AE" w:rsidP="00B56F88">
      <w:pPr>
        <w:ind w:firstLine="760"/>
        <w:jc w:val="both"/>
        <w:rPr>
          <w:rFonts w:ascii="Times New Roman" w:eastAsia="Times New Roman" w:hAnsi="Times New Roman" w:cs="Times New Roman"/>
          <w:lang w:val="en-US"/>
        </w:rPr>
      </w:pPr>
    </w:p>
    <w:p w:rsidR="00682D5B" w:rsidRPr="00577B95" w:rsidRDefault="00682D5B" w:rsidP="00577B95">
      <w:pPr>
        <w:ind w:firstLine="760"/>
        <w:jc w:val="center"/>
        <w:rPr>
          <w:rFonts w:ascii="Times New Roman" w:eastAsia="Times New Roman" w:hAnsi="Times New Roman" w:cs="Times New Roman"/>
          <w:b/>
          <w:color w:val="auto"/>
          <w:szCs w:val="22"/>
          <w:lang w:eastAsia="en-US" w:bidi="ar-SA"/>
        </w:rPr>
      </w:pPr>
      <w:r w:rsidRPr="00577B95">
        <w:rPr>
          <w:rFonts w:ascii="Times New Roman" w:eastAsia="Times New Roman" w:hAnsi="Times New Roman" w:cs="Times New Roman"/>
          <w:b/>
          <w:sz w:val="28"/>
        </w:rPr>
        <w:t>Названия книг на церковнославянском языке</w:t>
      </w:r>
      <w:r w:rsidR="00C262FF" w:rsidRPr="00577B95">
        <w:rPr>
          <w:rFonts w:ascii="Times New Roman" w:eastAsia="Times New Roman" w:hAnsi="Times New Roman" w:cs="Times New Roman"/>
          <w:b/>
          <w:sz w:val="28"/>
        </w:rPr>
        <w:t>:</w:t>
      </w:r>
    </w:p>
    <w:p w:rsidR="00682D5B" w:rsidRPr="00C262FF" w:rsidRDefault="00682D5B" w:rsidP="00B56F88">
      <w:pPr>
        <w:tabs>
          <w:tab w:val="left" w:pos="1090"/>
        </w:tabs>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 xml:space="preserve">Допускается написание церковнославянских названий гражданским дореформенным шрифтом, с употреблением в нужных местах твердого знака, </w:t>
      </w:r>
      <w:r w:rsidRPr="00C262FF">
        <w:rPr>
          <w:rFonts w:ascii="Times New Roman" w:eastAsia="Times New Roman" w:hAnsi="Times New Roman" w:cs="Times New Roman"/>
          <w:lang w:eastAsia="en-US" w:bidi="en-US"/>
        </w:rPr>
        <w:t>«</w:t>
      </w:r>
      <w:r w:rsidRPr="00C262FF">
        <w:rPr>
          <w:rFonts w:ascii="Times New Roman" w:eastAsia="Times New Roman" w:hAnsi="Times New Roman" w:cs="Times New Roman"/>
          <w:lang w:val="en-US" w:eastAsia="en-US" w:bidi="en-US"/>
        </w:rPr>
        <w:t>i</w:t>
      </w:r>
      <w:r w:rsidRPr="00C262FF">
        <w:rPr>
          <w:rFonts w:ascii="Times New Roman" w:eastAsia="Times New Roman" w:hAnsi="Times New Roman" w:cs="Times New Roman"/>
          <w:lang w:eastAsia="en-US" w:bidi="en-US"/>
        </w:rPr>
        <w:t xml:space="preserve">» </w:t>
      </w:r>
      <w:r w:rsidRPr="00C262FF">
        <w:rPr>
          <w:rFonts w:ascii="Times New Roman" w:eastAsia="Times New Roman" w:hAnsi="Times New Roman" w:cs="Times New Roman"/>
        </w:rPr>
        <w:t>(десятичной), букв «ять», «фита», «ижица».</w:t>
      </w:r>
    </w:p>
    <w:p w:rsidR="00682D5B" w:rsidRPr="00C262FF" w:rsidRDefault="00C262FF" w:rsidP="00B56F88">
      <w:pPr>
        <w:tabs>
          <w:tab w:val="left" w:pos="1090"/>
        </w:tabs>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П</w:t>
      </w:r>
      <w:r w:rsidR="00682D5B" w:rsidRPr="00C262FF">
        <w:rPr>
          <w:rFonts w:ascii="Times New Roman" w:eastAsia="Times New Roman" w:hAnsi="Times New Roman" w:cs="Times New Roman"/>
        </w:rPr>
        <w:t>ри наличии соответствующих надстроек текстового редактора, возможно написание названий богослужебных и других церковнославянских книг в списке литературы церковнославянским шрифтом.</w:t>
      </w:r>
    </w:p>
    <w:p w:rsidR="00577B95" w:rsidRDefault="00577B95" w:rsidP="00B56F88">
      <w:pPr>
        <w:ind w:firstLine="760"/>
        <w:jc w:val="both"/>
        <w:rPr>
          <w:rFonts w:ascii="Times New Roman" w:eastAsia="Times New Roman" w:hAnsi="Times New Roman" w:cs="Times New Roman"/>
        </w:rPr>
      </w:pPr>
    </w:p>
    <w:p w:rsidR="00682D5B" w:rsidRPr="00C262FF"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Написание названий дореволюционных изданий в списке литературы можно производить:</w:t>
      </w:r>
    </w:p>
    <w:p w:rsidR="00682D5B" w:rsidRPr="00C262FF" w:rsidRDefault="00577B95" w:rsidP="00B56F88">
      <w:pPr>
        <w:tabs>
          <w:tab w:val="left" w:pos="1111"/>
        </w:tabs>
        <w:ind w:firstLine="7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а) </w:t>
      </w:r>
      <w:r w:rsidR="00682D5B" w:rsidRPr="00C262FF">
        <w:rPr>
          <w:rFonts w:ascii="Times New Roman" w:eastAsia="Times New Roman" w:hAnsi="Times New Roman" w:cs="Times New Roman"/>
        </w:rPr>
        <w:t>современным гражданским шрифтом, по современным нормам правописания:</w:t>
      </w:r>
    </w:p>
    <w:p w:rsidR="00577B95" w:rsidRDefault="00577B95" w:rsidP="00577B95">
      <w:pPr>
        <w:rPr>
          <w:rFonts w:ascii="Times New Roman" w:hAnsi="Times New Roman" w:cs="Times New Roman"/>
        </w:rPr>
      </w:pPr>
    </w:p>
    <w:p w:rsidR="00682D5B" w:rsidRDefault="00682D5B" w:rsidP="00CD5FAC">
      <w:pPr>
        <w:ind w:firstLine="708"/>
        <w:rPr>
          <w:rFonts w:ascii="Times New Roman" w:hAnsi="Times New Roman" w:cs="Times New Roman"/>
          <w:i/>
        </w:rPr>
      </w:pPr>
      <w:r w:rsidRPr="00577B95">
        <w:rPr>
          <w:rFonts w:ascii="Times New Roman" w:hAnsi="Times New Roman" w:cs="Times New Roman"/>
          <w:i/>
        </w:rPr>
        <w:t>Преподобного отца нашего Иоанна, игумена Синайской горы,</w:t>
      </w:r>
      <w:r w:rsidR="00CD5FAC">
        <w:rPr>
          <w:rFonts w:ascii="Times New Roman" w:hAnsi="Times New Roman" w:cs="Times New Roman"/>
          <w:i/>
        </w:rPr>
        <w:t xml:space="preserve"> </w:t>
      </w:r>
      <w:r w:rsidRPr="00577B95">
        <w:rPr>
          <w:rFonts w:ascii="Times New Roman" w:hAnsi="Times New Roman" w:cs="Times New Roman"/>
          <w:i/>
        </w:rPr>
        <w:t>Лествица. Свято-Троицкая Сергиева Лавра. Собственная Типография.</w:t>
      </w:r>
      <w:r w:rsidR="00CD5FAC">
        <w:rPr>
          <w:rFonts w:ascii="Times New Roman" w:hAnsi="Times New Roman" w:cs="Times New Roman"/>
          <w:i/>
        </w:rPr>
        <w:t xml:space="preserve"> </w:t>
      </w:r>
      <w:r w:rsidRPr="00577B95">
        <w:rPr>
          <w:rFonts w:ascii="Times New Roman" w:hAnsi="Times New Roman" w:cs="Times New Roman"/>
          <w:i/>
        </w:rPr>
        <w:t>1898</w:t>
      </w:r>
    </w:p>
    <w:p w:rsidR="00CD5FAC" w:rsidRPr="00577B95" w:rsidRDefault="00CD5FAC" w:rsidP="00B56F88">
      <w:pPr>
        <w:rPr>
          <w:rFonts w:ascii="Times New Roman" w:hAnsi="Times New Roman" w:cs="Times New Roman"/>
          <w:i/>
        </w:rPr>
      </w:pPr>
    </w:p>
    <w:p w:rsidR="00682D5B" w:rsidRPr="00C262FF" w:rsidRDefault="00577B95" w:rsidP="00B56F88">
      <w:pPr>
        <w:tabs>
          <w:tab w:val="left" w:pos="1085"/>
        </w:tabs>
        <w:ind w:firstLine="76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б) </w:t>
      </w:r>
      <w:r w:rsidR="00682D5B" w:rsidRPr="00C262FF">
        <w:rPr>
          <w:rFonts w:ascii="Times New Roman" w:eastAsia="Times New Roman" w:hAnsi="Times New Roman" w:cs="Times New Roman"/>
        </w:rPr>
        <w:t xml:space="preserve">по правилам дореформенного правописания, с употреблением в нужных местах твердого знака, </w:t>
      </w:r>
      <w:r w:rsidR="00682D5B" w:rsidRPr="00C262FF">
        <w:rPr>
          <w:rFonts w:ascii="Times New Roman" w:eastAsia="Times New Roman" w:hAnsi="Times New Roman" w:cs="Times New Roman"/>
          <w:lang w:eastAsia="en-US" w:bidi="en-US"/>
        </w:rPr>
        <w:t>«</w:t>
      </w:r>
      <w:r w:rsidR="00682D5B" w:rsidRPr="00C262FF">
        <w:rPr>
          <w:rFonts w:ascii="Times New Roman" w:eastAsia="Times New Roman" w:hAnsi="Times New Roman" w:cs="Times New Roman"/>
          <w:lang w:val="en-US" w:eastAsia="en-US" w:bidi="en-US"/>
        </w:rPr>
        <w:t>i</w:t>
      </w:r>
      <w:r w:rsidR="00682D5B" w:rsidRPr="00C262FF">
        <w:rPr>
          <w:rFonts w:ascii="Times New Roman" w:eastAsia="Times New Roman" w:hAnsi="Times New Roman" w:cs="Times New Roman"/>
          <w:lang w:eastAsia="en-US" w:bidi="en-US"/>
        </w:rPr>
        <w:t xml:space="preserve">» </w:t>
      </w:r>
      <w:r w:rsidR="00682D5B" w:rsidRPr="00C262FF">
        <w:rPr>
          <w:rFonts w:ascii="Times New Roman" w:eastAsia="Times New Roman" w:hAnsi="Times New Roman" w:cs="Times New Roman"/>
        </w:rPr>
        <w:t>(десятичной), букв «ять», «фита», «ижица».</w:t>
      </w:r>
    </w:p>
    <w:p w:rsidR="00577B95" w:rsidRDefault="00577B95" w:rsidP="00B56F88">
      <w:pPr>
        <w:ind w:firstLine="760"/>
        <w:jc w:val="both"/>
        <w:rPr>
          <w:rFonts w:ascii="Times New Roman" w:eastAsia="Times New Roman" w:hAnsi="Times New Roman" w:cs="Times New Roman"/>
        </w:rPr>
      </w:pPr>
    </w:p>
    <w:p w:rsidR="00682D5B" w:rsidRPr="00C262FF"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Запрещается написание названий старых книг с употреблением только твердого знака, без остальных дореформенных букв.</w:t>
      </w:r>
    </w:p>
    <w:p w:rsidR="00682D5B" w:rsidRPr="00C262FF"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 xml:space="preserve">Церковнославянские и дореформенные названия книг стоят в списке литературы в алфавитном порядке среди </w:t>
      </w:r>
      <w:r w:rsidR="00C262FF" w:rsidRPr="00C262FF">
        <w:rPr>
          <w:rFonts w:ascii="Times New Roman" w:eastAsia="Times New Roman" w:hAnsi="Times New Roman" w:cs="Times New Roman"/>
        </w:rPr>
        <w:t>других</w:t>
      </w:r>
      <w:r w:rsidRPr="00C262FF">
        <w:rPr>
          <w:rFonts w:ascii="Times New Roman" w:eastAsia="Times New Roman" w:hAnsi="Times New Roman" w:cs="Times New Roman"/>
        </w:rPr>
        <w:t xml:space="preserve"> источников.</w:t>
      </w:r>
    </w:p>
    <w:p w:rsidR="00682D5B" w:rsidRPr="00C262FF"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lastRenderedPageBreak/>
        <w:t>Цитируемые тексты Священного Писания не вносятся в список литературы (Исключение составляют нетрадиционные переводы, используемые автором). При написании работы Священное Писание указывается №</w:t>
      </w:r>
      <w:r w:rsidR="0078792B">
        <w:rPr>
          <w:rFonts w:ascii="Times New Roman" w:eastAsia="Times New Roman" w:hAnsi="Times New Roman" w:cs="Times New Roman"/>
        </w:rPr>
        <w:t xml:space="preserve"> </w:t>
      </w:r>
      <w:r w:rsidRPr="00C262FF">
        <w:rPr>
          <w:rFonts w:ascii="Times New Roman" w:eastAsia="Times New Roman" w:hAnsi="Times New Roman" w:cs="Times New Roman"/>
        </w:rPr>
        <w:t>1 в списке источников.</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C262FF">
        <w:rPr>
          <w:rFonts w:ascii="Times New Roman" w:eastAsia="Times New Roman" w:hAnsi="Times New Roman" w:cs="Times New Roman"/>
        </w:rPr>
        <w:t>Не принято ссылаться на учебные пособия по Закону Божию, учебники для воскресных школ и школьные пособия, кроме случаев, когда они используются в качестве источников.</w:t>
      </w:r>
    </w:p>
    <w:p w:rsidR="00CD5FAC" w:rsidRDefault="00CD5FAC" w:rsidP="00CD5FAC">
      <w:pPr>
        <w:ind w:firstLine="760"/>
        <w:jc w:val="center"/>
        <w:rPr>
          <w:rFonts w:ascii="Times New Roman" w:eastAsia="Times New Roman" w:hAnsi="Times New Roman" w:cs="Times New Roman"/>
          <w:b/>
          <w:sz w:val="28"/>
        </w:rPr>
      </w:pPr>
    </w:p>
    <w:p w:rsidR="00682D5B" w:rsidRPr="00CD5FAC" w:rsidRDefault="00682D5B" w:rsidP="00CD5FAC">
      <w:pPr>
        <w:ind w:firstLine="760"/>
        <w:jc w:val="center"/>
        <w:rPr>
          <w:rFonts w:ascii="Times New Roman" w:eastAsia="Times New Roman" w:hAnsi="Times New Roman" w:cs="Times New Roman"/>
          <w:b/>
          <w:color w:val="auto"/>
          <w:szCs w:val="22"/>
          <w:lang w:eastAsia="en-US" w:bidi="ar-SA"/>
        </w:rPr>
      </w:pPr>
      <w:r w:rsidRPr="00CD5FAC">
        <w:rPr>
          <w:rFonts w:ascii="Times New Roman" w:eastAsia="Times New Roman" w:hAnsi="Times New Roman" w:cs="Times New Roman"/>
          <w:b/>
          <w:sz w:val="28"/>
        </w:rPr>
        <w:t>Исходные данные литературных источников указываются согласно таким правилам:</w:t>
      </w:r>
    </w:p>
    <w:p w:rsidR="00682D5B" w:rsidRPr="0078792B"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78792B">
        <w:rPr>
          <w:rFonts w:ascii="Times New Roman" w:eastAsia="Times New Roman" w:hAnsi="Times New Roman" w:cs="Times New Roman"/>
          <w:u w:val="single"/>
        </w:rPr>
        <w:t>Монография</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Фамилия автора, инициалы. Название книги без кавычек (здесь и далее). Точка. Тире. Место издания (город, двоеточие, название издательства), запятая, год издания, точка:</w:t>
      </w:r>
    </w:p>
    <w:p w:rsidR="0078792B" w:rsidRDefault="0078792B" w:rsidP="00B56F88">
      <w:pPr>
        <w:rPr>
          <w:rFonts w:ascii="Times New Roman" w:hAnsi="Times New Roman" w:cs="Times New Roman"/>
        </w:rPr>
      </w:pPr>
    </w:p>
    <w:p w:rsidR="00682D5B" w:rsidRPr="0078792B" w:rsidRDefault="00682D5B" w:rsidP="0078792B">
      <w:pPr>
        <w:ind w:firstLine="708"/>
        <w:rPr>
          <w:rFonts w:ascii="Times New Roman" w:hAnsi="Times New Roman" w:cs="Times New Roman"/>
          <w:i/>
        </w:rPr>
      </w:pPr>
      <w:r w:rsidRPr="0078792B">
        <w:rPr>
          <w:rFonts w:ascii="Times New Roman" w:hAnsi="Times New Roman" w:cs="Times New Roman"/>
          <w:i/>
        </w:rPr>
        <w:t>Алексеев А. И. Под знаком конца времени: Очерки русской</w:t>
      </w:r>
      <w:r w:rsidR="00C10949" w:rsidRPr="0078792B">
        <w:rPr>
          <w:rFonts w:ascii="Times New Roman" w:hAnsi="Times New Roman" w:cs="Times New Roman"/>
          <w:i/>
        </w:rPr>
        <w:t xml:space="preserve"> </w:t>
      </w:r>
      <w:r w:rsidRPr="0078792B">
        <w:rPr>
          <w:rFonts w:ascii="Times New Roman" w:hAnsi="Times New Roman" w:cs="Times New Roman"/>
          <w:i/>
        </w:rPr>
        <w:t>религиозности конца XIV</w:t>
      </w:r>
      <w:r w:rsidRPr="0078792B">
        <w:rPr>
          <w:rFonts w:ascii="Times New Roman" w:eastAsia="Arial" w:hAnsi="Times New Roman" w:cs="Times New Roman"/>
          <w:i/>
          <w:sz w:val="22"/>
          <w:szCs w:val="22"/>
        </w:rPr>
        <w:t xml:space="preserve"> — </w:t>
      </w:r>
      <w:r w:rsidRPr="0078792B">
        <w:rPr>
          <w:rFonts w:ascii="Times New Roman" w:hAnsi="Times New Roman" w:cs="Times New Roman"/>
          <w:i/>
        </w:rPr>
        <w:t>начала XVI вв.</w:t>
      </w:r>
      <w:r w:rsidRPr="0078792B">
        <w:rPr>
          <w:rFonts w:ascii="Times New Roman" w:eastAsia="Arial" w:hAnsi="Times New Roman" w:cs="Times New Roman"/>
          <w:i/>
          <w:sz w:val="22"/>
          <w:szCs w:val="22"/>
        </w:rPr>
        <w:t xml:space="preserve"> — </w:t>
      </w:r>
      <w:r w:rsidRPr="0078792B">
        <w:rPr>
          <w:rFonts w:ascii="Times New Roman" w:hAnsi="Times New Roman" w:cs="Times New Roman"/>
          <w:i/>
        </w:rPr>
        <w:t>СПб., 2002</w:t>
      </w:r>
    </w:p>
    <w:p w:rsidR="00682D5B" w:rsidRPr="0078792B" w:rsidRDefault="00682D5B" w:rsidP="0078792B">
      <w:pPr>
        <w:ind w:firstLine="708"/>
        <w:rPr>
          <w:rFonts w:ascii="Times New Roman" w:hAnsi="Times New Roman" w:cs="Times New Roman"/>
          <w:i/>
        </w:rPr>
      </w:pPr>
      <w:r w:rsidRPr="0078792B">
        <w:rPr>
          <w:rFonts w:ascii="Times New Roman" w:hAnsi="Times New Roman" w:cs="Times New Roman"/>
          <w:i/>
        </w:rPr>
        <w:t>Ключевский В.О. Древнерусские жития святых как исторический</w:t>
      </w:r>
      <w:r w:rsidR="00C10949" w:rsidRPr="0078792B">
        <w:rPr>
          <w:rFonts w:ascii="Times New Roman" w:hAnsi="Times New Roman" w:cs="Times New Roman"/>
          <w:i/>
        </w:rPr>
        <w:t xml:space="preserve"> </w:t>
      </w:r>
      <w:r w:rsidRPr="0078792B">
        <w:rPr>
          <w:rFonts w:ascii="Times New Roman" w:hAnsi="Times New Roman" w:cs="Times New Roman"/>
          <w:i/>
        </w:rPr>
        <w:t>источник.</w:t>
      </w:r>
      <w:r w:rsidRPr="0078792B">
        <w:rPr>
          <w:rFonts w:ascii="Times New Roman" w:eastAsia="Arial" w:hAnsi="Times New Roman" w:cs="Times New Roman"/>
          <w:i/>
          <w:sz w:val="22"/>
          <w:szCs w:val="22"/>
        </w:rPr>
        <w:t xml:space="preserve"> — </w:t>
      </w:r>
      <w:r w:rsidRPr="0078792B">
        <w:rPr>
          <w:rFonts w:ascii="Times New Roman" w:hAnsi="Times New Roman" w:cs="Times New Roman"/>
          <w:i/>
        </w:rPr>
        <w:t>М., 1988.</w:t>
      </w:r>
    </w:p>
    <w:p w:rsidR="00682D5B" w:rsidRPr="0078792B" w:rsidRDefault="00682D5B" w:rsidP="0078792B">
      <w:pPr>
        <w:ind w:firstLine="708"/>
        <w:rPr>
          <w:rFonts w:ascii="Times New Roman" w:hAnsi="Times New Roman" w:cs="Times New Roman"/>
          <w:i/>
        </w:rPr>
      </w:pPr>
      <w:r w:rsidRPr="0078792B">
        <w:rPr>
          <w:rFonts w:ascii="Times New Roman" w:hAnsi="Times New Roman" w:cs="Times New Roman"/>
          <w:i/>
        </w:rPr>
        <w:t>Беляев Л.А. Христианские древности.</w:t>
      </w:r>
      <w:r w:rsidRPr="0078792B">
        <w:rPr>
          <w:rFonts w:ascii="Times New Roman" w:eastAsia="Arial" w:hAnsi="Times New Roman" w:cs="Times New Roman"/>
          <w:i/>
          <w:sz w:val="22"/>
          <w:szCs w:val="22"/>
        </w:rPr>
        <w:t xml:space="preserve"> — </w:t>
      </w:r>
      <w:r w:rsidRPr="0078792B">
        <w:rPr>
          <w:rFonts w:ascii="Times New Roman" w:hAnsi="Times New Roman" w:cs="Times New Roman"/>
          <w:i/>
        </w:rPr>
        <w:t>Спб.: «Алетейя», 2001.-С. 203</w:t>
      </w:r>
      <w:r w:rsidR="00F1563C" w:rsidRPr="0078792B">
        <w:rPr>
          <w:rFonts w:ascii="Times New Roman" w:hAnsi="Times New Roman" w:cs="Times New Roman"/>
          <w:i/>
        </w:rPr>
        <w:t>-</w:t>
      </w:r>
      <w:r w:rsidRPr="0078792B">
        <w:rPr>
          <w:rFonts w:ascii="Times New Roman" w:hAnsi="Times New Roman" w:cs="Times New Roman"/>
          <w:i/>
        </w:rPr>
        <w:softHyphen/>
        <w:t>207.</w:t>
      </w:r>
    </w:p>
    <w:p w:rsidR="0078792B" w:rsidRDefault="0078792B" w:rsidP="00B56F88">
      <w:pPr>
        <w:ind w:firstLine="760"/>
        <w:jc w:val="both"/>
        <w:rPr>
          <w:rFonts w:ascii="Times New Roman" w:eastAsia="Times New Roman" w:hAnsi="Times New Roman" w:cs="Times New Roman"/>
          <w:u w:val="single"/>
        </w:rPr>
      </w:pPr>
    </w:p>
    <w:p w:rsidR="00682D5B" w:rsidRPr="0078792B"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78792B">
        <w:rPr>
          <w:rFonts w:ascii="Times New Roman" w:eastAsia="Times New Roman" w:hAnsi="Times New Roman" w:cs="Times New Roman"/>
          <w:u w:val="single"/>
        </w:rPr>
        <w:t>Многотомные издания</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Название источника. Через двоеточие - количество томов. Косая линия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Наименование научного учреждения. Тире. Место и год издания. Тире. Том (Т.) числом номер (если есть отдельное название тома, то через двоеточие оно указывается):</w:t>
      </w:r>
    </w:p>
    <w:p w:rsidR="00682D5B" w:rsidRDefault="00682D5B" w:rsidP="00B56F88">
      <w:pPr>
        <w:rPr>
          <w:rFonts w:ascii="Times New Roman" w:hAnsi="Times New Roman" w:cs="Times New Roman"/>
        </w:rPr>
      </w:pPr>
      <w:r w:rsidRPr="00682D5B">
        <w:rPr>
          <w:rFonts w:ascii="Times New Roman" w:hAnsi="Times New Roman" w:cs="Times New Roman"/>
        </w:rPr>
        <w:t>История русской литературы: В 4 т. / АН СССР. Ин-т рус. лит.</w:t>
      </w:r>
      <w:r w:rsidRPr="00682D5B">
        <w:rPr>
          <w:rFonts w:ascii="Times New Roman" w:eastAsia="Arial" w:hAnsi="Times New Roman" w:cs="Times New Roman"/>
          <w:sz w:val="22"/>
          <w:szCs w:val="22"/>
        </w:rPr>
        <w:t xml:space="preserve"> — </w:t>
      </w:r>
      <w:r w:rsidRPr="00682D5B">
        <w:rPr>
          <w:rFonts w:ascii="Times New Roman" w:hAnsi="Times New Roman" w:cs="Times New Roman"/>
        </w:rPr>
        <w:t>М.,</w:t>
      </w:r>
      <w:r w:rsidR="00C10949">
        <w:rPr>
          <w:rFonts w:ascii="Times New Roman" w:hAnsi="Times New Roman" w:cs="Times New Roman"/>
        </w:rPr>
        <w:t xml:space="preserve"> </w:t>
      </w:r>
      <w:r w:rsidRPr="00682D5B">
        <w:rPr>
          <w:rFonts w:ascii="Times New Roman" w:hAnsi="Times New Roman" w:cs="Times New Roman"/>
        </w:rPr>
        <w:t>1982.</w:t>
      </w:r>
      <w:r w:rsidRPr="00682D5B">
        <w:rPr>
          <w:rFonts w:ascii="Times New Roman" w:eastAsia="Arial" w:hAnsi="Times New Roman" w:cs="Times New Roman"/>
          <w:sz w:val="22"/>
          <w:szCs w:val="22"/>
        </w:rPr>
        <w:t xml:space="preserve"> — </w:t>
      </w:r>
      <w:r w:rsidRPr="00682D5B">
        <w:rPr>
          <w:rFonts w:ascii="Times New Roman" w:hAnsi="Times New Roman" w:cs="Times New Roman"/>
        </w:rPr>
        <w:t>Т. 3: Расцвет реализма.</w:t>
      </w:r>
    </w:p>
    <w:p w:rsidR="00470D6D" w:rsidRPr="00682D5B" w:rsidRDefault="00470D6D" w:rsidP="00B56F88">
      <w:pPr>
        <w:rPr>
          <w:rFonts w:ascii="Times New Roman" w:hAnsi="Times New Roman" w:cs="Times New Roman"/>
        </w:rPr>
      </w:pPr>
    </w:p>
    <w:p w:rsidR="00682D5B" w:rsidRPr="00470D6D"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470D6D">
        <w:rPr>
          <w:rFonts w:ascii="Times New Roman" w:eastAsia="Times New Roman" w:hAnsi="Times New Roman" w:cs="Times New Roman"/>
          <w:u w:val="single"/>
        </w:rPr>
        <w:t>Энциклопедии и словари</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Фамилия и инициалы автора. Название словарной статьи. Двойная наклонная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Название словаря или энциклопедии, иногда сокращенное. Выделенное тире издание (если второе и более). Дефис. Место и год издания. Точка. Тире Том (Т.) числом порядковый номер тома.</w:t>
      </w:r>
    </w:p>
    <w:p w:rsidR="00470D6D" w:rsidRDefault="00470D6D" w:rsidP="00B56F88">
      <w:pPr>
        <w:rPr>
          <w:rFonts w:ascii="Times New Roman" w:hAnsi="Times New Roman" w:cs="Times New Roman"/>
        </w:rPr>
      </w:pPr>
    </w:p>
    <w:p w:rsidR="00682D5B" w:rsidRPr="00470D6D" w:rsidRDefault="00682D5B" w:rsidP="00470D6D">
      <w:pPr>
        <w:ind w:firstLine="708"/>
        <w:rPr>
          <w:rFonts w:ascii="Times New Roman" w:hAnsi="Times New Roman" w:cs="Times New Roman"/>
          <w:i/>
        </w:rPr>
      </w:pPr>
      <w:r w:rsidRPr="00470D6D">
        <w:rPr>
          <w:rFonts w:ascii="Times New Roman" w:hAnsi="Times New Roman" w:cs="Times New Roman"/>
          <w:i/>
        </w:rPr>
        <w:t>Долматовский Ю.А. Электромобиль // БСЭ.</w:t>
      </w:r>
      <w:r w:rsidRPr="00470D6D">
        <w:rPr>
          <w:rFonts w:ascii="Times New Roman" w:eastAsia="Arial" w:hAnsi="Times New Roman" w:cs="Times New Roman"/>
          <w:i/>
          <w:sz w:val="22"/>
          <w:szCs w:val="22"/>
        </w:rPr>
        <w:t xml:space="preserve"> — </w:t>
      </w:r>
      <w:r w:rsidRPr="00470D6D">
        <w:rPr>
          <w:rFonts w:ascii="Times New Roman" w:hAnsi="Times New Roman" w:cs="Times New Roman"/>
          <w:i/>
        </w:rPr>
        <w:t>3-е изд.</w:t>
      </w:r>
      <w:r w:rsidRPr="00470D6D">
        <w:rPr>
          <w:rFonts w:ascii="Times New Roman" w:eastAsia="Arial" w:hAnsi="Times New Roman" w:cs="Times New Roman"/>
          <w:i/>
          <w:sz w:val="22"/>
          <w:szCs w:val="22"/>
        </w:rPr>
        <w:t xml:space="preserve"> — </w:t>
      </w:r>
      <w:r w:rsidRPr="00470D6D">
        <w:rPr>
          <w:rFonts w:ascii="Times New Roman" w:hAnsi="Times New Roman" w:cs="Times New Roman"/>
          <w:i/>
        </w:rPr>
        <w:t>М., 1988.</w:t>
      </w:r>
      <w:r w:rsidRPr="00470D6D">
        <w:rPr>
          <w:rFonts w:ascii="Times New Roman" w:eastAsia="Arial" w:hAnsi="Times New Roman" w:cs="Times New Roman"/>
          <w:i/>
          <w:sz w:val="22"/>
          <w:szCs w:val="22"/>
        </w:rPr>
        <w:t xml:space="preserve"> — </w:t>
      </w:r>
      <w:r w:rsidRPr="00470D6D">
        <w:rPr>
          <w:rFonts w:ascii="Times New Roman" w:hAnsi="Times New Roman" w:cs="Times New Roman"/>
          <w:i/>
        </w:rPr>
        <w:t>Т.</w:t>
      </w:r>
      <w:r w:rsidR="00C10949" w:rsidRPr="00470D6D">
        <w:rPr>
          <w:rFonts w:ascii="Times New Roman" w:hAnsi="Times New Roman" w:cs="Times New Roman"/>
          <w:i/>
        </w:rPr>
        <w:t xml:space="preserve"> </w:t>
      </w:r>
      <w:r w:rsidRPr="00470D6D">
        <w:rPr>
          <w:rFonts w:ascii="Times New Roman" w:hAnsi="Times New Roman" w:cs="Times New Roman"/>
          <w:i/>
        </w:rPr>
        <w:t>30.</w:t>
      </w:r>
    </w:p>
    <w:p w:rsidR="00470D6D" w:rsidRDefault="00470D6D"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Если при цитировании отмечается сокращенное название словаря или энциклопедии, правильным </w:t>
      </w:r>
      <w:r w:rsidR="00B21444" w:rsidRPr="00682D5B">
        <w:rPr>
          <w:rFonts w:ascii="Times New Roman" w:eastAsia="Times New Roman" w:hAnsi="Times New Roman" w:cs="Times New Roman"/>
        </w:rPr>
        <w:t>будет</w:t>
      </w:r>
      <w:r w:rsidRPr="00682D5B">
        <w:rPr>
          <w:rFonts w:ascii="Times New Roman" w:eastAsia="Times New Roman" w:hAnsi="Times New Roman" w:cs="Times New Roman"/>
        </w:rPr>
        <w:t xml:space="preserve"> при первой ссылке отметить полное название, и указать аббревиатуру для дальнейшего цитирования:</w:t>
      </w:r>
    </w:p>
    <w:p w:rsidR="00682D5B" w:rsidRPr="00682D5B" w:rsidRDefault="00682D5B" w:rsidP="00B56F88">
      <w:pPr>
        <w:rPr>
          <w:rFonts w:ascii="Times New Roman" w:hAnsi="Times New Roman" w:cs="Times New Roman"/>
        </w:rPr>
      </w:pPr>
      <w:r w:rsidRPr="00682D5B">
        <w:rPr>
          <w:rFonts w:ascii="Times New Roman" w:hAnsi="Times New Roman" w:cs="Times New Roman"/>
        </w:rPr>
        <w:t>Большая Советская энциклопедия, далее</w:t>
      </w:r>
      <w:r w:rsidRPr="00682D5B">
        <w:rPr>
          <w:rFonts w:ascii="Times New Roman" w:eastAsia="Arial" w:hAnsi="Times New Roman" w:cs="Times New Roman"/>
          <w:sz w:val="22"/>
          <w:szCs w:val="22"/>
        </w:rPr>
        <w:t xml:space="preserve"> — </w:t>
      </w:r>
      <w:r w:rsidRPr="00682D5B">
        <w:rPr>
          <w:rFonts w:ascii="Times New Roman" w:hAnsi="Times New Roman" w:cs="Times New Roman"/>
        </w:rPr>
        <w:t>БСЭ</w:t>
      </w:r>
    </w:p>
    <w:p w:rsidR="00470D6D" w:rsidRDefault="00470D6D" w:rsidP="00B56F88">
      <w:pPr>
        <w:ind w:firstLine="760"/>
        <w:jc w:val="both"/>
        <w:rPr>
          <w:rFonts w:ascii="Times New Roman" w:eastAsia="Times New Roman" w:hAnsi="Times New Roman" w:cs="Times New Roman"/>
        </w:rPr>
      </w:pPr>
    </w:p>
    <w:p w:rsidR="00682D5B" w:rsidRPr="00470D6D"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470D6D">
        <w:rPr>
          <w:rFonts w:ascii="Times New Roman" w:eastAsia="Times New Roman" w:hAnsi="Times New Roman" w:cs="Times New Roman"/>
          <w:u w:val="single"/>
        </w:rPr>
        <w:t>Коллективный труд</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Если у издания 2 или 3 автора, они через запятую указываются обычным порядком:</w:t>
      </w:r>
    </w:p>
    <w:p w:rsidR="00682D5B" w:rsidRPr="00682D5B" w:rsidRDefault="00682D5B" w:rsidP="00B56F88">
      <w:pPr>
        <w:rPr>
          <w:rFonts w:ascii="Times New Roman" w:hAnsi="Times New Roman" w:cs="Times New Roman"/>
        </w:rPr>
      </w:pPr>
      <w:r w:rsidRPr="00682D5B">
        <w:rPr>
          <w:rFonts w:ascii="Times New Roman" w:hAnsi="Times New Roman" w:cs="Times New Roman"/>
        </w:rPr>
        <w:t>Нейдхард Д., Вейнштейн М., Конри Р. Властелин эмоций. СПб., 1997</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Если авторов более 4, обыкновенно указывается первый автор, после его фамилии и инициалов ставится запятая, пишется «и др.» Далее источник оформляется по обычным правилам.</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Если работа имеет статус коллективного труда со многими авторами и редактором, когда отдельные авторы не указываются на первой странице, пишется название труда, затем через косую черту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редактор или редакторы, и далее обыкновенно место и год издания</w:t>
      </w:r>
    </w:p>
    <w:p w:rsidR="00470D6D" w:rsidRDefault="00470D6D" w:rsidP="00B56F88">
      <w:pPr>
        <w:rPr>
          <w:rFonts w:ascii="Times New Roman" w:hAnsi="Times New Roman" w:cs="Times New Roman"/>
        </w:rPr>
      </w:pPr>
    </w:p>
    <w:p w:rsidR="00682D5B" w:rsidRPr="00470D6D" w:rsidRDefault="00682D5B" w:rsidP="00470D6D">
      <w:pPr>
        <w:ind w:firstLine="708"/>
        <w:rPr>
          <w:rFonts w:ascii="Times New Roman" w:hAnsi="Times New Roman" w:cs="Times New Roman"/>
          <w:i/>
        </w:rPr>
      </w:pPr>
      <w:r w:rsidRPr="00470D6D">
        <w:rPr>
          <w:rFonts w:ascii="Times New Roman" w:hAnsi="Times New Roman" w:cs="Times New Roman"/>
          <w:i/>
        </w:rPr>
        <w:t>Возрастные и индивидуальные различия памяти / Под ред. А. А. Смирнова.</w:t>
      </w:r>
      <w:r w:rsidRPr="00470D6D">
        <w:rPr>
          <w:rFonts w:ascii="Times New Roman" w:eastAsia="Arial" w:hAnsi="Times New Roman" w:cs="Times New Roman"/>
          <w:i/>
          <w:sz w:val="22"/>
          <w:szCs w:val="22"/>
        </w:rPr>
        <w:t xml:space="preserve"> — </w:t>
      </w:r>
      <w:r w:rsidR="00C10949" w:rsidRPr="00470D6D">
        <w:rPr>
          <w:rFonts w:ascii="Times New Roman" w:hAnsi="Times New Roman" w:cs="Times New Roman"/>
          <w:i/>
        </w:rPr>
        <w:t xml:space="preserve">М.: </w:t>
      </w:r>
      <w:r w:rsidRPr="00470D6D">
        <w:rPr>
          <w:rFonts w:ascii="Times New Roman" w:hAnsi="Times New Roman" w:cs="Times New Roman"/>
          <w:i/>
        </w:rPr>
        <w:t>Просвещение, 1967</w:t>
      </w:r>
    </w:p>
    <w:p w:rsidR="00470D6D" w:rsidRPr="00470D6D" w:rsidRDefault="00470D6D" w:rsidP="00B56F88">
      <w:pPr>
        <w:ind w:firstLine="760"/>
        <w:jc w:val="both"/>
        <w:rPr>
          <w:rFonts w:ascii="Times New Roman" w:eastAsia="Times New Roman" w:hAnsi="Times New Roman" w:cs="Times New Roman"/>
          <w:i/>
        </w:rPr>
      </w:pPr>
    </w:p>
    <w:p w:rsidR="00682D5B" w:rsidRPr="0013240C" w:rsidRDefault="00682D5B" w:rsidP="00B56F88">
      <w:pPr>
        <w:ind w:firstLine="760"/>
        <w:jc w:val="both"/>
        <w:rPr>
          <w:rFonts w:ascii="Times New Roman" w:eastAsia="Times New Roman" w:hAnsi="Times New Roman" w:cs="Times New Roman"/>
          <w:color w:val="auto"/>
          <w:sz w:val="22"/>
          <w:szCs w:val="22"/>
          <w:u w:val="single"/>
          <w:lang w:eastAsia="en-US" w:bidi="ar-SA"/>
        </w:rPr>
      </w:pPr>
      <w:r w:rsidRPr="0013240C">
        <w:rPr>
          <w:rFonts w:ascii="Times New Roman" w:eastAsia="Times New Roman" w:hAnsi="Times New Roman" w:cs="Times New Roman"/>
          <w:u w:val="single"/>
        </w:rPr>
        <w:lastRenderedPageBreak/>
        <w:t>Статья из периодического издания</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Указываются фамилия и инициалы автора (авторов), затем через двойную косую черту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пишется название периодического издания. Точка, тире. Год издания. Точка, тире. Номер в году (со знаком № или #):</w:t>
      </w:r>
    </w:p>
    <w:p w:rsidR="0013240C" w:rsidRDefault="0013240C" w:rsidP="00B56F88">
      <w:pPr>
        <w:rPr>
          <w:rFonts w:ascii="Times New Roman" w:hAnsi="Times New Roman" w:cs="Times New Roman"/>
        </w:rPr>
      </w:pPr>
    </w:p>
    <w:p w:rsidR="00682D5B" w:rsidRDefault="00682D5B" w:rsidP="0013240C">
      <w:pPr>
        <w:ind w:firstLine="708"/>
        <w:rPr>
          <w:rFonts w:ascii="Times New Roman" w:hAnsi="Times New Roman" w:cs="Times New Roman"/>
          <w:i/>
        </w:rPr>
      </w:pPr>
      <w:r w:rsidRPr="0013240C">
        <w:rPr>
          <w:rFonts w:ascii="Times New Roman" w:hAnsi="Times New Roman" w:cs="Times New Roman"/>
          <w:i/>
        </w:rPr>
        <w:t>Каарийнен К., Фурман Д. Е. Верующие, атеисты и прочие // Вопросы философии.</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1997.</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 6.</w:t>
      </w:r>
    </w:p>
    <w:p w:rsidR="0013240C" w:rsidRPr="0013240C" w:rsidRDefault="0013240C" w:rsidP="0013240C">
      <w:pPr>
        <w:ind w:firstLine="708"/>
        <w:rPr>
          <w:rFonts w:ascii="Times New Roman" w:hAnsi="Times New Roman" w:cs="Times New Roman"/>
          <w:i/>
        </w:rPr>
      </w:pPr>
    </w:p>
    <w:p w:rsidR="00682D5B" w:rsidRPr="0013240C" w:rsidRDefault="00682D5B" w:rsidP="0013240C">
      <w:pPr>
        <w:ind w:firstLine="760"/>
        <w:jc w:val="center"/>
        <w:rPr>
          <w:rFonts w:ascii="Times New Roman" w:eastAsia="Times New Roman" w:hAnsi="Times New Roman" w:cs="Times New Roman"/>
          <w:b/>
          <w:color w:val="auto"/>
          <w:szCs w:val="22"/>
          <w:lang w:eastAsia="en-US" w:bidi="ar-SA"/>
        </w:rPr>
      </w:pPr>
      <w:r w:rsidRPr="0013240C">
        <w:rPr>
          <w:rFonts w:ascii="Times New Roman" w:eastAsia="Times New Roman" w:hAnsi="Times New Roman" w:cs="Times New Roman"/>
          <w:b/>
          <w:sz w:val="28"/>
        </w:rPr>
        <w:t>Статьи из сборников, тезисы докладов, трудов учебных заведений</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Фамилий, инициалы автора. Название статьи. Двойная косая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Название сборника (Если материалы конференции, то полное название конференции с указанием даты и места проведения). Тире. Год или номер выпуска. Точка, тире. Место и год издания.</w:t>
      </w:r>
    </w:p>
    <w:p w:rsidR="0013240C" w:rsidRDefault="0013240C" w:rsidP="00B56F88">
      <w:pPr>
        <w:rPr>
          <w:rFonts w:ascii="Times New Roman" w:hAnsi="Times New Roman" w:cs="Times New Roman"/>
          <w:i/>
        </w:rPr>
      </w:pPr>
    </w:p>
    <w:p w:rsidR="00682D5B" w:rsidRPr="0013240C" w:rsidRDefault="00682D5B" w:rsidP="0013240C">
      <w:pPr>
        <w:ind w:firstLine="708"/>
        <w:rPr>
          <w:rFonts w:ascii="Times New Roman" w:hAnsi="Times New Roman" w:cs="Times New Roman"/>
          <w:i/>
        </w:rPr>
      </w:pPr>
      <w:r w:rsidRPr="0013240C">
        <w:rPr>
          <w:rFonts w:ascii="Times New Roman" w:hAnsi="Times New Roman" w:cs="Times New Roman"/>
          <w:i/>
        </w:rPr>
        <w:t>Титов Ф. И. Священномученик Макарий, митрополит Киевский и всея Руси // Труды Киевской Духовной Академии.</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1897.</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 2.</w:t>
      </w:r>
    </w:p>
    <w:p w:rsidR="00682D5B" w:rsidRDefault="00682D5B" w:rsidP="0013240C">
      <w:pPr>
        <w:ind w:firstLine="708"/>
        <w:rPr>
          <w:rFonts w:ascii="Times New Roman" w:hAnsi="Times New Roman" w:cs="Times New Roman"/>
          <w:i/>
        </w:rPr>
      </w:pPr>
      <w:r w:rsidRPr="0013240C">
        <w:rPr>
          <w:rFonts w:ascii="Times New Roman" w:hAnsi="Times New Roman" w:cs="Times New Roman"/>
          <w:i/>
        </w:rPr>
        <w:t>Савельев Ю.Р. Роль церковной археологии и литургики в архитектурной медиевистике второй половины XIX</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начала XX вв. // Церковная археология. Вып. 4. Материалы Второй Всероссийской церковно-археологической конференции, посвященной 150-летию со дня рождения Н. В. Покровского (1848</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1917). Санкт-Петербург, 1-3 ноября 1998 года.</w:t>
      </w:r>
      <w:r w:rsidRPr="0013240C">
        <w:rPr>
          <w:rFonts w:ascii="Times New Roman" w:eastAsia="Arial" w:hAnsi="Times New Roman" w:cs="Times New Roman"/>
          <w:i/>
          <w:sz w:val="22"/>
          <w:szCs w:val="22"/>
        </w:rPr>
        <w:t xml:space="preserve"> — </w:t>
      </w:r>
      <w:r w:rsidRPr="0013240C">
        <w:rPr>
          <w:rFonts w:ascii="Times New Roman" w:hAnsi="Times New Roman" w:cs="Times New Roman"/>
          <w:i/>
        </w:rPr>
        <w:t>СПб., 1998.</w:t>
      </w:r>
    </w:p>
    <w:p w:rsidR="0013240C" w:rsidRPr="0013240C" w:rsidRDefault="0013240C" w:rsidP="00B56F88">
      <w:pPr>
        <w:rPr>
          <w:rFonts w:ascii="Times New Roman" w:hAnsi="Times New Roman" w:cs="Times New Roman"/>
          <w:i/>
        </w:rPr>
      </w:pPr>
    </w:p>
    <w:p w:rsidR="00682D5B" w:rsidRPr="0013240C" w:rsidRDefault="00682D5B" w:rsidP="0013240C">
      <w:pPr>
        <w:ind w:firstLine="760"/>
        <w:jc w:val="center"/>
        <w:rPr>
          <w:rFonts w:ascii="Times New Roman" w:eastAsia="Times New Roman" w:hAnsi="Times New Roman" w:cs="Times New Roman"/>
          <w:b/>
          <w:color w:val="auto"/>
          <w:szCs w:val="22"/>
          <w:lang w:eastAsia="en-US" w:bidi="ar-SA"/>
        </w:rPr>
      </w:pPr>
      <w:r w:rsidRPr="0013240C">
        <w:rPr>
          <w:rFonts w:ascii="Times New Roman" w:eastAsia="Times New Roman" w:hAnsi="Times New Roman" w:cs="Times New Roman"/>
          <w:b/>
          <w:sz w:val="28"/>
        </w:rPr>
        <w:t>Материал из сети Интернет</w:t>
      </w:r>
    </w:p>
    <w:p w:rsidR="00682D5B" w:rsidRPr="00091641" w:rsidRDefault="00682D5B" w:rsidP="00091641">
      <w:pPr>
        <w:ind w:firstLine="760"/>
        <w:jc w:val="both"/>
        <w:rPr>
          <w:rFonts w:ascii="Times New Roman" w:hAnsi="Times New Roman" w:cs="Times New Roman"/>
          <w:lang w:eastAsia="en-US" w:bidi="en-US"/>
        </w:rPr>
      </w:pPr>
      <w:r w:rsidRPr="00682D5B">
        <w:rPr>
          <w:rFonts w:ascii="Times New Roman" w:eastAsia="Times New Roman" w:hAnsi="Times New Roman" w:cs="Times New Roman"/>
        </w:rPr>
        <w:t xml:space="preserve">Фамилия, инициалы автора. Название материала. Двойная косая черта (двойной </w:t>
      </w:r>
      <w:r w:rsidRPr="00682D5B">
        <w:rPr>
          <w:rFonts w:ascii="Times New Roman" w:eastAsia="Times New Roman" w:hAnsi="Times New Roman" w:cs="Times New Roman"/>
          <w:lang w:val="en-US" w:eastAsia="en-US" w:bidi="en-US"/>
        </w:rPr>
        <w:t>slash</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Полная Интернет-ссылка:</w:t>
      </w:r>
      <w:r w:rsidR="00C10949">
        <w:rPr>
          <w:rFonts w:ascii="Times New Roman" w:eastAsia="Times New Roman" w:hAnsi="Times New Roman" w:cs="Times New Roman"/>
          <w:color w:val="auto"/>
          <w:sz w:val="22"/>
          <w:szCs w:val="22"/>
          <w:lang w:eastAsia="en-US" w:bidi="ar-SA"/>
        </w:rPr>
        <w:t xml:space="preserve"> </w:t>
      </w:r>
      <w:r w:rsidRPr="00682D5B">
        <w:rPr>
          <w:rFonts w:ascii="Times New Roman" w:hAnsi="Times New Roman" w:cs="Times New Roman"/>
        </w:rPr>
        <w:t xml:space="preserve">Спеж Ян, кс., </w:t>
      </w:r>
      <w:r w:rsidRPr="00682D5B">
        <w:rPr>
          <w:rFonts w:ascii="Times New Roman" w:hAnsi="Times New Roman" w:cs="Times New Roman"/>
          <w:lang w:val="en-US" w:eastAsia="en-US" w:bidi="en-US"/>
        </w:rPr>
        <w:t>OP</w:t>
      </w:r>
      <w:r w:rsidRPr="00682D5B">
        <w:rPr>
          <w:rFonts w:ascii="Times New Roman" w:hAnsi="Times New Roman" w:cs="Times New Roman"/>
          <w:lang w:eastAsia="en-US" w:bidi="en-US"/>
        </w:rPr>
        <w:t xml:space="preserve"> </w:t>
      </w:r>
      <w:r w:rsidRPr="00682D5B">
        <w:rPr>
          <w:rFonts w:ascii="Times New Roman" w:hAnsi="Times New Roman" w:cs="Times New Roman"/>
        </w:rPr>
        <w:t>Присутствие ордена на</w:t>
      </w:r>
      <w:r w:rsidR="00C10949">
        <w:rPr>
          <w:rFonts w:ascii="Times New Roman" w:hAnsi="Times New Roman" w:cs="Times New Roman"/>
        </w:rPr>
        <w:t xml:space="preserve"> территории России и Украины // </w:t>
      </w:r>
      <w:hyperlink r:id="rId9" w:history="1">
        <w:r w:rsidRPr="00682D5B">
          <w:rPr>
            <w:rFonts w:ascii="Times New Roman" w:hAnsi="Times New Roman" w:cs="Times New Roman"/>
            <w:lang w:val="en-US" w:eastAsia="en-US" w:bidi="en-US"/>
          </w:rPr>
          <w:t>http</w:t>
        </w:r>
        <w:r w:rsidRPr="00682D5B">
          <w:rPr>
            <w:rFonts w:ascii="Times New Roman" w:hAnsi="Times New Roman" w:cs="Times New Roman"/>
            <w:lang w:eastAsia="en-US" w:bidi="en-US"/>
          </w:rPr>
          <w:t>://</w:t>
        </w:r>
        <w:r w:rsidRPr="00682D5B">
          <w:rPr>
            <w:rFonts w:ascii="Times New Roman" w:hAnsi="Times New Roman" w:cs="Times New Roman"/>
            <w:lang w:val="en-US" w:eastAsia="en-US" w:bidi="en-US"/>
          </w:rPr>
          <w:t>dominic</w:t>
        </w:r>
        <w:r w:rsidRPr="00682D5B">
          <w:rPr>
            <w:rFonts w:ascii="Times New Roman" w:hAnsi="Times New Roman" w:cs="Times New Roman"/>
            <w:lang w:eastAsia="en-US" w:bidi="en-US"/>
          </w:rPr>
          <w:t>.</w:t>
        </w:r>
        <w:r w:rsidRPr="00682D5B">
          <w:rPr>
            <w:rFonts w:ascii="Times New Roman" w:hAnsi="Times New Roman" w:cs="Times New Roman"/>
            <w:lang w:val="en-US" w:eastAsia="en-US" w:bidi="en-US"/>
          </w:rPr>
          <w:t>ua</w:t>
        </w:r>
        <w:r w:rsidRPr="00682D5B">
          <w:rPr>
            <w:rFonts w:ascii="Times New Roman" w:hAnsi="Times New Roman" w:cs="Times New Roman"/>
            <w:lang w:eastAsia="en-US" w:bidi="en-US"/>
          </w:rPr>
          <w:t>/</w:t>
        </w:r>
        <w:r w:rsidRPr="00682D5B">
          <w:rPr>
            <w:rFonts w:ascii="Times New Roman" w:hAnsi="Times New Roman" w:cs="Times New Roman"/>
            <w:lang w:val="en-US" w:eastAsia="en-US" w:bidi="en-US"/>
          </w:rPr>
          <w:t>rus</w:t>
        </w:r>
        <w:r w:rsidRPr="00682D5B">
          <w:rPr>
            <w:rFonts w:ascii="Times New Roman" w:hAnsi="Times New Roman" w:cs="Times New Roman"/>
            <w:lang w:eastAsia="en-US" w:bidi="en-US"/>
          </w:rPr>
          <w:t>/</w:t>
        </w:r>
        <w:r w:rsidRPr="00682D5B">
          <w:rPr>
            <w:rFonts w:ascii="Times New Roman" w:hAnsi="Times New Roman" w:cs="Times New Roman"/>
            <w:lang w:val="en-US" w:eastAsia="en-US" w:bidi="en-US"/>
          </w:rPr>
          <w:t>print</w:t>
        </w:r>
        <w:r w:rsidRPr="00682D5B">
          <w:rPr>
            <w:rFonts w:ascii="Times New Roman" w:hAnsi="Times New Roman" w:cs="Times New Roman"/>
            <w:lang w:eastAsia="en-US" w:bidi="en-US"/>
          </w:rPr>
          <w:t>/88.</w:t>
        </w:r>
        <w:r w:rsidRPr="00682D5B">
          <w:rPr>
            <w:rFonts w:ascii="Times New Roman" w:hAnsi="Times New Roman" w:cs="Times New Roman"/>
            <w:lang w:val="en-US" w:eastAsia="en-US" w:bidi="en-US"/>
          </w:rPr>
          <w:t>html</w:t>
        </w:r>
      </w:hyperlink>
      <w:r w:rsidR="00091641">
        <w:rPr>
          <w:rFonts w:ascii="Times New Roman" w:hAnsi="Times New Roman" w:cs="Times New Roman"/>
          <w:lang w:eastAsia="en-US" w:bidi="en-US"/>
        </w:rPr>
        <w:t xml:space="preserve"> (дата обращения: </w:t>
      </w:r>
      <w:r w:rsidR="00091641" w:rsidRPr="00091641">
        <w:rPr>
          <w:rFonts w:ascii="Times New Roman" w:hAnsi="Times New Roman" w:cs="Times New Roman"/>
          <w:lang w:eastAsia="en-US" w:bidi="en-US"/>
        </w:rPr>
        <w:t>18.08.2016).</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Следует отметить, что в списке литературы допускается сокращение только названий городов: Киев (К.), Москва (М.), Санкт-Петербург (СПб., или С.-Пб.); в списке иностранной литературы — </w:t>
      </w:r>
      <w:r w:rsidRPr="00682D5B">
        <w:rPr>
          <w:rFonts w:ascii="Times New Roman" w:eastAsia="Times New Roman" w:hAnsi="Times New Roman" w:cs="Times New Roman"/>
          <w:lang w:val="en-US" w:eastAsia="en-US" w:bidi="en-US"/>
        </w:rPr>
        <w:t>NY</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New</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lang w:val="en-US" w:eastAsia="en-US" w:bidi="en-US"/>
        </w:rPr>
        <w:t>York</w:t>
      </w:r>
      <w:r w:rsidRPr="00682D5B">
        <w:rPr>
          <w:rFonts w:ascii="Times New Roman" w:eastAsia="Times New Roman" w:hAnsi="Times New Roman" w:cs="Times New Roman"/>
          <w:lang w:eastAsia="en-US" w:bidi="en-US"/>
        </w:rPr>
        <w:t>).</w:t>
      </w:r>
    </w:p>
    <w:p w:rsidR="0013240C" w:rsidRDefault="0013240C"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Относительно указания имени автора цитируемого источника существует ряд писаных и неписаных правил.</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а) Если автор причислен к лику святых, то написание его имени должно соответствовать церковной традиции. После полного именования через запятую следует указание чина святых, к которому принадлежит автор:</w:t>
      </w:r>
    </w:p>
    <w:p w:rsidR="00682D5B" w:rsidRPr="00682D5B" w:rsidRDefault="00682D5B" w:rsidP="00B56F88">
      <w:pPr>
        <w:rPr>
          <w:rFonts w:ascii="Times New Roman" w:hAnsi="Times New Roman" w:cs="Times New Roman"/>
        </w:rPr>
      </w:pPr>
      <w:r w:rsidRPr="00682D5B">
        <w:rPr>
          <w:rFonts w:ascii="Times New Roman" w:hAnsi="Times New Roman" w:cs="Times New Roman"/>
        </w:rPr>
        <w:t>Иоанн Златоуст, свт.</w:t>
      </w:r>
    </w:p>
    <w:p w:rsidR="00682D5B" w:rsidRPr="00682D5B" w:rsidRDefault="00682D5B" w:rsidP="00B56F88">
      <w:pPr>
        <w:rPr>
          <w:rFonts w:ascii="Times New Roman" w:hAnsi="Times New Roman" w:cs="Times New Roman"/>
        </w:rPr>
      </w:pPr>
      <w:r w:rsidRPr="00682D5B">
        <w:rPr>
          <w:rFonts w:ascii="Times New Roman" w:hAnsi="Times New Roman" w:cs="Times New Roman"/>
        </w:rPr>
        <w:t>Иоанн Лествичник, прп.</w:t>
      </w:r>
    </w:p>
    <w:p w:rsidR="0013240C" w:rsidRDefault="0013240C" w:rsidP="00B56F88">
      <w:pPr>
        <w:ind w:firstLine="740"/>
        <w:jc w:val="both"/>
        <w:rPr>
          <w:rFonts w:ascii="Times New Roman" w:eastAsia="Times New Roman" w:hAnsi="Times New Roman" w:cs="Times New Roman"/>
        </w:rPr>
      </w:pP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Для новомучеников допускается после монашеского имени указывать фамилию, например:</w:t>
      </w:r>
    </w:p>
    <w:p w:rsidR="0013240C" w:rsidRDefault="0013240C" w:rsidP="00B56F88">
      <w:pPr>
        <w:rPr>
          <w:rFonts w:ascii="Times New Roman" w:hAnsi="Times New Roman" w:cs="Times New Roman"/>
          <w:i/>
        </w:rPr>
      </w:pPr>
    </w:p>
    <w:p w:rsidR="00682D5B" w:rsidRPr="0013240C" w:rsidRDefault="00682D5B" w:rsidP="00B56F88">
      <w:pPr>
        <w:rPr>
          <w:rFonts w:ascii="Times New Roman" w:hAnsi="Times New Roman" w:cs="Times New Roman"/>
          <w:i/>
        </w:rPr>
      </w:pPr>
      <w:r w:rsidRPr="0013240C">
        <w:rPr>
          <w:rFonts w:ascii="Times New Roman" w:hAnsi="Times New Roman" w:cs="Times New Roman"/>
          <w:i/>
        </w:rPr>
        <w:t>Фаддей (Успенский), сщмч.</w:t>
      </w:r>
    </w:p>
    <w:p w:rsidR="00682D5B" w:rsidRDefault="00682D5B" w:rsidP="00B56F88">
      <w:pPr>
        <w:rPr>
          <w:rFonts w:ascii="Times New Roman" w:hAnsi="Times New Roman" w:cs="Times New Roman"/>
          <w:i/>
        </w:rPr>
      </w:pPr>
      <w:r w:rsidRPr="0013240C">
        <w:rPr>
          <w:rFonts w:ascii="Times New Roman" w:hAnsi="Times New Roman" w:cs="Times New Roman"/>
          <w:i/>
        </w:rPr>
        <w:t>Лука (Войно-Ясенецкий), свт.</w:t>
      </w:r>
    </w:p>
    <w:p w:rsidR="0013240C" w:rsidRPr="0013240C" w:rsidRDefault="0013240C" w:rsidP="00B56F88">
      <w:pPr>
        <w:rPr>
          <w:rFonts w:ascii="Times New Roman" w:hAnsi="Times New Roman" w:cs="Times New Roman"/>
          <w:i/>
        </w:rPr>
      </w:pPr>
    </w:p>
    <w:p w:rsidR="00682D5B" w:rsidRPr="00682D5B" w:rsidRDefault="0013240C" w:rsidP="00B56F88">
      <w:pPr>
        <w:tabs>
          <w:tab w:val="left" w:pos="1127"/>
        </w:tabs>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б) </w:t>
      </w:r>
      <w:r w:rsidR="00682D5B" w:rsidRPr="00682D5B">
        <w:rPr>
          <w:rFonts w:ascii="Times New Roman" w:eastAsia="Times New Roman" w:hAnsi="Times New Roman" w:cs="Times New Roman"/>
        </w:rPr>
        <w:t>Фамилия автора не в священном сане всегда предшествует инициалам:</w:t>
      </w:r>
    </w:p>
    <w:p w:rsidR="0013240C" w:rsidRDefault="0013240C" w:rsidP="00B56F88">
      <w:pPr>
        <w:rPr>
          <w:rFonts w:ascii="Times New Roman" w:hAnsi="Times New Roman" w:cs="Times New Roman"/>
          <w:i/>
        </w:rPr>
      </w:pP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Аверинцев С. С.</w:t>
      </w:r>
    </w:p>
    <w:p w:rsidR="00682D5B" w:rsidRDefault="00682D5B" w:rsidP="00B56F88">
      <w:pPr>
        <w:rPr>
          <w:rFonts w:ascii="Times New Roman" w:hAnsi="Times New Roman" w:cs="Times New Roman"/>
          <w:i/>
        </w:rPr>
      </w:pPr>
      <w:r w:rsidRPr="0013240C">
        <w:rPr>
          <w:rFonts w:ascii="Times New Roman" w:hAnsi="Times New Roman" w:cs="Times New Roman"/>
          <w:i/>
        </w:rPr>
        <w:t>Фудель С. И.</w:t>
      </w:r>
    </w:p>
    <w:p w:rsidR="0013240C" w:rsidRPr="0013240C" w:rsidRDefault="0013240C" w:rsidP="00B56F88">
      <w:pPr>
        <w:rPr>
          <w:rFonts w:ascii="Times New Roman" w:hAnsi="Times New Roman" w:cs="Times New Roman"/>
          <w:i/>
        </w:rPr>
      </w:pPr>
    </w:p>
    <w:p w:rsidR="00682D5B" w:rsidRPr="00682D5B" w:rsidRDefault="0013240C" w:rsidP="00B56F88">
      <w:pPr>
        <w:tabs>
          <w:tab w:val="left" w:pos="1107"/>
        </w:tabs>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в) </w:t>
      </w:r>
      <w:r w:rsidR="00682D5B" w:rsidRPr="00682D5B">
        <w:rPr>
          <w:rFonts w:ascii="Times New Roman" w:eastAsia="Times New Roman" w:hAnsi="Times New Roman" w:cs="Times New Roman"/>
        </w:rPr>
        <w:t>если автор из белого духовенства, то после фамилии и инициала имени (отчество обычно не указывается) через запятую указывается сан, в соответствии с правилами сокращений:</w:t>
      </w:r>
    </w:p>
    <w:p w:rsidR="0013240C" w:rsidRDefault="0013240C" w:rsidP="00B56F88">
      <w:pPr>
        <w:rPr>
          <w:rFonts w:ascii="Times New Roman" w:hAnsi="Times New Roman" w:cs="Times New Roman"/>
          <w:i/>
        </w:rPr>
      </w:pPr>
    </w:p>
    <w:p w:rsidR="00682D5B" w:rsidRPr="0013240C" w:rsidRDefault="00682D5B" w:rsidP="00B56F88">
      <w:pPr>
        <w:rPr>
          <w:rFonts w:ascii="Times New Roman" w:hAnsi="Times New Roman" w:cs="Times New Roman"/>
          <w:i/>
        </w:rPr>
      </w:pPr>
      <w:r w:rsidRPr="0013240C">
        <w:rPr>
          <w:rFonts w:ascii="Times New Roman" w:hAnsi="Times New Roman" w:cs="Times New Roman"/>
          <w:i/>
        </w:rPr>
        <w:t>Шмеман А., протопр.</w:t>
      </w:r>
    </w:p>
    <w:p w:rsidR="00682D5B" w:rsidRDefault="00682D5B" w:rsidP="00B56F88">
      <w:pPr>
        <w:rPr>
          <w:rFonts w:ascii="Times New Roman" w:hAnsi="Times New Roman" w:cs="Times New Roman"/>
          <w:i/>
        </w:rPr>
      </w:pPr>
      <w:r w:rsidRPr="0013240C">
        <w:rPr>
          <w:rFonts w:ascii="Times New Roman" w:hAnsi="Times New Roman" w:cs="Times New Roman"/>
          <w:i/>
        </w:rPr>
        <w:t>Прилуцкий В., свящ.</w:t>
      </w:r>
    </w:p>
    <w:p w:rsidR="0013240C" w:rsidRPr="0013240C" w:rsidRDefault="0013240C" w:rsidP="00B56F88">
      <w:pPr>
        <w:rPr>
          <w:rFonts w:ascii="Times New Roman" w:hAnsi="Times New Roman" w:cs="Times New Roman"/>
          <w:i/>
        </w:rPr>
      </w:pPr>
    </w:p>
    <w:p w:rsidR="00682D5B" w:rsidRPr="00682D5B" w:rsidRDefault="0013240C" w:rsidP="00B56F88">
      <w:pPr>
        <w:tabs>
          <w:tab w:val="left" w:pos="1107"/>
        </w:tabs>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г) </w:t>
      </w:r>
      <w:r w:rsidR="00682D5B" w:rsidRPr="00682D5B">
        <w:rPr>
          <w:rFonts w:ascii="Times New Roman" w:eastAsia="Times New Roman" w:hAnsi="Times New Roman" w:cs="Times New Roman"/>
        </w:rPr>
        <w:t>Если автор из монашествующих, то после монашеского имени в скобках пишется фамилия, а затем, через запятую, указывается сан:</w:t>
      </w:r>
    </w:p>
    <w:p w:rsidR="0013240C" w:rsidRDefault="0013240C" w:rsidP="00B56F88">
      <w:pPr>
        <w:rPr>
          <w:rFonts w:ascii="Times New Roman" w:hAnsi="Times New Roman" w:cs="Times New Roman"/>
        </w:rPr>
      </w:pPr>
    </w:p>
    <w:p w:rsidR="00682D5B" w:rsidRPr="0013240C" w:rsidRDefault="00682D5B" w:rsidP="00B56F88">
      <w:pPr>
        <w:rPr>
          <w:rFonts w:ascii="Times New Roman" w:hAnsi="Times New Roman" w:cs="Times New Roman"/>
          <w:i/>
        </w:rPr>
      </w:pPr>
      <w:r w:rsidRPr="0013240C">
        <w:rPr>
          <w:rFonts w:ascii="Times New Roman" w:hAnsi="Times New Roman" w:cs="Times New Roman"/>
          <w:i/>
        </w:rPr>
        <w:t>Киприан (Керн), архим.</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Марк (Лозинский), игум.</w:t>
      </w:r>
    </w:p>
    <w:p w:rsidR="0013240C" w:rsidRPr="00682D5B" w:rsidRDefault="0013240C" w:rsidP="00B56F88">
      <w:pPr>
        <w:rPr>
          <w:rFonts w:ascii="Times New Roman" w:hAnsi="Times New Roman" w:cs="Times New Roman"/>
        </w:rPr>
      </w:pPr>
    </w:p>
    <w:p w:rsidR="00682D5B" w:rsidRPr="00682D5B" w:rsidRDefault="0013240C" w:rsidP="00B56F88">
      <w:pPr>
        <w:tabs>
          <w:tab w:val="left" w:pos="1132"/>
        </w:tabs>
        <w:ind w:firstLine="740"/>
        <w:jc w:val="both"/>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rPr>
        <w:t xml:space="preserve">д) </w:t>
      </w:r>
      <w:r w:rsidR="00682D5B" w:rsidRPr="00682D5B">
        <w:rPr>
          <w:rFonts w:ascii="Times New Roman" w:eastAsia="Times New Roman" w:hAnsi="Times New Roman" w:cs="Times New Roman"/>
        </w:rPr>
        <w:t>Для архиереев возможно несколько вариантов:</w:t>
      </w:r>
    </w:p>
    <w:p w:rsidR="00682D5B" w:rsidRPr="0013240C" w:rsidRDefault="00682D5B" w:rsidP="0013240C">
      <w:pPr>
        <w:pStyle w:val="a6"/>
        <w:numPr>
          <w:ilvl w:val="0"/>
          <w:numId w:val="21"/>
        </w:numPr>
        <w:tabs>
          <w:tab w:val="left" w:pos="1060"/>
        </w:tabs>
        <w:jc w:val="both"/>
        <w:rPr>
          <w:rFonts w:ascii="Times New Roman" w:eastAsia="Times New Roman" w:hAnsi="Times New Roman" w:cs="Times New Roman"/>
          <w:color w:val="auto"/>
          <w:sz w:val="22"/>
          <w:szCs w:val="22"/>
          <w:lang w:eastAsia="en-US" w:bidi="ar-SA"/>
        </w:rPr>
      </w:pPr>
      <w:r w:rsidRPr="0013240C">
        <w:rPr>
          <w:rFonts w:ascii="Times New Roman" w:eastAsia="Times New Roman" w:hAnsi="Times New Roman" w:cs="Times New Roman"/>
        </w:rPr>
        <w:t>указание монашеского имени, в скобках — фамилии и затем, через запятую,</w:t>
      </w:r>
    </w:p>
    <w:p w:rsidR="00682D5B" w:rsidRPr="00682D5B" w:rsidRDefault="00682D5B" w:rsidP="00B56F88">
      <w:pPr>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сана</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Антоний (Блум), митр.</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Василий (Кривошеин), архиеп.</w:t>
      </w:r>
    </w:p>
    <w:p w:rsidR="00682D5B" w:rsidRPr="0013240C" w:rsidRDefault="00682D5B" w:rsidP="0013240C">
      <w:pPr>
        <w:pStyle w:val="a6"/>
        <w:numPr>
          <w:ilvl w:val="0"/>
          <w:numId w:val="21"/>
        </w:numPr>
        <w:tabs>
          <w:tab w:val="left" w:pos="1060"/>
        </w:tabs>
        <w:jc w:val="both"/>
        <w:rPr>
          <w:rFonts w:ascii="Times New Roman" w:eastAsia="Times New Roman" w:hAnsi="Times New Roman" w:cs="Times New Roman"/>
          <w:color w:val="auto"/>
          <w:sz w:val="22"/>
          <w:szCs w:val="22"/>
          <w:lang w:eastAsia="en-US" w:bidi="ar-SA"/>
        </w:rPr>
      </w:pPr>
      <w:r w:rsidRPr="0013240C">
        <w:rPr>
          <w:rFonts w:ascii="Times New Roman" w:eastAsia="Times New Roman" w:hAnsi="Times New Roman" w:cs="Times New Roman"/>
        </w:rPr>
        <w:t>указание монашеского имени, через запятую сана и епархиального титула</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Антоний, митр. Сурожский</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Василий, архиеп. Брюссельский и Бельгийский</w:t>
      </w:r>
    </w:p>
    <w:p w:rsidR="00682D5B" w:rsidRPr="0013240C" w:rsidRDefault="00682D5B" w:rsidP="0013240C">
      <w:pPr>
        <w:pStyle w:val="a6"/>
        <w:numPr>
          <w:ilvl w:val="0"/>
          <w:numId w:val="21"/>
        </w:numPr>
        <w:jc w:val="both"/>
        <w:rPr>
          <w:rFonts w:ascii="Times New Roman" w:eastAsia="Times New Roman" w:hAnsi="Times New Roman" w:cs="Times New Roman"/>
          <w:color w:val="auto"/>
          <w:sz w:val="22"/>
          <w:szCs w:val="22"/>
          <w:lang w:eastAsia="en-US" w:bidi="ar-SA"/>
        </w:rPr>
      </w:pPr>
      <w:r w:rsidRPr="0013240C">
        <w:rPr>
          <w:rFonts w:ascii="Times New Roman" w:eastAsia="Times New Roman" w:hAnsi="Times New Roman" w:cs="Times New Roman"/>
        </w:rPr>
        <w:t>указание монашеского имени, в скобках — фамилии и затем, после запятой, епархиального титула</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Антоний (Блум), митр. Сурожский</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Василий (Кривошеин), архиеп. Брюссельский и Бельгийский</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Предстоятели Церквей обычно именуются монашеским именем, к которому может добавляться цифра, и затем первосвятительским титулом:</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Алексий I, патриарх Московский и всея Руси</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Илия II, Патриарх-Католикос всея Грузии</w:t>
      </w:r>
    </w:p>
    <w:p w:rsidR="00682D5B" w:rsidRPr="00682D5B" w:rsidRDefault="00682D5B" w:rsidP="00B56F88">
      <w:pPr>
        <w:ind w:firstLine="74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Реже после монашеского имени Предстоятеля следует фамилия, заключенная в скобки, и указание титула:</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Феодор (Хорефтакис), патр. Александрийский</w:t>
      </w:r>
    </w:p>
    <w:p w:rsidR="00682D5B" w:rsidRPr="0013240C" w:rsidRDefault="00682D5B" w:rsidP="00B56F88">
      <w:pPr>
        <w:rPr>
          <w:rFonts w:ascii="Times New Roman" w:hAnsi="Times New Roman" w:cs="Times New Roman"/>
          <w:i/>
        </w:rPr>
      </w:pPr>
      <w:r w:rsidRPr="0013240C">
        <w:rPr>
          <w:rFonts w:ascii="Times New Roman" w:hAnsi="Times New Roman" w:cs="Times New Roman"/>
          <w:i/>
        </w:rPr>
        <w:t>Христодул (Параскевиадис), архиеп. Афинский</w:t>
      </w:r>
    </w:p>
    <w:p w:rsidR="00552716" w:rsidRDefault="00552716" w:rsidP="00B56F88">
      <w:pPr>
        <w:rPr>
          <w:rFonts w:ascii="Times New Roman" w:hAnsi="Times New Roman" w:cs="Times New Roman"/>
        </w:rPr>
      </w:pPr>
    </w:p>
    <w:p w:rsidR="00622F3F" w:rsidRDefault="00622F3F" w:rsidP="00B56F88">
      <w:pPr>
        <w:jc w:val="center"/>
        <w:rPr>
          <w:rFonts w:ascii="Times New Roman" w:hAnsi="Times New Roman" w:cs="Times New Roman"/>
          <w:b/>
        </w:rPr>
      </w:pPr>
    </w:p>
    <w:p w:rsidR="00552716" w:rsidRPr="0013240C" w:rsidRDefault="00B56F88" w:rsidP="0013240C">
      <w:pPr>
        <w:pStyle w:val="2"/>
        <w:jc w:val="center"/>
        <w:rPr>
          <w:rFonts w:ascii="Times New Roman" w:hAnsi="Times New Roman" w:cs="Times New Roman"/>
          <w:b/>
          <w:color w:val="000000" w:themeColor="text1"/>
          <w:sz w:val="24"/>
        </w:rPr>
      </w:pPr>
      <w:bookmarkStart w:id="22" w:name="_Toc463873607"/>
      <w:r w:rsidRPr="0013240C">
        <w:rPr>
          <w:rFonts w:ascii="Times New Roman" w:hAnsi="Times New Roman" w:cs="Times New Roman"/>
          <w:b/>
          <w:color w:val="000000" w:themeColor="text1"/>
          <w:sz w:val="24"/>
        </w:rPr>
        <w:t>2.7</w:t>
      </w:r>
      <w:r w:rsidR="00552716" w:rsidRPr="0013240C">
        <w:rPr>
          <w:rFonts w:ascii="Times New Roman" w:hAnsi="Times New Roman" w:cs="Times New Roman"/>
          <w:b/>
          <w:color w:val="000000" w:themeColor="text1"/>
          <w:sz w:val="24"/>
        </w:rPr>
        <w:t xml:space="preserve"> Оформление библиографических ссылок</w:t>
      </w:r>
      <w:bookmarkEnd w:id="22"/>
    </w:p>
    <w:p w:rsidR="00552716" w:rsidRDefault="00552716" w:rsidP="00B56F88">
      <w:pPr>
        <w:jc w:val="both"/>
        <w:rPr>
          <w:rFonts w:ascii="Times New Roman" w:hAnsi="Times New Roman" w:cs="Times New Roman"/>
          <w:b/>
        </w:rPr>
      </w:pPr>
    </w:p>
    <w:p w:rsidR="00B56F88" w:rsidRPr="00B56F88" w:rsidRDefault="00B56F88" w:rsidP="00B56F88">
      <w:pPr>
        <w:jc w:val="both"/>
        <w:rPr>
          <w:rFonts w:ascii="Times New Roman" w:hAnsi="Times New Roman" w:cs="Times New Roman"/>
        </w:rPr>
      </w:pPr>
      <w:r w:rsidRPr="00B56F88">
        <w:rPr>
          <w:rFonts w:ascii="Times New Roman" w:hAnsi="Times New Roman" w:cs="Times New Roman"/>
        </w:rPr>
        <w:t xml:space="preserve">Допустимо использование подстрочных и затекстовых библиографических ссылок. </w:t>
      </w:r>
    </w:p>
    <w:p w:rsidR="00B56F88" w:rsidRDefault="00B56F88" w:rsidP="00B56F88">
      <w:pPr>
        <w:widowControl/>
        <w:ind w:firstLine="709"/>
        <w:jc w:val="center"/>
        <w:rPr>
          <w:rFonts w:ascii="Times New Roman" w:eastAsiaTheme="minorHAnsi" w:hAnsi="Times New Roman" w:cs="Times New Roman"/>
          <w:b/>
          <w:color w:val="auto"/>
          <w:lang w:eastAsia="en-US" w:bidi="ar-SA"/>
        </w:rPr>
      </w:pPr>
    </w:p>
    <w:p w:rsidR="00552716" w:rsidRPr="00552716" w:rsidRDefault="00552716" w:rsidP="00B56F88">
      <w:pPr>
        <w:widowControl/>
        <w:ind w:firstLine="709"/>
        <w:jc w:val="center"/>
        <w:rPr>
          <w:rFonts w:ascii="Times New Roman" w:eastAsiaTheme="minorHAnsi" w:hAnsi="Times New Roman" w:cs="Times New Roman"/>
          <w:b/>
          <w:color w:val="auto"/>
          <w:lang w:eastAsia="en-US" w:bidi="ar-SA"/>
        </w:rPr>
      </w:pPr>
      <w:r w:rsidRPr="00552716">
        <w:rPr>
          <w:rFonts w:ascii="Times New Roman" w:eastAsiaTheme="minorHAnsi" w:hAnsi="Times New Roman" w:cs="Times New Roman"/>
          <w:b/>
          <w:color w:val="auto"/>
          <w:lang w:eastAsia="en-US" w:bidi="ar-SA"/>
        </w:rPr>
        <w:t>Подстрочная библиографическая ссылка</w:t>
      </w:r>
    </w:p>
    <w:p w:rsidR="00552716" w:rsidRPr="00552716" w:rsidRDefault="00552716" w:rsidP="007E6CD5">
      <w:pPr>
        <w:widowControl/>
        <w:ind w:firstLine="709"/>
        <w:jc w:val="both"/>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Подстрочная библиографическая ссылка оформляется как примечание, вынесенное из текста документа вниз полосы.</w:t>
      </w:r>
    </w:p>
    <w:p w:rsidR="00552716" w:rsidRPr="00552716" w:rsidRDefault="00552716" w:rsidP="007E6CD5">
      <w:pPr>
        <w:widowControl/>
        <w:ind w:firstLine="709"/>
        <w:jc w:val="both"/>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Подстрочная библиографическая ссылка может содержать следующие элементы;</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заголовок;</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основное заглавие документа.</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общее обозначение материала;</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относящиеся к заглавию;</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об ответственности;</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об издании;</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выходные данные;</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об объеме документа (если ссылка на весь документ);</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 местоположении объекта ссылки в документе (если ссылка на часть документа);</w:t>
      </w:r>
    </w:p>
    <w:p w:rsidR="00552716" w:rsidRPr="00625195" w:rsidRDefault="00552716" w:rsidP="007E6CD5">
      <w:pPr>
        <w:pStyle w:val="a6"/>
        <w:widowControl/>
        <w:numPr>
          <w:ilvl w:val="0"/>
          <w:numId w:val="21"/>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lastRenderedPageBreak/>
        <w:t>сведения о серии:</w:t>
      </w:r>
      <w:r w:rsidR="00625195">
        <w:rPr>
          <w:rFonts w:ascii="Times New Roman" w:eastAsiaTheme="minorHAnsi" w:hAnsi="Times New Roman" w:cs="Times New Roman"/>
          <w:color w:val="auto"/>
          <w:lang w:eastAsia="en-US" w:bidi="ar-SA"/>
        </w:rPr>
        <w:t xml:space="preserve"> </w:t>
      </w:r>
      <w:r w:rsidRPr="00625195">
        <w:rPr>
          <w:rFonts w:ascii="Times New Roman" w:eastAsiaTheme="minorHAnsi" w:hAnsi="Times New Roman" w:cs="Times New Roman"/>
          <w:color w:val="auto"/>
          <w:lang w:eastAsia="en-US" w:bidi="ar-SA"/>
        </w:rPr>
        <w:t>обозначение и порядковый номер тома или выпуска (для ссылок на публикации в многочастных или сериальных документах);</w:t>
      </w:r>
    </w:p>
    <w:p w:rsidR="00552716" w:rsidRPr="00625195" w:rsidRDefault="00552716" w:rsidP="007E6CD5">
      <w:pPr>
        <w:pStyle w:val="a6"/>
        <w:widowControl/>
        <w:numPr>
          <w:ilvl w:val="0"/>
          <w:numId w:val="22"/>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сведения о документе, в котором опубликован объект ссылки;</w:t>
      </w:r>
    </w:p>
    <w:p w:rsidR="00552716" w:rsidRPr="00625195" w:rsidRDefault="00552716" w:rsidP="007E6CD5">
      <w:pPr>
        <w:pStyle w:val="a6"/>
        <w:widowControl/>
        <w:numPr>
          <w:ilvl w:val="0"/>
          <w:numId w:val="22"/>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примечания;</w:t>
      </w:r>
    </w:p>
    <w:p w:rsidR="00552716" w:rsidRPr="00625195" w:rsidRDefault="00552716" w:rsidP="007E6CD5">
      <w:pPr>
        <w:pStyle w:val="a6"/>
        <w:widowControl/>
        <w:numPr>
          <w:ilvl w:val="0"/>
          <w:numId w:val="22"/>
        </w:numPr>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Международный стандартный номер.</w:t>
      </w:r>
    </w:p>
    <w:p w:rsidR="00625195" w:rsidRPr="00552716" w:rsidRDefault="00625195" w:rsidP="007E6CD5">
      <w:pPr>
        <w:widowControl/>
        <w:ind w:firstLine="709"/>
        <w:jc w:val="both"/>
        <w:rPr>
          <w:rFonts w:ascii="Times New Roman" w:eastAsiaTheme="minorHAnsi" w:hAnsi="Times New Roman" w:cs="Times New Roman"/>
          <w:color w:val="auto"/>
          <w:lang w:eastAsia="en-US" w:bidi="ar-SA"/>
        </w:rPr>
      </w:pPr>
    </w:p>
    <w:p w:rsidR="00552716" w:rsidRPr="00625195" w:rsidRDefault="00552716" w:rsidP="007E6CD5">
      <w:pPr>
        <w:widowControl/>
        <w:ind w:firstLine="709"/>
        <w:jc w:val="both"/>
        <w:rPr>
          <w:rFonts w:ascii="Times New Roman" w:eastAsiaTheme="minorHAnsi" w:hAnsi="Times New Roman" w:cs="Times New Roman"/>
          <w:i/>
          <w:color w:val="auto"/>
          <w:lang w:eastAsia="en-US" w:bidi="ar-SA"/>
        </w:rPr>
      </w:pPr>
      <w:r w:rsidRPr="00625195">
        <w:rPr>
          <w:rFonts w:ascii="Times New Roman" w:eastAsiaTheme="minorHAnsi" w:hAnsi="Times New Roman" w:cs="Times New Roman"/>
          <w:i/>
          <w:color w:val="auto"/>
          <w:lang w:eastAsia="en-US" w:bidi="ar-SA"/>
        </w:rPr>
        <w:t>1. Тарасова В. И. Политическая история Латинской Америки.  - М., 2006. - С. 305.</w:t>
      </w:r>
    </w:p>
    <w:p w:rsidR="00625195" w:rsidRDefault="00625195" w:rsidP="007E6CD5">
      <w:pPr>
        <w:widowControl/>
        <w:ind w:firstLine="709"/>
        <w:jc w:val="both"/>
        <w:rPr>
          <w:rFonts w:ascii="Times New Roman" w:eastAsiaTheme="minorHAnsi" w:hAnsi="Times New Roman" w:cs="Times New Roman"/>
          <w:color w:val="auto"/>
          <w:lang w:eastAsia="en-US" w:bidi="ar-SA"/>
        </w:rPr>
      </w:pPr>
    </w:p>
    <w:p w:rsidR="00552716" w:rsidRDefault="00552716" w:rsidP="007E6CD5">
      <w:pPr>
        <w:widowControl/>
        <w:ind w:firstLine="709"/>
        <w:jc w:val="both"/>
        <w:rPr>
          <w:rFonts w:ascii="Times New Roman" w:eastAsiaTheme="minorHAnsi" w:hAnsi="Times New Roman" w:cs="Times New Roman"/>
          <w:color w:val="auto"/>
          <w:lang w:eastAsia="en-US" w:bidi="ar-SA"/>
        </w:rPr>
      </w:pPr>
      <w:r w:rsidRPr="00625195">
        <w:rPr>
          <w:rFonts w:ascii="Times New Roman" w:eastAsiaTheme="minorHAnsi" w:hAnsi="Times New Roman" w:cs="Times New Roman"/>
          <w:color w:val="auto"/>
          <w:lang w:eastAsia="en-US" w:bidi="ar-SA"/>
        </w:rPr>
        <w:t>или более подробно:</w:t>
      </w:r>
    </w:p>
    <w:p w:rsidR="00625195" w:rsidRPr="00625195" w:rsidRDefault="00625195" w:rsidP="007E6CD5">
      <w:pPr>
        <w:widowControl/>
        <w:ind w:firstLine="709"/>
        <w:jc w:val="both"/>
        <w:rPr>
          <w:rFonts w:ascii="Times New Roman" w:eastAsiaTheme="minorHAnsi" w:hAnsi="Times New Roman" w:cs="Times New Roman"/>
          <w:color w:val="auto"/>
          <w:lang w:eastAsia="en-US" w:bidi="ar-SA"/>
        </w:rPr>
      </w:pPr>
    </w:p>
    <w:p w:rsidR="00552716" w:rsidRPr="00625195" w:rsidRDefault="00625195" w:rsidP="007E6CD5">
      <w:pPr>
        <w:widowControl/>
        <w:ind w:firstLine="709"/>
        <w:jc w:val="both"/>
        <w:rPr>
          <w:rFonts w:ascii="Times New Roman" w:eastAsiaTheme="minorHAnsi" w:hAnsi="Times New Roman" w:cs="Times New Roman"/>
          <w:i/>
          <w:color w:val="auto"/>
          <w:lang w:eastAsia="en-US" w:bidi="ar-SA"/>
        </w:rPr>
      </w:pPr>
      <w:r w:rsidRPr="00625195">
        <w:rPr>
          <w:rFonts w:ascii="Times New Roman" w:eastAsiaTheme="minorHAnsi" w:hAnsi="Times New Roman" w:cs="Times New Roman"/>
          <w:i/>
          <w:color w:val="auto"/>
          <w:lang w:eastAsia="en-US" w:bidi="ar-SA"/>
        </w:rPr>
        <w:t>1.</w:t>
      </w:r>
      <w:r w:rsidR="00552716" w:rsidRPr="00625195">
        <w:rPr>
          <w:rFonts w:ascii="Times New Roman" w:eastAsiaTheme="minorHAnsi" w:hAnsi="Times New Roman" w:cs="Times New Roman"/>
          <w:i/>
          <w:color w:val="auto"/>
          <w:lang w:eastAsia="en-US" w:bidi="ar-SA"/>
        </w:rPr>
        <w:t>Тарасова В. И. Политическая история Латинской Америки; учеб, для вузов. — 2-е изд. — М.: Проспект, 2006. — С. 305—412.</w:t>
      </w:r>
    </w:p>
    <w:p w:rsidR="00625195" w:rsidRPr="00552716" w:rsidRDefault="00625195" w:rsidP="007E6CD5">
      <w:pPr>
        <w:widowControl/>
        <w:ind w:firstLine="709"/>
        <w:jc w:val="both"/>
        <w:rPr>
          <w:rFonts w:ascii="Times New Roman" w:eastAsiaTheme="minorHAnsi" w:hAnsi="Times New Roman" w:cs="Times New Roman"/>
          <w:color w:val="auto"/>
          <w:lang w:eastAsia="en-US" w:bidi="ar-SA"/>
        </w:rPr>
      </w:pPr>
    </w:p>
    <w:p w:rsidR="00552716" w:rsidRPr="00552716" w:rsidRDefault="00552716" w:rsidP="007E6CD5">
      <w:pPr>
        <w:widowControl/>
        <w:ind w:firstLine="709"/>
        <w:jc w:val="both"/>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Для записей на электронные ресурсы допускается при наличии в тексте библиографических сведений, идентифицирующих электронный ресурс удаленного доступа, в подстрочной ссылке указывать только его электронный адрес:</w:t>
      </w:r>
    </w:p>
    <w:p w:rsidR="007E6CD5" w:rsidRDefault="007E6CD5" w:rsidP="007E6CD5">
      <w:pPr>
        <w:widowControl/>
        <w:ind w:firstLine="709"/>
        <w:jc w:val="both"/>
        <w:rPr>
          <w:rFonts w:ascii="Times New Roman" w:eastAsiaTheme="minorHAnsi" w:hAnsi="Times New Roman" w:cs="Times New Roman"/>
          <w:color w:val="auto"/>
          <w:lang w:eastAsia="en-US" w:bidi="ar-SA"/>
        </w:rPr>
      </w:pPr>
    </w:p>
    <w:p w:rsidR="00552716" w:rsidRPr="007E6CD5" w:rsidRDefault="00552716" w:rsidP="007E6CD5">
      <w:pPr>
        <w:widowControl/>
        <w:ind w:firstLine="709"/>
        <w:jc w:val="both"/>
        <w:rPr>
          <w:rFonts w:ascii="Times New Roman" w:eastAsiaTheme="minorHAnsi" w:hAnsi="Times New Roman" w:cs="Times New Roman"/>
          <w:i/>
          <w:color w:val="auto"/>
          <w:lang w:eastAsia="en-US" w:bidi="ar-SA"/>
        </w:rPr>
      </w:pPr>
      <w:r w:rsidRPr="007E6CD5">
        <w:rPr>
          <w:rFonts w:ascii="Times New Roman" w:eastAsiaTheme="minorHAnsi" w:hAnsi="Times New Roman" w:cs="Times New Roman"/>
          <w:i/>
          <w:color w:val="auto"/>
          <w:lang w:eastAsia="en-US" w:bidi="ar-SA"/>
        </w:rPr>
        <w:t>2. URL. http://www.nlr.ru/lawcen1er/</w:t>
      </w:r>
      <w:r w:rsidR="00091641" w:rsidRPr="007E6CD5">
        <w:rPr>
          <w:rFonts w:ascii="Times New Roman" w:eastAsiaTheme="minorHAnsi" w:hAnsi="Times New Roman" w:cs="Times New Roman"/>
          <w:i/>
          <w:color w:val="auto"/>
          <w:lang w:eastAsia="en-US" w:bidi="ar-SA"/>
        </w:rPr>
        <w:t>l2d/index.ht/nl (дата обращения: 18.08.2016</w:t>
      </w:r>
      <w:r w:rsidRPr="007E6CD5">
        <w:rPr>
          <w:rFonts w:ascii="Times New Roman" w:eastAsiaTheme="minorHAnsi" w:hAnsi="Times New Roman" w:cs="Times New Roman"/>
          <w:i/>
          <w:color w:val="auto"/>
          <w:lang w:eastAsia="en-US" w:bidi="ar-SA"/>
        </w:rPr>
        <w:t>).</w:t>
      </w:r>
    </w:p>
    <w:p w:rsidR="007E6CD5" w:rsidRPr="00552716" w:rsidRDefault="007E6CD5" w:rsidP="007E6CD5">
      <w:pPr>
        <w:widowControl/>
        <w:ind w:firstLine="709"/>
        <w:jc w:val="both"/>
        <w:rPr>
          <w:rFonts w:ascii="Times New Roman" w:eastAsiaTheme="minorHAnsi" w:hAnsi="Times New Roman" w:cs="Times New Roman"/>
          <w:color w:val="auto"/>
          <w:lang w:eastAsia="en-US" w:bidi="ar-SA"/>
        </w:rPr>
      </w:pPr>
    </w:p>
    <w:p w:rsidR="00552716" w:rsidRPr="00552716" w:rsidRDefault="00552716" w:rsidP="007E6CD5">
      <w:pPr>
        <w:widowControl/>
        <w:ind w:firstLine="709"/>
        <w:jc w:val="both"/>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При нумерации подстрочных библиографических ссылок применяют единообразный порядок для всего данного документа: сквозную нумерацию по всему тексту.</w:t>
      </w:r>
    </w:p>
    <w:p w:rsidR="00622F3F" w:rsidRDefault="00622F3F" w:rsidP="00B56F88">
      <w:pPr>
        <w:widowControl/>
        <w:ind w:firstLine="709"/>
        <w:jc w:val="center"/>
        <w:rPr>
          <w:rFonts w:ascii="Times New Roman" w:eastAsiaTheme="minorHAnsi" w:hAnsi="Times New Roman" w:cs="Times New Roman"/>
          <w:b/>
          <w:color w:val="auto"/>
          <w:lang w:eastAsia="en-US" w:bidi="ar-SA"/>
        </w:rPr>
      </w:pPr>
    </w:p>
    <w:p w:rsidR="00552716" w:rsidRPr="005E14C2" w:rsidRDefault="00552716" w:rsidP="00B56F88">
      <w:pPr>
        <w:widowControl/>
        <w:ind w:firstLine="709"/>
        <w:jc w:val="center"/>
        <w:rPr>
          <w:rFonts w:ascii="Times New Roman" w:eastAsiaTheme="minorHAnsi" w:hAnsi="Times New Roman" w:cs="Times New Roman"/>
          <w:b/>
          <w:color w:val="auto"/>
          <w:sz w:val="28"/>
          <w:lang w:eastAsia="en-US" w:bidi="ar-SA"/>
        </w:rPr>
      </w:pPr>
      <w:r w:rsidRPr="005E14C2">
        <w:rPr>
          <w:rFonts w:ascii="Times New Roman" w:eastAsiaTheme="minorHAnsi" w:hAnsi="Times New Roman" w:cs="Times New Roman"/>
          <w:b/>
          <w:color w:val="auto"/>
          <w:sz w:val="28"/>
          <w:lang w:eastAsia="en-US" w:bidi="ar-SA"/>
        </w:rPr>
        <w:t>Затекстовая библиографическая ссылка</w:t>
      </w:r>
    </w:p>
    <w:p w:rsidR="0087372B" w:rsidRDefault="0087372B" w:rsidP="00B56F88">
      <w:pPr>
        <w:widowControl/>
        <w:ind w:firstLine="709"/>
        <w:rPr>
          <w:rFonts w:ascii="Times New Roman" w:eastAsiaTheme="minorHAnsi" w:hAnsi="Times New Roman" w:cs="Times New Roman"/>
          <w:color w:val="auto"/>
          <w:lang w:eastAsia="en-US" w:bidi="ar-SA"/>
        </w:rPr>
      </w:pP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Совокупность затекстовых библиографических ссылок оформляется как перечень библиографических записей, помещенных после текста документа.</w:t>
      </w: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Затекстовая библиографическая ссылка может содержать следующие элементы:</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заголовок;</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основное заглавие документа;</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общее обозначение материала;</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относящиеся к заглавию:</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об ответственности.</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об издании:</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выходные данные:</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физическую характеристику документа:</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 местоположении объекта ссылки в документе (если ссылка на часть документа).</w:t>
      </w:r>
    </w:p>
    <w:p w:rsidR="00552716" w:rsidRPr="00876784" w:rsidRDefault="00876784" w:rsidP="00876784">
      <w:pPr>
        <w:pStyle w:val="a6"/>
        <w:widowControl/>
        <w:numPr>
          <w:ilvl w:val="0"/>
          <w:numId w:val="23"/>
        </w:numP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серии: </w:t>
      </w:r>
      <w:r w:rsidR="00552716" w:rsidRPr="00876784">
        <w:rPr>
          <w:rFonts w:ascii="Times New Roman" w:eastAsiaTheme="minorHAnsi" w:hAnsi="Times New Roman" w:cs="Times New Roman"/>
          <w:color w:val="auto"/>
          <w:lang w:eastAsia="en-US" w:bidi="ar-SA"/>
        </w:rPr>
        <w:t>обозначение и порядковый номер тома или выпуска (для ссылок на публикации в многочастных или сериальных документах);</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сведения о документе, в ко</w:t>
      </w:r>
      <w:r w:rsidR="00876784">
        <w:rPr>
          <w:rFonts w:ascii="Times New Roman" w:eastAsiaTheme="minorHAnsi" w:hAnsi="Times New Roman" w:cs="Times New Roman"/>
          <w:color w:val="auto"/>
          <w:lang w:eastAsia="en-US" w:bidi="ar-SA"/>
        </w:rPr>
        <w:t>тором опубликован объект ссылки;</w:t>
      </w:r>
    </w:p>
    <w:p w:rsidR="00552716" w:rsidRPr="005E14C2"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примечания;</w:t>
      </w:r>
    </w:p>
    <w:p w:rsidR="00552716" w:rsidRDefault="00552716" w:rsidP="005E14C2">
      <w:pPr>
        <w:pStyle w:val="a6"/>
        <w:widowControl/>
        <w:numPr>
          <w:ilvl w:val="0"/>
          <w:numId w:val="23"/>
        </w:numPr>
        <w:rPr>
          <w:rFonts w:ascii="Times New Roman" w:eastAsiaTheme="minorHAnsi" w:hAnsi="Times New Roman" w:cs="Times New Roman"/>
          <w:color w:val="auto"/>
          <w:lang w:eastAsia="en-US" w:bidi="ar-SA"/>
        </w:rPr>
      </w:pPr>
      <w:r w:rsidRPr="005E14C2">
        <w:rPr>
          <w:rFonts w:ascii="Times New Roman" w:eastAsiaTheme="minorHAnsi" w:hAnsi="Times New Roman" w:cs="Times New Roman"/>
          <w:color w:val="auto"/>
          <w:lang w:eastAsia="en-US" w:bidi="ar-SA"/>
        </w:rPr>
        <w:t>Международный стандартный номер.</w:t>
      </w:r>
    </w:p>
    <w:p w:rsidR="005E14C2" w:rsidRPr="005E14C2" w:rsidRDefault="005E14C2" w:rsidP="005E14C2">
      <w:pPr>
        <w:pStyle w:val="a6"/>
        <w:widowControl/>
        <w:ind w:left="1429"/>
        <w:rPr>
          <w:rFonts w:ascii="Times New Roman" w:eastAsiaTheme="minorHAnsi" w:hAnsi="Times New Roman" w:cs="Times New Roman"/>
          <w:color w:val="auto"/>
          <w:lang w:eastAsia="en-US" w:bidi="ar-SA"/>
        </w:rPr>
      </w:pPr>
    </w:p>
    <w:p w:rsid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В затекстовой библиографической ссылке повторяют имеющиеся в тексте документа библиографические сведения об объекте ссылки:</w:t>
      </w:r>
    </w:p>
    <w:p w:rsidR="00876784" w:rsidRPr="00552716" w:rsidRDefault="00876784" w:rsidP="00B56F88">
      <w:pPr>
        <w:widowControl/>
        <w:ind w:firstLine="709"/>
        <w:rPr>
          <w:rFonts w:ascii="Times New Roman" w:eastAsiaTheme="minorHAnsi" w:hAnsi="Times New Roman" w:cs="Times New Roman"/>
          <w:color w:val="auto"/>
          <w:lang w:eastAsia="en-US" w:bidi="ar-SA"/>
        </w:rPr>
      </w:pPr>
    </w:p>
    <w:p w:rsidR="00552716" w:rsidRPr="00876784" w:rsidRDefault="00552716" w:rsidP="00B56F88">
      <w:pPr>
        <w:widowControl/>
        <w:ind w:firstLine="709"/>
        <w:rPr>
          <w:rFonts w:ascii="Times New Roman" w:eastAsiaTheme="minorHAnsi" w:hAnsi="Times New Roman" w:cs="Times New Roman"/>
          <w:i/>
          <w:color w:val="auto"/>
          <w:lang w:eastAsia="en-US" w:bidi="ar-SA"/>
        </w:rPr>
      </w:pPr>
      <w:r w:rsidRPr="00876784">
        <w:rPr>
          <w:rFonts w:ascii="Times New Roman" w:eastAsiaTheme="minorHAnsi" w:hAnsi="Times New Roman" w:cs="Times New Roman"/>
          <w:i/>
          <w:color w:val="auto"/>
          <w:lang w:eastAsia="en-US" w:bidi="ar-SA"/>
        </w:rPr>
        <w:t>21. Герман М.Ю. Модернизм: искусство первой половины XX века. СПб.</w:t>
      </w:r>
      <w:r w:rsidR="00876784">
        <w:rPr>
          <w:rFonts w:ascii="Times New Roman" w:eastAsiaTheme="minorHAnsi" w:hAnsi="Times New Roman" w:cs="Times New Roman"/>
          <w:i/>
          <w:color w:val="auto"/>
          <w:lang w:eastAsia="en-US" w:bidi="ar-SA"/>
        </w:rPr>
        <w:t>: Азбука-классика. – М., 2003. –</w:t>
      </w:r>
      <w:r w:rsidRPr="00876784">
        <w:rPr>
          <w:rFonts w:ascii="Times New Roman" w:eastAsiaTheme="minorHAnsi" w:hAnsi="Times New Roman" w:cs="Times New Roman"/>
          <w:i/>
          <w:color w:val="auto"/>
          <w:lang w:eastAsia="en-US" w:bidi="ar-SA"/>
        </w:rPr>
        <w:t xml:space="preserve"> 480 с.</w:t>
      </w:r>
    </w:p>
    <w:p w:rsidR="00876784" w:rsidRPr="00552716" w:rsidRDefault="00876784" w:rsidP="00B56F88">
      <w:pPr>
        <w:widowControl/>
        <w:ind w:firstLine="709"/>
        <w:rPr>
          <w:rFonts w:ascii="Times New Roman" w:eastAsiaTheme="minorHAnsi" w:hAnsi="Times New Roman" w:cs="Times New Roman"/>
          <w:color w:val="auto"/>
          <w:lang w:eastAsia="en-US" w:bidi="ar-SA"/>
        </w:rPr>
      </w:pPr>
    </w:p>
    <w:p w:rsidR="00552716" w:rsidRDefault="00552716" w:rsidP="00B56F88">
      <w:pPr>
        <w:widowControl/>
        <w:ind w:firstLine="709"/>
        <w:rPr>
          <w:rFonts w:ascii="Times New Roman" w:eastAsiaTheme="minorHAnsi" w:hAnsi="Times New Roman" w:cs="Times New Roman"/>
          <w:i/>
          <w:color w:val="auto"/>
          <w:lang w:eastAsia="en-US" w:bidi="ar-SA"/>
        </w:rPr>
      </w:pPr>
      <w:r w:rsidRPr="00876784">
        <w:rPr>
          <w:rFonts w:ascii="Times New Roman" w:eastAsiaTheme="minorHAnsi" w:hAnsi="Times New Roman" w:cs="Times New Roman"/>
          <w:i/>
          <w:color w:val="auto"/>
          <w:lang w:eastAsia="en-US" w:bidi="ar-SA"/>
        </w:rPr>
        <w:t xml:space="preserve">175 О противодействии терроризму: федер. закон Рос. Федерации от 6 марта 2006 г. NP35-03: принят Гос. Думой Федер. Собр. Рос. Федерации 26 февр. 2006 г.: одобр. </w:t>
      </w:r>
      <w:r w:rsidRPr="00876784">
        <w:rPr>
          <w:rFonts w:ascii="Times New Roman" w:eastAsiaTheme="minorHAnsi" w:hAnsi="Times New Roman" w:cs="Times New Roman"/>
          <w:i/>
          <w:color w:val="auto"/>
          <w:lang w:eastAsia="en-US" w:bidi="ar-SA"/>
        </w:rPr>
        <w:lastRenderedPageBreak/>
        <w:t>Советом Федерации Федер. Собр. Рос. Федерации 1 марта 2006 г. И Рос. газ. — 2006. — 10 марта.</w:t>
      </w:r>
    </w:p>
    <w:p w:rsidR="00876784" w:rsidRPr="00876784" w:rsidRDefault="00876784" w:rsidP="00B56F88">
      <w:pPr>
        <w:widowControl/>
        <w:ind w:firstLine="709"/>
        <w:rPr>
          <w:rFonts w:ascii="Times New Roman" w:eastAsiaTheme="minorHAnsi" w:hAnsi="Times New Roman" w:cs="Times New Roman"/>
          <w:i/>
          <w:color w:val="auto"/>
          <w:lang w:eastAsia="en-US" w:bidi="ar-SA"/>
        </w:rPr>
      </w:pP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При нумерации затекстовых библиографических ссылок используется сплошная нумерация для всего текста документа в целом.</w:t>
      </w: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 xml:space="preserve">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точкой </w:t>
      </w:r>
      <w:r w:rsidR="00876784" w:rsidRPr="00552716">
        <w:rPr>
          <w:rFonts w:ascii="Times New Roman" w:eastAsiaTheme="minorHAnsi" w:hAnsi="Times New Roman" w:cs="Times New Roman"/>
          <w:color w:val="auto"/>
          <w:lang w:eastAsia="en-US" w:bidi="ar-SA"/>
        </w:rPr>
        <w:t>с запятой</w:t>
      </w:r>
      <w:r w:rsidRPr="00552716">
        <w:rPr>
          <w:rFonts w:ascii="Times New Roman" w:eastAsiaTheme="minorHAnsi" w:hAnsi="Times New Roman" w:cs="Times New Roman"/>
          <w:color w:val="auto"/>
          <w:lang w:eastAsia="en-US" w:bidi="ar-SA"/>
        </w:rPr>
        <w:t>.</w:t>
      </w:r>
    </w:p>
    <w:p w:rsidR="00327B2C" w:rsidRDefault="00327B2C" w:rsidP="00B56F88">
      <w:pPr>
        <w:widowControl/>
        <w:ind w:firstLine="709"/>
        <w:rPr>
          <w:rFonts w:ascii="Times New Roman" w:eastAsiaTheme="minorHAnsi" w:hAnsi="Times New Roman" w:cs="Times New Roman"/>
          <w:color w:val="auto"/>
          <w:lang w:eastAsia="en-US" w:bidi="ar-SA"/>
        </w:rPr>
      </w:pP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В тексте:</w:t>
      </w:r>
    </w:p>
    <w:p w:rsidR="00552716" w:rsidRPr="00CA77F3" w:rsidRDefault="00552716" w:rsidP="00B56F88">
      <w:pPr>
        <w:widowControl/>
        <w:ind w:firstLine="709"/>
        <w:rPr>
          <w:rFonts w:ascii="Times New Roman" w:eastAsiaTheme="minorHAnsi" w:hAnsi="Times New Roman" w:cs="Times New Roman"/>
          <w:i/>
          <w:color w:val="auto"/>
          <w:lang w:eastAsia="en-US" w:bidi="ar-SA"/>
        </w:rPr>
      </w:pPr>
      <w:r w:rsidRPr="00CA77F3">
        <w:rPr>
          <w:rFonts w:ascii="Times New Roman" w:eastAsiaTheme="minorHAnsi" w:hAnsi="Times New Roman" w:cs="Times New Roman"/>
          <w:i/>
          <w:color w:val="auto"/>
          <w:lang w:eastAsia="en-US" w:bidi="ar-SA"/>
        </w:rPr>
        <w:t>[10; с. 81]</w:t>
      </w:r>
    </w:p>
    <w:p w:rsidR="00552716" w:rsidRPr="00552716" w:rsidRDefault="00552716" w:rsidP="00B56F88">
      <w:pPr>
        <w:widowControl/>
        <w:ind w:firstLine="709"/>
        <w:rPr>
          <w:rFonts w:ascii="Times New Roman" w:eastAsiaTheme="minorHAnsi" w:hAnsi="Times New Roman" w:cs="Times New Roman"/>
          <w:color w:val="auto"/>
          <w:lang w:eastAsia="en-US" w:bidi="ar-SA"/>
        </w:rPr>
      </w:pPr>
      <w:r w:rsidRPr="00552716">
        <w:rPr>
          <w:rFonts w:ascii="Times New Roman" w:eastAsiaTheme="minorHAnsi" w:hAnsi="Times New Roman" w:cs="Times New Roman"/>
          <w:color w:val="auto"/>
          <w:lang w:eastAsia="en-US" w:bidi="ar-SA"/>
        </w:rPr>
        <w:t>В затекстовой ссылке:</w:t>
      </w:r>
    </w:p>
    <w:p w:rsidR="00552716" w:rsidRPr="00CA77F3" w:rsidRDefault="00552716" w:rsidP="00B56F88">
      <w:pPr>
        <w:widowControl/>
        <w:ind w:firstLine="709"/>
        <w:rPr>
          <w:rFonts w:ascii="Times New Roman" w:eastAsiaTheme="minorHAnsi" w:hAnsi="Times New Roman" w:cs="Times New Roman"/>
          <w:i/>
          <w:color w:val="auto"/>
          <w:lang w:eastAsia="en-US" w:bidi="ar-SA"/>
        </w:rPr>
      </w:pPr>
      <w:r w:rsidRPr="00CA77F3">
        <w:rPr>
          <w:rFonts w:ascii="Times New Roman" w:eastAsiaTheme="minorHAnsi" w:hAnsi="Times New Roman" w:cs="Times New Roman"/>
          <w:i/>
          <w:color w:val="auto"/>
          <w:lang w:eastAsia="en-US" w:bidi="ar-SA"/>
        </w:rPr>
        <w:t>10. Бердяев Н.А. Смысл истории. - М.: Мысль, 1990. - 175 с.</w:t>
      </w:r>
    </w:p>
    <w:p w:rsidR="00552716" w:rsidRDefault="00552716" w:rsidP="00B56F88">
      <w:pPr>
        <w:tabs>
          <w:tab w:val="left" w:pos="2806"/>
        </w:tabs>
        <w:rPr>
          <w:rFonts w:ascii="Times New Roman" w:hAnsi="Times New Roman" w:cs="Times New Roman"/>
        </w:rPr>
      </w:pPr>
    </w:p>
    <w:p w:rsidR="00682D5B" w:rsidRPr="00327B2C" w:rsidRDefault="00B56F88" w:rsidP="00327B2C">
      <w:pPr>
        <w:pStyle w:val="2"/>
        <w:jc w:val="center"/>
        <w:rPr>
          <w:rFonts w:ascii="Times New Roman" w:eastAsia="Times New Roman" w:hAnsi="Times New Roman" w:cs="Times New Roman"/>
          <w:b/>
          <w:color w:val="000000" w:themeColor="text1"/>
          <w:sz w:val="24"/>
          <w:lang w:eastAsia="en-US" w:bidi="ar-SA"/>
        </w:rPr>
      </w:pPr>
      <w:bookmarkStart w:id="23" w:name="_Toc463873608"/>
      <w:r w:rsidRPr="00327B2C">
        <w:rPr>
          <w:rFonts w:ascii="Times New Roman" w:eastAsia="Times New Roman" w:hAnsi="Times New Roman" w:cs="Times New Roman"/>
          <w:b/>
          <w:color w:val="000000" w:themeColor="text1"/>
          <w:sz w:val="24"/>
        </w:rPr>
        <w:t xml:space="preserve">2.8 </w:t>
      </w:r>
      <w:r w:rsidR="00682D5B" w:rsidRPr="00327B2C">
        <w:rPr>
          <w:rFonts w:ascii="Times New Roman" w:eastAsia="Times New Roman" w:hAnsi="Times New Roman" w:cs="Times New Roman"/>
          <w:b/>
          <w:color w:val="000000" w:themeColor="text1"/>
          <w:sz w:val="24"/>
        </w:rPr>
        <w:t>Технические параметры и требования</w:t>
      </w:r>
      <w:bookmarkEnd w:id="23"/>
    </w:p>
    <w:p w:rsidR="00552716" w:rsidRDefault="00552716" w:rsidP="00B56F88">
      <w:pPr>
        <w:ind w:firstLine="709"/>
        <w:jc w:val="both"/>
        <w:rPr>
          <w:rFonts w:ascii="Times New Roman" w:eastAsia="Times New Roman" w:hAnsi="Times New Roman" w:cs="Times New Roman"/>
        </w:rPr>
      </w:pPr>
    </w:p>
    <w:p w:rsidR="00682D5B" w:rsidRPr="00552716" w:rsidRDefault="00682D5B" w:rsidP="00B56F88">
      <w:pPr>
        <w:ind w:firstLine="709"/>
        <w:jc w:val="both"/>
        <w:rPr>
          <w:rFonts w:ascii="Times New Roman" w:eastAsia="Times New Roman" w:hAnsi="Times New Roman" w:cs="Times New Roman"/>
          <w:lang w:eastAsia="en-US" w:bidi="en-US"/>
        </w:rPr>
      </w:pPr>
      <w:r w:rsidRPr="00552716">
        <w:rPr>
          <w:rFonts w:ascii="Times New Roman" w:eastAsia="Times New Roman" w:hAnsi="Times New Roman" w:cs="Times New Roman"/>
        </w:rPr>
        <w:t xml:space="preserve">Работа выполняется в текстовом редакторе </w:t>
      </w:r>
      <w:r w:rsidRPr="00552716">
        <w:rPr>
          <w:rFonts w:ascii="Times New Roman" w:eastAsia="Times New Roman" w:hAnsi="Times New Roman" w:cs="Times New Roman"/>
          <w:lang w:val="en-US" w:eastAsia="en-US" w:bidi="en-US"/>
        </w:rPr>
        <w:t>Word</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for</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Windows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rPr>
        <w:t xml:space="preserve">и сохраняется в формате документа </w:t>
      </w:r>
      <w:r w:rsidRPr="00552716">
        <w:rPr>
          <w:rFonts w:ascii="Times New Roman" w:eastAsia="Times New Roman" w:hAnsi="Times New Roman" w:cs="Times New Roman"/>
          <w:lang w:val="en-US" w:eastAsia="en-US" w:bidi="en-US"/>
        </w:rPr>
        <w:t>Word</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rPr>
        <w:t xml:space="preserve">При необходимости таблицы могут сохраняться в отдельных файлах формата </w:t>
      </w:r>
      <w:r w:rsidRPr="00552716">
        <w:rPr>
          <w:rFonts w:ascii="Times New Roman" w:eastAsia="Times New Roman" w:hAnsi="Times New Roman" w:cs="Times New Roman"/>
          <w:lang w:val="en-US" w:eastAsia="en-US" w:bidi="en-US"/>
        </w:rPr>
        <w:t>Excel</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xls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rPr>
        <w:t xml:space="preserve">а изображения — в форматах </w:t>
      </w:r>
      <w:r w:rsidRPr="00552716">
        <w:rPr>
          <w:rFonts w:ascii="Times New Roman" w:eastAsia="Times New Roman" w:hAnsi="Times New Roman" w:cs="Times New Roman"/>
          <w:lang w:val="en-US" w:eastAsia="en-US" w:bidi="en-US"/>
        </w:rPr>
        <w:t>Joint</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Photographic</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Experts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Group</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jpg</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Windows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Device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Independent</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Bitmap</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bmp</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Tagged</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Image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File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Format</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tif</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CompuServe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Graphics</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Interchange</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Format</w:t>
      </w:r>
      <w:r w:rsidRPr="00552716">
        <w:rPr>
          <w:rFonts w:ascii="Times New Roman" w:eastAsia="Times New Roman" w:hAnsi="Times New Roman" w:cs="Times New Roman"/>
          <w:lang w:eastAsia="en-US" w:bidi="en-US"/>
        </w:rPr>
        <w:t xml:space="preserve"> (*.</w:t>
      </w:r>
      <w:r w:rsidRPr="00552716">
        <w:rPr>
          <w:rFonts w:ascii="Times New Roman" w:eastAsia="Times New Roman" w:hAnsi="Times New Roman" w:cs="Times New Roman"/>
          <w:lang w:val="en-US" w:eastAsia="en-US" w:bidi="en-US"/>
        </w:rPr>
        <w:t>gif</w:t>
      </w:r>
      <w:r w:rsidRPr="00552716">
        <w:rPr>
          <w:rFonts w:ascii="Times New Roman" w:eastAsia="Times New Roman" w:hAnsi="Times New Roman" w:cs="Times New Roman"/>
          <w:lang w:eastAsia="en-US" w:bidi="en-US"/>
        </w:rPr>
        <w:t>).</w:t>
      </w:r>
    </w:p>
    <w:p w:rsidR="00682D5B" w:rsidRPr="00552716" w:rsidRDefault="00682D5B" w:rsidP="00B56F88">
      <w:pPr>
        <w:ind w:firstLine="709"/>
        <w:jc w:val="both"/>
        <w:rPr>
          <w:rFonts w:ascii="Times New Roman" w:eastAsia="Times New Roman" w:hAnsi="Times New Roman" w:cs="Times New Roman"/>
          <w:color w:val="auto"/>
          <w:lang w:eastAsia="en-US" w:bidi="ar-SA"/>
        </w:rPr>
      </w:pPr>
      <w:r w:rsidRPr="00552716">
        <w:rPr>
          <w:rFonts w:ascii="Times New Roman" w:eastAsia="Times New Roman" w:hAnsi="Times New Roman" w:cs="Times New Roman"/>
        </w:rPr>
        <w:t>Все страницы работы, кроме титульного листа, нумеруются сквозной нумерацией арабскими цифрами. Номер страницы располагается внизу, по цен</w:t>
      </w:r>
      <w:r w:rsidR="00C117FD" w:rsidRPr="00552716">
        <w:rPr>
          <w:rFonts w:ascii="Times New Roman" w:eastAsia="Times New Roman" w:hAnsi="Times New Roman" w:cs="Times New Roman"/>
        </w:rPr>
        <w:t>тру, номер на первой странице</w:t>
      </w:r>
      <w:r w:rsidR="001E2849" w:rsidRPr="00552716">
        <w:rPr>
          <w:rFonts w:ascii="Times New Roman" w:eastAsia="Times New Roman" w:hAnsi="Times New Roman" w:cs="Times New Roman"/>
        </w:rPr>
        <w:t xml:space="preserve"> (Оглавление)</w:t>
      </w:r>
      <w:r w:rsidR="00C117FD" w:rsidRPr="00552716">
        <w:rPr>
          <w:rFonts w:ascii="Times New Roman" w:eastAsia="Times New Roman" w:hAnsi="Times New Roman" w:cs="Times New Roman"/>
        </w:rPr>
        <w:t xml:space="preserve"> опускается.</w:t>
      </w:r>
    </w:p>
    <w:p w:rsidR="00682D5B" w:rsidRPr="00876784" w:rsidRDefault="00682D5B" w:rsidP="00876784">
      <w:pPr>
        <w:rPr>
          <w:rFonts w:ascii="Times New Roman" w:hAnsi="Times New Roman" w:cs="Times New Roman"/>
        </w:rPr>
      </w:pPr>
    </w:p>
    <w:p w:rsidR="00682D5B" w:rsidRPr="00786ED4" w:rsidRDefault="0087372B" w:rsidP="00786ED4">
      <w:pPr>
        <w:pStyle w:val="1"/>
        <w:spacing w:before="0"/>
        <w:jc w:val="center"/>
        <w:rPr>
          <w:rFonts w:ascii="Times New Roman" w:eastAsia="Times New Roman" w:hAnsi="Times New Roman" w:cs="Times New Roman"/>
          <w:b/>
          <w:color w:val="000000" w:themeColor="text1"/>
          <w:sz w:val="28"/>
          <w:szCs w:val="28"/>
          <w:lang w:eastAsia="en-US" w:bidi="ar-SA"/>
        </w:rPr>
      </w:pPr>
      <w:bookmarkStart w:id="24" w:name="_Toc463873609"/>
      <w:r w:rsidRPr="00786ED4">
        <w:rPr>
          <w:rFonts w:ascii="Times New Roman" w:eastAsia="Times New Roman" w:hAnsi="Times New Roman" w:cs="Times New Roman"/>
          <w:b/>
          <w:color w:val="000000" w:themeColor="text1"/>
          <w:sz w:val="28"/>
          <w:szCs w:val="28"/>
        </w:rPr>
        <w:t>3. Работа с литературой</w:t>
      </w:r>
      <w:bookmarkEnd w:id="24"/>
    </w:p>
    <w:p w:rsidR="00682D5B" w:rsidRPr="00682D5B" w:rsidRDefault="00682D5B" w:rsidP="00B56F88">
      <w:pPr>
        <w:ind w:firstLine="760"/>
        <w:jc w:val="both"/>
        <w:rPr>
          <w:rFonts w:ascii="Times New Roman" w:eastAsia="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Исследование литературы является важнейшим моментом творческой научной и учебно-исследовательской работы студентов.</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Сначала под руководством преподавателя воспитанник изучает структуру семинарского библиотечного каталога.</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После ознакомления с разделами студент, с помощью преподавателя, выбирает те из них, которые могут быть необходимы для написания работы. Воспитанник овладевает навыками «скрининга» литературы по оглавлению и ключевым словам.</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Следующим этапом работы является обучение конспектированию литературы. Важно, чтобы воспитанник приобрел навык видеть в тексте главное и второстепенное, вступление и собственно текст. При конспектировании следует прочитать параграф, выделить его главную мысль и краткими словами записать ее.</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Важно сразу правильно составить список литературы, внеся в него даже те источники, которые на первый взгляд могут иметь поверхностное отношение к теме работы. Впоследствии может оказаться, что именно эти источники содержат особенно важные мысли и положения.</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написании работы студенту следует научиться выбирать основные пункты учения автора, те положения, которые он доказывает и оспаривает, его возражения противникам.</w:t>
      </w:r>
    </w:p>
    <w:p w:rsidR="00682D5B" w:rsidRPr="00682D5B" w:rsidRDefault="00682D5B" w:rsidP="00B56F88">
      <w:pPr>
        <w:tabs>
          <w:tab w:val="left" w:pos="7826"/>
        </w:tabs>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Воспитанник за время написания творческих научно- и учебно</w:t>
      </w:r>
      <w:r w:rsidRPr="00682D5B">
        <w:rPr>
          <w:rFonts w:ascii="Times New Roman" w:eastAsia="Times New Roman" w:hAnsi="Times New Roman" w:cs="Times New Roman"/>
        </w:rPr>
        <w:softHyphen/>
        <w:t>-исследовательских работ должен овладеть техникой поиска в сети Интернет.</w:t>
      </w:r>
    </w:p>
    <w:p w:rsidR="00682D5B"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Наконец, следует избегать искусственного увеличения числа использованной литературы и источников цитированием двух слов из каждого намеченного источника, или механическим цитированием ненужного текста.</w:t>
      </w:r>
    </w:p>
    <w:p w:rsidR="00682D5B" w:rsidRPr="00682D5B" w:rsidRDefault="00682D5B" w:rsidP="00B56F88">
      <w:pPr>
        <w:ind w:firstLine="760"/>
        <w:jc w:val="both"/>
        <w:rPr>
          <w:rFonts w:ascii="Times New Roman" w:eastAsia="Times New Roman" w:hAnsi="Times New Roman" w:cs="Times New Roman"/>
        </w:rPr>
      </w:pPr>
    </w:p>
    <w:p w:rsidR="00682D5B" w:rsidRPr="00786ED4" w:rsidRDefault="0087372B" w:rsidP="00786ED4">
      <w:pPr>
        <w:pStyle w:val="1"/>
        <w:spacing w:before="0"/>
        <w:jc w:val="center"/>
        <w:rPr>
          <w:rFonts w:ascii="Times New Roman" w:eastAsia="Times New Roman" w:hAnsi="Times New Roman" w:cs="Times New Roman"/>
          <w:b/>
          <w:color w:val="000000" w:themeColor="text1"/>
          <w:sz w:val="28"/>
          <w:szCs w:val="28"/>
          <w:lang w:eastAsia="en-US" w:bidi="ar-SA"/>
        </w:rPr>
      </w:pPr>
      <w:bookmarkStart w:id="25" w:name="bookmark18"/>
      <w:bookmarkStart w:id="26" w:name="_Toc463873610"/>
      <w:r w:rsidRPr="00786ED4">
        <w:rPr>
          <w:rFonts w:ascii="Times New Roman" w:eastAsia="Times New Roman" w:hAnsi="Times New Roman" w:cs="Times New Roman"/>
          <w:b/>
          <w:color w:val="000000" w:themeColor="text1"/>
          <w:sz w:val="28"/>
          <w:szCs w:val="28"/>
        </w:rPr>
        <w:lastRenderedPageBreak/>
        <w:t xml:space="preserve">4. </w:t>
      </w:r>
      <w:r w:rsidR="00682D5B" w:rsidRPr="00786ED4">
        <w:rPr>
          <w:rFonts w:ascii="Times New Roman" w:eastAsia="Times New Roman" w:hAnsi="Times New Roman" w:cs="Times New Roman"/>
          <w:b/>
          <w:color w:val="000000" w:themeColor="text1"/>
          <w:sz w:val="28"/>
          <w:szCs w:val="28"/>
        </w:rPr>
        <w:t>Р</w:t>
      </w:r>
      <w:bookmarkEnd w:id="25"/>
      <w:r w:rsidRPr="00786ED4">
        <w:rPr>
          <w:rFonts w:ascii="Times New Roman" w:eastAsia="Times New Roman" w:hAnsi="Times New Roman" w:cs="Times New Roman"/>
          <w:b/>
          <w:color w:val="000000" w:themeColor="text1"/>
          <w:sz w:val="28"/>
          <w:szCs w:val="28"/>
        </w:rPr>
        <w:t>уководство преподавателя</w:t>
      </w:r>
      <w:bookmarkEnd w:id="26"/>
    </w:p>
    <w:p w:rsidR="00682D5B" w:rsidRPr="00786ED4" w:rsidRDefault="00682D5B" w:rsidP="00786ED4">
      <w:pPr>
        <w:rPr>
          <w:rFonts w:ascii="Times New Roman" w:hAnsi="Times New Roman" w:cs="Times New Roman"/>
        </w:rPr>
      </w:pP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Все виды творческой научно- и учебно-исследовательской работы студентов требуют тщательного руководства со стороны преподавателей.</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Первым этапом участия преподавателя является побуждение студента к такой работе. Задачей каждого преподавателя является систематическое напоминание о пользе и необходимости творческой работы, наблюдение за студентами и поиск у них пусть и малейших проявлений склонности к творчеству, определение индивидуальных наклонностей каждого из воспитанников.</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Следующим ответственным этапом руководства является помощь студенту с выбором темы работы. Этот выбор должен быть вполне самостоятельным. В то же время преподаватель в беседах со студентом, раскрывая смысл и значение отдельных положений изучаемого предмета, сложных и неоднозначных мнений по различным вопросам, может пробудить интерес воспитанника к написанию работы.</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Во время литературного поиска роль преподавателя-руководителя крайне важна. Вместе со студентом он составляет ориентировочный план поиска, учит работать с оглавлением и текстом книг. Преподаватель должен оказать помощь и в составлении списка ключевых слов </w:t>
      </w:r>
      <w:r w:rsidRPr="00682D5B">
        <w:rPr>
          <w:rFonts w:ascii="Times New Roman" w:eastAsia="Times New Roman" w:hAnsi="Times New Roman" w:cs="Times New Roman"/>
          <w:lang w:eastAsia="en-US" w:bidi="en-US"/>
        </w:rPr>
        <w:t>(</w:t>
      </w:r>
      <w:r w:rsidRPr="00682D5B">
        <w:rPr>
          <w:rFonts w:ascii="Times New Roman" w:eastAsia="Times New Roman" w:hAnsi="Times New Roman" w:cs="Times New Roman"/>
          <w:lang w:val="en-US" w:eastAsia="en-US" w:bidi="en-US"/>
        </w:rPr>
        <w:t>keywords</w:t>
      </w:r>
      <w:r w:rsidRPr="00682D5B">
        <w:rPr>
          <w:rFonts w:ascii="Times New Roman" w:eastAsia="Times New Roman" w:hAnsi="Times New Roman" w:cs="Times New Roman"/>
          <w:lang w:eastAsia="en-US" w:bidi="en-US"/>
        </w:rPr>
        <w:t xml:space="preserve">) </w:t>
      </w:r>
      <w:r w:rsidRPr="00682D5B">
        <w:rPr>
          <w:rFonts w:ascii="Times New Roman" w:eastAsia="Times New Roman" w:hAnsi="Times New Roman" w:cs="Times New Roman"/>
        </w:rPr>
        <w:t>«поисковых машин» Интернета.</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При работе над основной частью работы преподаватель консультирует воспитанника по всем вопросам, активно рецензирует написанное, предлагает пути решения проблем.</w:t>
      </w:r>
    </w:p>
    <w:p w:rsidR="00682D5B" w:rsidRPr="00682D5B" w:rsidRDefault="00682D5B" w:rsidP="00B56F88">
      <w:pPr>
        <w:ind w:firstLine="760"/>
        <w:jc w:val="both"/>
        <w:rPr>
          <w:rFonts w:ascii="Times New Roman" w:eastAsia="Times New Roman" w:hAnsi="Times New Roman" w:cs="Times New Roman"/>
          <w:color w:val="auto"/>
          <w:sz w:val="22"/>
          <w:szCs w:val="22"/>
          <w:lang w:eastAsia="en-US" w:bidi="ar-SA"/>
        </w:rPr>
      </w:pPr>
      <w:r w:rsidRPr="00682D5B">
        <w:rPr>
          <w:rFonts w:ascii="Times New Roman" w:eastAsia="Times New Roman" w:hAnsi="Times New Roman" w:cs="Times New Roman"/>
        </w:rPr>
        <w:t xml:space="preserve">Важным моментом участия руководителя является стимулирование самого процесса написания работы. Преподавателю следует не только просить к определенному времени предоставлять заданный объем текста или давать отчет об обработанных источниках в строго определенном количестве и объеме, но и </w:t>
      </w:r>
      <w:r w:rsidR="00786ED4" w:rsidRPr="00682D5B">
        <w:rPr>
          <w:rFonts w:ascii="Times New Roman" w:eastAsia="Times New Roman" w:hAnsi="Times New Roman" w:cs="Times New Roman"/>
        </w:rPr>
        <w:t>беседовать</w:t>
      </w:r>
      <w:r w:rsidRPr="00682D5B">
        <w:rPr>
          <w:rFonts w:ascii="Times New Roman" w:eastAsia="Times New Roman" w:hAnsi="Times New Roman" w:cs="Times New Roman"/>
        </w:rPr>
        <w:t xml:space="preserve"> с воспитанником о действительных и кажущихся трудностях работы, собственным примером подвигать к творчеству.</w:t>
      </w:r>
    </w:p>
    <w:p w:rsidR="00C262FF" w:rsidRDefault="00682D5B" w:rsidP="00B56F88">
      <w:pPr>
        <w:ind w:firstLine="760"/>
        <w:jc w:val="both"/>
        <w:rPr>
          <w:rFonts w:ascii="Times New Roman" w:eastAsia="Times New Roman" w:hAnsi="Times New Roman" w:cs="Times New Roman"/>
        </w:rPr>
      </w:pPr>
      <w:r w:rsidRPr="00682D5B">
        <w:rPr>
          <w:rFonts w:ascii="Times New Roman" w:eastAsia="Times New Roman" w:hAnsi="Times New Roman" w:cs="Times New Roman"/>
        </w:rPr>
        <w:t>Работа студента должна быть неоднократно прочитана научным руководителем, и в нее должны быть внесены правки, являющиеся результатом не беглого и поверхностного знакомства преподавателя с текстом, но глубокого знания как предмета работы, так и содержания труда воспитанника.</w:t>
      </w:r>
    </w:p>
    <w:p w:rsidR="00786ED4" w:rsidRDefault="00786ED4" w:rsidP="00B56F88">
      <w:pPr>
        <w:ind w:firstLine="760"/>
        <w:jc w:val="both"/>
        <w:rPr>
          <w:rFonts w:ascii="Times New Roman" w:eastAsia="Times New Roman" w:hAnsi="Times New Roman" w:cs="Times New Roman"/>
        </w:rPr>
      </w:pPr>
    </w:p>
    <w:p w:rsidR="00190858" w:rsidRPr="00786ED4" w:rsidRDefault="00190858" w:rsidP="00786ED4">
      <w:pPr>
        <w:pStyle w:val="1"/>
        <w:spacing w:before="120"/>
        <w:jc w:val="center"/>
        <w:rPr>
          <w:rFonts w:ascii="Times New Roman" w:eastAsia="Times New Roman" w:hAnsi="Times New Roman" w:cs="Times New Roman"/>
          <w:b/>
          <w:color w:val="000000" w:themeColor="text1"/>
          <w:sz w:val="28"/>
          <w:szCs w:val="28"/>
        </w:rPr>
      </w:pPr>
      <w:bookmarkStart w:id="27" w:name="_Toc463873611"/>
      <w:r w:rsidRPr="00786ED4">
        <w:rPr>
          <w:rFonts w:ascii="Times New Roman" w:eastAsia="Times New Roman" w:hAnsi="Times New Roman" w:cs="Times New Roman"/>
          <w:b/>
          <w:color w:val="000000" w:themeColor="text1"/>
          <w:sz w:val="28"/>
          <w:szCs w:val="28"/>
        </w:rPr>
        <w:t>5. Сроки и порядок выбора темы, подготовки и защиты курсовой и выпускной квалификационной работы (ВКР)</w:t>
      </w:r>
      <w:bookmarkEnd w:id="27"/>
    </w:p>
    <w:p w:rsidR="00190858" w:rsidRDefault="00190858" w:rsidP="00190858">
      <w:pPr>
        <w:spacing w:line="317" w:lineRule="exact"/>
        <w:ind w:firstLine="760"/>
        <w:jc w:val="both"/>
        <w:rPr>
          <w:rFonts w:ascii="Times New Roman" w:eastAsia="Times New Roman" w:hAnsi="Times New Roman" w:cs="Times New Roman"/>
          <w:b/>
        </w:rPr>
      </w:pP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Курсовая работа и ВКР выполняются студентом под руководством преподавателя кафедры.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Темы курсовых работ и ВКР выбираются из утвержденного на кафедре списка тем не позднее 15 октября. В отдельных случаях тема работы может быть предложена самим студентом и согласована с научным руководителем. Изменение утвержденной темы работы и смена научного руководителя возможны только с разрешения кафедры, но не позднее, чем за месяц до защиты курсовой работы, и до 15 января для ВКР.</w:t>
      </w:r>
    </w:p>
    <w:p w:rsidR="00190858" w:rsidRPr="00786ED4" w:rsidRDefault="00190858" w:rsidP="00786ED4">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xml:space="preserve">Кафедры осуществляет промежуточный контроль за подготовкой курсовых работ и ВКР на основе </w:t>
      </w:r>
      <w:r w:rsidRPr="00190858">
        <w:rPr>
          <w:rFonts w:ascii="Times New Roman" w:eastAsia="Times New Roman" w:hAnsi="Times New Roman" w:cs="Times New Roman"/>
          <w:b/>
        </w:rPr>
        <w:t>ПАСПОРТА КОНТРОЛЯ ЗА ВЫПОЛНЕНИЕМ КУРСОВОЙ РАБОТЫ (ИЛИ ВКР).</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xml:space="preserve">Студенты предоставляют </w:t>
      </w:r>
      <w:r w:rsidRPr="00190858">
        <w:rPr>
          <w:rFonts w:ascii="Times New Roman" w:eastAsia="Times New Roman" w:hAnsi="Times New Roman" w:cs="Times New Roman"/>
          <w:b/>
        </w:rPr>
        <w:t>два промежуточных отчета.</w:t>
      </w:r>
    </w:p>
    <w:p w:rsidR="00190858" w:rsidRPr="00786ED4" w:rsidRDefault="00190858" w:rsidP="00190858">
      <w:pPr>
        <w:spacing w:line="317" w:lineRule="exact"/>
        <w:ind w:firstLine="760"/>
        <w:jc w:val="both"/>
        <w:rPr>
          <w:rFonts w:ascii="Times New Roman" w:eastAsia="Times New Roman" w:hAnsi="Times New Roman" w:cs="Times New Roman"/>
          <w:b/>
        </w:rPr>
      </w:pPr>
      <w:r w:rsidRPr="00190858">
        <w:rPr>
          <w:rFonts w:ascii="Times New Roman" w:eastAsia="Times New Roman" w:hAnsi="Times New Roman" w:cs="Times New Roman"/>
        </w:rPr>
        <w:t xml:space="preserve">В первой половине декабря (до 15 декабря) студентам необходимо представить на кафедру </w:t>
      </w:r>
      <w:r w:rsidRPr="00190858">
        <w:rPr>
          <w:rFonts w:ascii="Times New Roman" w:eastAsia="Times New Roman" w:hAnsi="Times New Roman" w:cs="Times New Roman"/>
          <w:b/>
        </w:rPr>
        <w:t>первый промежуточный отчет</w:t>
      </w:r>
      <w:r w:rsidRPr="00190858">
        <w:rPr>
          <w:rFonts w:ascii="Times New Roman" w:eastAsia="Times New Roman" w:hAnsi="Times New Roman" w:cs="Times New Roman"/>
        </w:rPr>
        <w:t xml:space="preserve"> – краткое (1–2 страницы) описание замысла работы, согласованное с научным руководителем и подтвержденное его подписью в </w:t>
      </w:r>
      <w:r w:rsidRPr="00786ED4">
        <w:rPr>
          <w:rFonts w:ascii="Times New Roman" w:eastAsia="Times New Roman" w:hAnsi="Times New Roman" w:cs="Times New Roman"/>
          <w:b/>
        </w:rPr>
        <w:t>ПАСПОРТЕ КОНТРОЛЯ ЗА ВЫПОЛНЕНИЕМ КУРСОВОЙ РАБОТЫ (ИЛИ ВКР).</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lastRenderedPageBreak/>
        <w:t>В течение 1, 5 месяцев (до 01 февраля) заведующий кафедрой и/или преподаватели–члены комиссий по защите курсовых работ на основе отчетов дадут рекомендации по дальнейшей подготовке студентом работы.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Первый промежуточный отчет по КУРСОВОЙ РАБОТЕ должен содержать название, постановку проблемы, цель, основные понятия, используемые в работе, а также список первоисточников, ключевых для раскрытия выбранной темы работы.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xml:space="preserve">В первом промежуточном отчете по ВКР должны содержаться: тема с кратким обоснованием актуальности; объект и предмет исследования; цель; основная гипотеза; описание информационной базы; предполагаемые методы анализа данных; представление о том, как видится результат работы. </w:t>
      </w:r>
    </w:p>
    <w:p w:rsid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b/>
        </w:rPr>
        <w:t>Второй промежуточный отчет</w:t>
      </w:r>
      <w:r w:rsidRPr="00190858">
        <w:rPr>
          <w:rFonts w:ascii="Times New Roman" w:eastAsia="Times New Roman" w:hAnsi="Times New Roman" w:cs="Times New Roman"/>
        </w:rPr>
        <w:t xml:space="preserve"> (2–3 страницы) о продвижении в подготовке курсовой работы представляется студентом научному руководителю во второй половине апреля (до 30 апреля). </w:t>
      </w:r>
    </w:p>
    <w:p w:rsidR="00190858" w:rsidRPr="00190858" w:rsidRDefault="00190858" w:rsidP="00190858">
      <w:pPr>
        <w:spacing w:line="317" w:lineRule="exact"/>
        <w:ind w:firstLine="760"/>
        <w:jc w:val="both"/>
        <w:rPr>
          <w:rFonts w:ascii="Times New Roman" w:eastAsia="Times New Roman" w:hAnsi="Times New Roman" w:cs="Times New Roman"/>
          <w:b/>
        </w:rPr>
      </w:pPr>
      <w:r w:rsidRPr="00190858">
        <w:rPr>
          <w:rFonts w:ascii="Times New Roman" w:eastAsia="Times New Roman" w:hAnsi="Times New Roman" w:cs="Times New Roman"/>
          <w:b/>
        </w:rPr>
        <w:t>Второй промежуточный отчет для ВКР проходит в форме предзащиты (устного отчета о проделанной работе перед представителями кафедры) в первой половине мая.</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В содержании второго отчета помимо выше обозначенных моментов нужно кратко описать полученные результаты и что планируется сделать за оставшееся до защиты работы время. Научный руководитель оценивает проделанную студентом работу и выставляет оценку «зачет / незачет» во время контрольной недели во второй половине апреля. Подготовка курсовой работы – один из аспектов контроля текущей успеваемости студентов.</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При отсутствии контактов студента с научным руководителем в ходе подготовки работы научный руководитель вправе отказаться от руководства работой данного студента, известив об этом докладной запиской руководство кафедры, но не позднее, чем за месяц до срока защиты курсовой работы и до 15 января для ВКР.</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b/>
        </w:rPr>
        <w:t>Курсовая работа или ВКР сдается на кафедру не позднее 1 июня</w:t>
      </w:r>
      <w:r w:rsidRPr="00190858">
        <w:rPr>
          <w:rFonts w:ascii="Times New Roman" w:eastAsia="Times New Roman" w:hAnsi="Times New Roman" w:cs="Times New Roman"/>
        </w:rPr>
        <w:t xml:space="preserve"> (если другой срок не оговорен специально) в печатном и электронном варианте. Работа передается научному руководителю, который выставляет рекомендуемую оценку и пишет отзыв о работе, где аргументирует поставленную оценку, а также прилагает рецензию на работу одного из преподавателей кафедры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b/>
        </w:rPr>
        <w:t>Защита работы может состояться только при наличии печатного и электронного текста работы</w:t>
      </w:r>
      <w:r w:rsidRPr="00190858">
        <w:rPr>
          <w:rFonts w:ascii="Times New Roman" w:eastAsia="Times New Roman" w:hAnsi="Times New Roman" w:cs="Times New Roman"/>
        </w:rPr>
        <w:t>, отзыва научного руководителя и рецензии преподавателя кафедры. Студент, работа которого получила у научного руководителя оценку «неудовлетворительно (в том числе за наличие плагиата в тексте работы) не допускается к защите и направляется на перезащиту, сроки которой устанавливаются особо.</w:t>
      </w:r>
    </w:p>
    <w:p w:rsidR="00190858" w:rsidRPr="00190858" w:rsidRDefault="00190858" w:rsidP="00190858">
      <w:pPr>
        <w:spacing w:line="317" w:lineRule="exact"/>
        <w:ind w:firstLine="760"/>
        <w:jc w:val="both"/>
        <w:rPr>
          <w:rFonts w:ascii="Times New Roman" w:eastAsia="Times New Roman" w:hAnsi="Times New Roman" w:cs="Times New Roman"/>
          <w:b/>
        </w:rPr>
      </w:pPr>
      <w:r w:rsidRPr="00190858">
        <w:rPr>
          <w:rFonts w:ascii="Times New Roman" w:eastAsia="Times New Roman" w:hAnsi="Times New Roman" w:cs="Times New Roman"/>
          <w:b/>
        </w:rPr>
        <w:t>Рекомендуемый объем курсовой работы: 25-30 стр., ВКР: 60-80 стр.</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Защита курсовой работы и ВКР студентом состоит из выступления студента (5–7 мин для курсовой или 10-15 мин. Для ВКР) и ответов на вопросы, заданные членами комиссии и присутствующими на защите преподавателями. В завершение зачитывается отзыв научного руководителя. Студенту предоставляется возможность ответить на замечания, содержащиеся в отзыве.</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Оценке в ходе защиты работы подлежат:</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знание области исследования;</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владение современными приемами научного исследования и использование их на практике;</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степень решения поставленных задач;</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lastRenderedPageBreak/>
        <w:t>– умение кратко излагать результаты и аргументировано отвечать на вопросы;</w:t>
      </w:r>
    </w:p>
    <w:p w:rsidR="00190858" w:rsidRPr="00190858" w:rsidRDefault="00190858" w:rsidP="00190858">
      <w:pPr>
        <w:spacing w:line="317" w:lineRule="exact"/>
        <w:ind w:firstLine="760"/>
        <w:jc w:val="both"/>
        <w:rPr>
          <w:rFonts w:ascii="Times New Roman" w:eastAsia="Times New Roman" w:hAnsi="Times New Roman" w:cs="Times New Roman"/>
        </w:rPr>
      </w:pPr>
      <w:r w:rsidRPr="00190858">
        <w:rPr>
          <w:rFonts w:ascii="Times New Roman" w:eastAsia="Times New Roman" w:hAnsi="Times New Roman" w:cs="Times New Roman"/>
        </w:rPr>
        <w:t>– оформление курсовой работы.</w:t>
      </w:r>
    </w:p>
    <w:p w:rsidR="00B35523" w:rsidRPr="00190858" w:rsidRDefault="00B35523" w:rsidP="00B35523">
      <w:pPr>
        <w:spacing w:after="601" w:line="317" w:lineRule="exact"/>
        <w:ind w:firstLine="760"/>
        <w:jc w:val="both"/>
        <w:rPr>
          <w:rFonts w:ascii="Times New Roman" w:eastAsia="Times New Roman" w:hAnsi="Times New Roman" w:cs="Times New Roman"/>
        </w:rPr>
      </w:pPr>
    </w:p>
    <w:p w:rsidR="00622F3F" w:rsidRDefault="00622F3F" w:rsidP="00622F3F">
      <w:pPr>
        <w:tabs>
          <w:tab w:val="left" w:pos="531"/>
        </w:tabs>
        <w:spacing w:after="280" w:line="266" w:lineRule="exact"/>
        <w:rPr>
          <w:rFonts w:ascii="Times New Roman" w:eastAsia="Times New Roman" w:hAnsi="Times New Roman" w:cs="Times New Roman"/>
          <w:b/>
        </w:rPr>
      </w:pPr>
      <w:r>
        <w:rPr>
          <w:rFonts w:ascii="Times New Roman" w:eastAsia="Times New Roman" w:hAnsi="Times New Roman" w:cs="Times New Roman"/>
          <w:b/>
        </w:rPr>
        <w:t>ПРИЛОЖЕНИЯ</w:t>
      </w:r>
    </w:p>
    <w:p w:rsidR="00DE1326" w:rsidRPr="00682D5B" w:rsidRDefault="00DE1326" w:rsidP="000D1A3E">
      <w:pPr>
        <w:pStyle w:val="1"/>
        <w:jc w:val="center"/>
        <w:rPr>
          <w:rFonts w:ascii="Times New Roman" w:eastAsia="Times New Roman" w:hAnsi="Times New Roman" w:cs="Times New Roman"/>
          <w:b/>
        </w:rPr>
      </w:pPr>
      <w:bookmarkStart w:id="28" w:name="_Toc463873612"/>
      <w:r w:rsidRPr="00682D5B">
        <w:rPr>
          <w:rFonts w:ascii="Times New Roman" w:eastAsia="Times New Roman" w:hAnsi="Times New Roman" w:cs="Times New Roman"/>
          <w:b/>
        </w:rPr>
        <w:t>Образец оформления оглавления</w:t>
      </w:r>
      <w:bookmarkEnd w:id="28"/>
    </w:p>
    <w:p w:rsidR="00682D5B" w:rsidRPr="00682D5B" w:rsidRDefault="00682D5B" w:rsidP="00682D5B">
      <w:pPr>
        <w:tabs>
          <w:tab w:val="left" w:pos="337"/>
          <w:tab w:val="right" w:pos="7417"/>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fldChar w:fldCharType="begin"/>
      </w:r>
      <w:r w:rsidRPr="00682D5B">
        <w:rPr>
          <w:rFonts w:ascii="Times New Roman" w:eastAsia="Times New Roman" w:hAnsi="Times New Roman" w:cs="Times New Roman"/>
        </w:rPr>
        <w:instrText xml:space="preserve"> TOC \o "1-5" \h \z </w:instrText>
      </w:r>
      <w:r w:rsidRPr="00682D5B">
        <w:rPr>
          <w:rFonts w:ascii="Times New Roman" w:eastAsia="Times New Roman" w:hAnsi="Times New Roman" w:cs="Times New Roman"/>
        </w:rPr>
        <w:fldChar w:fldCharType="separate"/>
      </w:r>
    </w:p>
    <w:p w:rsidR="00DE1326" w:rsidRDefault="00DE1326" w:rsidP="00682D5B">
      <w:pPr>
        <w:spacing w:line="266" w:lineRule="exact"/>
        <w:ind w:right="200"/>
        <w:jc w:val="center"/>
        <w:rPr>
          <w:rFonts w:ascii="Times New Roman" w:eastAsia="Times New Roman" w:hAnsi="Times New Roman" w:cs="Times New Roman"/>
        </w:rPr>
      </w:pPr>
    </w:p>
    <w:p w:rsidR="00682D5B" w:rsidRPr="00682D5B" w:rsidRDefault="00682D5B" w:rsidP="00682D5B">
      <w:pPr>
        <w:spacing w:line="266" w:lineRule="exact"/>
        <w:ind w:right="200"/>
        <w:jc w:val="center"/>
        <w:rPr>
          <w:rFonts w:ascii="Times New Roman" w:eastAsia="Times New Roman" w:hAnsi="Times New Roman" w:cs="Times New Roman"/>
        </w:rPr>
      </w:pPr>
      <w:r w:rsidRPr="00682D5B">
        <w:rPr>
          <w:rFonts w:ascii="Times New Roman" w:eastAsia="Times New Roman" w:hAnsi="Times New Roman" w:cs="Times New Roman"/>
        </w:rPr>
        <w:t xml:space="preserve">Курсовая (Дипломная) работа </w:t>
      </w:r>
    </w:p>
    <w:p w:rsidR="00682D5B" w:rsidRPr="00682D5B" w:rsidRDefault="00682D5B" w:rsidP="00682D5B">
      <w:pPr>
        <w:spacing w:after="274" w:line="266" w:lineRule="exact"/>
        <w:ind w:right="200"/>
        <w:jc w:val="center"/>
        <w:rPr>
          <w:rFonts w:ascii="Times New Roman" w:eastAsia="Times New Roman" w:hAnsi="Times New Roman" w:cs="Times New Roman"/>
          <w:i/>
          <w:iCs/>
        </w:rPr>
      </w:pPr>
      <w:r w:rsidRPr="00682D5B">
        <w:rPr>
          <w:rFonts w:ascii="Times New Roman" w:eastAsia="Times New Roman" w:hAnsi="Times New Roman" w:cs="Times New Roman"/>
          <w:i/>
          <w:iCs/>
        </w:rPr>
        <w:t>Обязательно оформление оглавления (указание номеров страниц)</w:t>
      </w: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Default="00682D5B" w:rsidP="00682D5B">
      <w:pPr>
        <w:spacing w:line="274" w:lineRule="exact"/>
        <w:ind w:right="200"/>
        <w:jc w:val="center"/>
        <w:rPr>
          <w:rFonts w:ascii="Times New Roman" w:eastAsia="Times New Roman" w:hAnsi="Times New Roman" w:cs="Times New Roman"/>
        </w:rPr>
      </w:pPr>
      <w:r w:rsidRPr="00682D5B">
        <w:rPr>
          <w:rFonts w:ascii="Times New Roman" w:eastAsia="Times New Roman" w:hAnsi="Times New Roman" w:cs="Times New Roman"/>
        </w:rPr>
        <w:t>ОГЛАВЛЕНИЕ</w:t>
      </w:r>
    </w:p>
    <w:p w:rsid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spacing w:line="274" w:lineRule="exact"/>
        <w:ind w:right="200"/>
        <w:jc w:val="center"/>
        <w:rPr>
          <w:rFonts w:ascii="Times New Roman" w:eastAsia="Times New Roman" w:hAnsi="Times New Roman" w:cs="Times New Roman"/>
        </w:rPr>
      </w:pP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Введение</w:t>
      </w:r>
      <w:r w:rsidRPr="00682D5B">
        <w:rPr>
          <w:rFonts w:ascii="Times New Roman" w:eastAsia="Times New Roman" w:hAnsi="Times New Roman" w:cs="Times New Roman"/>
        </w:rPr>
        <w:tab/>
        <w:t>2</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Глава 1. Предание о потопе в Библии</w:t>
      </w:r>
      <w:r w:rsidRPr="00682D5B">
        <w:rPr>
          <w:rFonts w:ascii="Times New Roman" w:eastAsia="Times New Roman" w:hAnsi="Times New Roman" w:cs="Times New Roman"/>
        </w:rPr>
        <w:tab/>
        <w:t>4</w:t>
      </w:r>
    </w:p>
    <w:p w:rsidR="00682D5B" w:rsidRPr="00682D5B" w:rsidRDefault="00682D5B" w:rsidP="00682D5B">
      <w:pPr>
        <w:numPr>
          <w:ilvl w:val="0"/>
          <w:numId w:val="12"/>
        </w:numPr>
        <w:tabs>
          <w:tab w:val="left" w:pos="507"/>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Люди и их нравственное состояние до потопа</w:t>
      </w:r>
      <w:r w:rsidRPr="00682D5B">
        <w:rPr>
          <w:rFonts w:ascii="Times New Roman" w:eastAsia="Times New Roman" w:hAnsi="Times New Roman" w:cs="Times New Roman"/>
        </w:rPr>
        <w:tab/>
        <w:t>4</w:t>
      </w:r>
    </w:p>
    <w:p w:rsidR="00682D5B" w:rsidRPr="00682D5B" w:rsidRDefault="00682D5B" w:rsidP="00682D5B">
      <w:pPr>
        <w:numPr>
          <w:ilvl w:val="0"/>
          <w:numId w:val="12"/>
        </w:numPr>
        <w:tabs>
          <w:tab w:val="left" w:pos="507"/>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Святые Отцы о размерах потопа</w:t>
      </w:r>
      <w:r w:rsidRPr="00682D5B">
        <w:rPr>
          <w:rFonts w:ascii="Times New Roman" w:eastAsia="Times New Roman" w:hAnsi="Times New Roman" w:cs="Times New Roman"/>
        </w:rPr>
        <w:tab/>
        <w:t>5</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Глава 2. Археологические свидетельства потопа</w:t>
      </w:r>
      <w:r w:rsidRPr="00682D5B">
        <w:rPr>
          <w:rFonts w:ascii="Times New Roman" w:eastAsia="Times New Roman" w:hAnsi="Times New Roman" w:cs="Times New Roman"/>
        </w:rPr>
        <w:tab/>
        <w:t>15</w:t>
      </w:r>
    </w:p>
    <w:p w:rsidR="00682D5B" w:rsidRPr="00682D5B" w:rsidRDefault="00682D5B" w:rsidP="00682D5B">
      <w:pPr>
        <w:numPr>
          <w:ilvl w:val="0"/>
          <w:numId w:val="13"/>
        </w:numPr>
        <w:tabs>
          <w:tab w:val="left" w:pos="531"/>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Предания о потопе в различных религиях</w:t>
      </w:r>
      <w:r w:rsidRPr="00682D5B">
        <w:rPr>
          <w:rFonts w:ascii="Times New Roman" w:eastAsia="Times New Roman" w:hAnsi="Times New Roman" w:cs="Times New Roman"/>
        </w:rPr>
        <w:tab/>
        <w:t>19</w:t>
      </w:r>
    </w:p>
    <w:p w:rsidR="00682D5B" w:rsidRPr="00682D5B" w:rsidRDefault="00682D5B" w:rsidP="00682D5B">
      <w:pPr>
        <w:numPr>
          <w:ilvl w:val="0"/>
          <w:numId w:val="13"/>
        </w:numPr>
        <w:tabs>
          <w:tab w:val="left" w:pos="531"/>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Ноев ковчег                                                                                                                  24</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Заключение</w:t>
      </w:r>
      <w:r w:rsidRPr="00682D5B">
        <w:rPr>
          <w:rFonts w:ascii="Times New Roman" w:eastAsia="Times New Roman" w:hAnsi="Times New Roman" w:cs="Times New Roman"/>
        </w:rPr>
        <w:tab/>
        <w:t>28</w:t>
      </w:r>
    </w:p>
    <w:p w:rsidR="00682D5B" w:rsidRPr="00682D5B" w:rsidRDefault="00682D5B" w:rsidP="00682D5B">
      <w:pPr>
        <w:tabs>
          <w:tab w:val="right" w:pos="8853"/>
        </w:tabs>
        <w:spacing w:line="274" w:lineRule="exact"/>
        <w:jc w:val="both"/>
        <w:rPr>
          <w:rFonts w:ascii="Times New Roman" w:eastAsia="Times New Roman" w:hAnsi="Times New Roman" w:cs="Times New Roman"/>
        </w:rPr>
      </w:pPr>
      <w:r w:rsidRPr="00682D5B">
        <w:rPr>
          <w:rFonts w:ascii="Times New Roman" w:eastAsia="Times New Roman" w:hAnsi="Times New Roman" w:cs="Times New Roman"/>
        </w:rPr>
        <w:t>Список используемой литературы</w:t>
      </w:r>
      <w:r w:rsidRPr="00682D5B">
        <w:rPr>
          <w:rFonts w:ascii="Times New Roman" w:eastAsia="Times New Roman" w:hAnsi="Times New Roman" w:cs="Times New Roman"/>
        </w:rPr>
        <w:tab/>
        <w:t>35</w:t>
      </w:r>
    </w:p>
    <w:p w:rsidR="00682D5B" w:rsidRPr="00682D5B" w:rsidRDefault="002C3CD3" w:rsidP="00682D5B">
      <w:pPr>
        <w:spacing w:after="601" w:line="317" w:lineRule="exact"/>
        <w:jc w:val="both"/>
        <w:rPr>
          <w:rFonts w:ascii="Times New Roman" w:eastAsia="Times New Roman" w:hAnsi="Times New Roman" w:cs="Times New Roman"/>
        </w:rPr>
      </w:pPr>
      <w:hyperlink w:anchor="bookmark2" w:tooltip="Current Document">
        <w:r w:rsidR="00682D5B" w:rsidRPr="00682D5B">
          <w:rPr>
            <w:rFonts w:ascii="Times New Roman" w:hAnsi="Times New Roman" w:cs="Times New Roman"/>
          </w:rPr>
          <w:t>Приложение</w:t>
        </w:r>
        <w:r w:rsidR="00682D5B" w:rsidRPr="00682D5B">
          <w:rPr>
            <w:rFonts w:ascii="Times New Roman" w:hAnsi="Times New Roman" w:cs="Times New Roman"/>
          </w:rPr>
          <w:tab/>
        </w:r>
        <w:r w:rsidR="00682D5B">
          <w:rPr>
            <w:rFonts w:ascii="Times New Roman" w:hAnsi="Times New Roman" w:cs="Times New Roman"/>
          </w:rPr>
          <w:t xml:space="preserve">                                                                                                                        </w:t>
        </w:r>
        <w:r w:rsidR="00682D5B" w:rsidRPr="00682D5B">
          <w:rPr>
            <w:rFonts w:ascii="Times New Roman" w:hAnsi="Times New Roman" w:cs="Times New Roman"/>
          </w:rPr>
          <w:t>40</w:t>
        </w:r>
      </w:hyperlink>
      <w:r w:rsidR="00682D5B" w:rsidRPr="00682D5B">
        <w:rPr>
          <w:rFonts w:ascii="Times New Roman" w:hAnsi="Times New Roman" w:cs="Times New Roman"/>
        </w:rPr>
        <w:fldChar w:fldCharType="end"/>
      </w:r>
    </w:p>
    <w:p w:rsidR="00682D5B" w:rsidRDefault="00682D5B" w:rsidP="00682D5B">
      <w:pPr>
        <w:spacing w:after="601" w:line="317" w:lineRule="exact"/>
        <w:ind w:firstLine="760"/>
        <w:jc w:val="both"/>
        <w:rPr>
          <w:rFonts w:ascii="Times New Roman" w:eastAsia="Times New Roman" w:hAnsi="Times New Roman" w:cs="Times New Roman"/>
        </w:rPr>
      </w:pPr>
    </w:p>
    <w:p w:rsidR="002F5D28" w:rsidRDefault="002F5D28">
      <w:pPr>
        <w:rPr>
          <w:rFonts w:ascii="Times New Roman" w:eastAsia="Times New Roman" w:hAnsi="Times New Roman" w:cs="Times New Roman"/>
        </w:rPr>
      </w:pPr>
      <w:r>
        <w:rPr>
          <w:rFonts w:ascii="Times New Roman" w:eastAsia="Times New Roman" w:hAnsi="Times New Roman" w:cs="Times New Roman"/>
        </w:rPr>
        <w:br w:type="page"/>
      </w:r>
    </w:p>
    <w:p w:rsidR="00DE1326" w:rsidRPr="00DE1326" w:rsidRDefault="00DE1326" w:rsidP="000D1A3E">
      <w:pPr>
        <w:pStyle w:val="1"/>
        <w:jc w:val="center"/>
        <w:rPr>
          <w:rFonts w:ascii="Times New Roman" w:eastAsia="Times New Roman" w:hAnsi="Times New Roman" w:cs="Times New Roman"/>
          <w:b/>
        </w:rPr>
      </w:pPr>
      <w:bookmarkStart w:id="29" w:name="_Toc463873613"/>
      <w:r w:rsidRPr="00DE1326">
        <w:rPr>
          <w:rFonts w:ascii="Times New Roman" w:eastAsia="Times New Roman" w:hAnsi="Times New Roman" w:cs="Times New Roman"/>
          <w:b/>
        </w:rPr>
        <w:lastRenderedPageBreak/>
        <w:t>Правила оформления титульного листа дипломн</w:t>
      </w:r>
      <w:r w:rsidR="000D1A3E">
        <w:rPr>
          <w:rFonts w:ascii="Times New Roman" w:eastAsia="Times New Roman" w:hAnsi="Times New Roman" w:cs="Times New Roman"/>
          <w:b/>
        </w:rPr>
        <w:t>ой работы</w:t>
      </w:r>
      <w:bookmarkEnd w:id="29"/>
    </w:p>
    <w:p w:rsidR="00DE1326" w:rsidRDefault="00DE1326" w:rsidP="00DE1326">
      <w:pPr>
        <w:spacing w:line="278" w:lineRule="exact"/>
        <w:jc w:val="center"/>
        <w:rPr>
          <w:rFonts w:ascii="Times New Roman" w:eastAsia="Times New Roman" w:hAnsi="Times New Roman" w:cs="Times New Roman"/>
        </w:rPr>
      </w:pPr>
    </w:p>
    <w:p w:rsidR="005517AE" w:rsidRPr="005517AE" w:rsidRDefault="005517AE" w:rsidP="005517AE">
      <w:pPr>
        <w:spacing w:line="278" w:lineRule="exact"/>
        <w:jc w:val="center"/>
        <w:rPr>
          <w:rFonts w:ascii="Times New Roman" w:eastAsia="Times New Roman" w:hAnsi="Times New Roman" w:cs="Times New Roman"/>
          <w:i/>
          <w:sz w:val="28"/>
        </w:rPr>
      </w:pPr>
      <w:r w:rsidRPr="005517AE">
        <w:rPr>
          <w:rFonts w:ascii="Times New Roman" w:eastAsia="Times New Roman" w:hAnsi="Times New Roman" w:cs="Times New Roman"/>
          <w:i/>
          <w:sz w:val="28"/>
        </w:rPr>
        <w:t>Религиозная организация – духовная образовательная организация</w:t>
      </w:r>
    </w:p>
    <w:p w:rsidR="005517AE" w:rsidRPr="005517AE" w:rsidRDefault="005517AE" w:rsidP="005517AE">
      <w:pPr>
        <w:spacing w:line="278" w:lineRule="exact"/>
        <w:jc w:val="center"/>
        <w:rPr>
          <w:rFonts w:ascii="Times New Roman" w:eastAsia="Times New Roman" w:hAnsi="Times New Roman" w:cs="Times New Roman"/>
          <w:i/>
          <w:sz w:val="28"/>
        </w:rPr>
      </w:pPr>
      <w:r w:rsidRPr="005517AE">
        <w:rPr>
          <w:rFonts w:ascii="Times New Roman" w:eastAsia="Times New Roman" w:hAnsi="Times New Roman" w:cs="Times New Roman"/>
          <w:i/>
          <w:sz w:val="28"/>
        </w:rPr>
        <w:t>высшего образования</w:t>
      </w:r>
    </w:p>
    <w:p w:rsidR="005517AE" w:rsidRPr="005517AE" w:rsidRDefault="005517AE" w:rsidP="005517AE">
      <w:pPr>
        <w:spacing w:line="278" w:lineRule="exact"/>
        <w:jc w:val="center"/>
        <w:rPr>
          <w:rFonts w:ascii="Times New Roman" w:eastAsia="Times New Roman" w:hAnsi="Times New Roman" w:cs="Times New Roman"/>
          <w:i/>
          <w:sz w:val="28"/>
        </w:rPr>
      </w:pPr>
      <w:r w:rsidRPr="005517AE">
        <w:rPr>
          <w:rFonts w:ascii="Times New Roman" w:eastAsia="Times New Roman" w:hAnsi="Times New Roman" w:cs="Times New Roman"/>
          <w:i/>
          <w:sz w:val="28"/>
        </w:rPr>
        <w:t>Вологодская духовная семинария</w:t>
      </w:r>
    </w:p>
    <w:p w:rsidR="005517AE" w:rsidRPr="005517AE" w:rsidRDefault="005517AE" w:rsidP="005517AE">
      <w:pPr>
        <w:spacing w:line="278" w:lineRule="exact"/>
        <w:jc w:val="center"/>
        <w:rPr>
          <w:rFonts w:ascii="Times New Roman" w:eastAsia="Times New Roman" w:hAnsi="Times New Roman" w:cs="Times New Roman"/>
          <w:i/>
          <w:sz w:val="28"/>
        </w:rPr>
      </w:pPr>
      <w:r w:rsidRPr="005517AE">
        <w:rPr>
          <w:rFonts w:ascii="Times New Roman" w:eastAsia="Times New Roman" w:hAnsi="Times New Roman" w:cs="Times New Roman"/>
          <w:i/>
          <w:sz w:val="28"/>
        </w:rPr>
        <w:t>Вологодской епархии Русской Православной Церкви</w:t>
      </w: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Default="005517AE" w:rsidP="005517AE">
      <w:pPr>
        <w:spacing w:line="278" w:lineRule="exact"/>
        <w:jc w:val="center"/>
        <w:rPr>
          <w:rFonts w:ascii="Times New Roman" w:eastAsia="Times New Roman" w:hAnsi="Times New Roman" w:cs="Times New Roman"/>
        </w:rPr>
      </w:pP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КУРСОВАЯ РАБОТА</w:t>
      </w: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 xml:space="preserve">по </w:t>
      </w:r>
      <w:r w:rsidRPr="005517AE">
        <w:rPr>
          <w:rFonts w:ascii="Times New Roman" w:eastAsia="Times New Roman" w:hAnsi="Times New Roman" w:cs="Times New Roman"/>
          <w:b/>
          <w:sz w:val="28"/>
        </w:rPr>
        <w:t>&lt;название дисциплины&gt;</w:t>
      </w: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 xml:space="preserve">на тему: </w:t>
      </w:r>
      <w:r w:rsidRPr="005517AE">
        <w:rPr>
          <w:rFonts w:ascii="Times New Roman" w:eastAsia="Times New Roman" w:hAnsi="Times New Roman" w:cs="Times New Roman"/>
          <w:b/>
          <w:sz w:val="28"/>
        </w:rPr>
        <w:t>&lt;название темы&gt;</w:t>
      </w:r>
    </w:p>
    <w:p w:rsidR="005517AE" w:rsidRDefault="005517AE" w:rsidP="005517AE">
      <w:pPr>
        <w:spacing w:line="278" w:lineRule="exact"/>
        <w:jc w:val="center"/>
        <w:rPr>
          <w:rFonts w:ascii="Times New Roman" w:eastAsia="Times New Roman" w:hAnsi="Times New Roman" w:cs="Times New Roman"/>
          <w:sz w:val="28"/>
        </w:rPr>
      </w:pP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студента 3-го курса очной формы обучения</w:t>
      </w:r>
    </w:p>
    <w:p w:rsid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бакалавриата</w:t>
      </w:r>
    </w:p>
    <w:p w:rsidR="005517AE" w:rsidRPr="005517AE" w:rsidRDefault="005517AE" w:rsidP="005517AE">
      <w:pPr>
        <w:spacing w:line="278" w:lineRule="exact"/>
        <w:jc w:val="center"/>
        <w:rPr>
          <w:rFonts w:ascii="Times New Roman" w:eastAsia="Times New Roman" w:hAnsi="Times New Roman" w:cs="Times New Roman"/>
          <w:sz w:val="28"/>
        </w:rPr>
      </w:pPr>
    </w:p>
    <w:p w:rsidR="005517AE" w:rsidRPr="005517AE" w:rsidRDefault="005517AE" w:rsidP="005517AE">
      <w:pPr>
        <w:spacing w:line="278" w:lineRule="exact"/>
        <w:jc w:val="center"/>
        <w:rPr>
          <w:rFonts w:ascii="Times New Roman" w:eastAsia="Times New Roman" w:hAnsi="Times New Roman" w:cs="Times New Roman"/>
          <w:b/>
          <w:sz w:val="28"/>
        </w:rPr>
      </w:pPr>
      <w:r w:rsidRPr="005517AE">
        <w:rPr>
          <w:rFonts w:ascii="Times New Roman" w:eastAsia="Times New Roman" w:hAnsi="Times New Roman" w:cs="Times New Roman"/>
          <w:b/>
          <w:sz w:val="28"/>
        </w:rPr>
        <w:t>&lt;фамилия, имя, отчество&gt;</w:t>
      </w:r>
    </w:p>
    <w:p w:rsidR="005517AE" w:rsidRPr="005517AE" w:rsidRDefault="005517AE" w:rsidP="005517AE">
      <w:pPr>
        <w:spacing w:line="278" w:lineRule="exact"/>
        <w:jc w:val="center"/>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Default="005517AE" w:rsidP="005517AE">
      <w:pPr>
        <w:spacing w:line="278" w:lineRule="exact"/>
        <w:ind w:left="5669"/>
        <w:jc w:val="both"/>
        <w:rPr>
          <w:rFonts w:ascii="Times New Roman" w:eastAsia="Times New Roman" w:hAnsi="Times New Roman" w:cs="Times New Roman"/>
          <w:sz w:val="28"/>
        </w:rPr>
      </w:pPr>
    </w:p>
    <w:p w:rsidR="005517AE" w:rsidRPr="005517AE" w:rsidRDefault="005517AE" w:rsidP="005517AE">
      <w:pPr>
        <w:spacing w:after="240" w:line="278" w:lineRule="exact"/>
        <w:ind w:left="5102"/>
        <w:jc w:val="both"/>
        <w:rPr>
          <w:rFonts w:ascii="Times New Roman" w:eastAsia="Times New Roman" w:hAnsi="Times New Roman" w:cs="Times New Roman"/>
          <w:sz w:val="28"/>
        </w:rPr>
      </w:pPr>
      <w:r>
        <w:rPr>
          <w:rFonts w:ascii="Times New Roman" w:eastAsia="Times New Roman" w:hAnsi="Times New Roman" w:cs="Times New Roman"/>
          <w:sz w:val="28"/>
        </w:rPr>
        <w:t>К ЗАЩИТЕ «</w:t>
      </w:r>
      <w:r w:rsidRPr="005517AE">
        <w:rPr>
          <w:rFonts w:ascii="Times New Roman" w:eastAsia="Times New Roman" w:hAnsi="Times New Roman" w:cs="Times New Roman"/>
          <w:color w:val="000000" w:themeColor="text1"/>
          <w:sz w:val="28"/>
        </w:rPr>
        <w:t>__</w:t>
      </w:r>
      <w:r>
        <w:rPr>
          <w:rFonts w:ascii="Times New Roman" w:eastAsia="Times New Roman" w:hAnsi="Times New Roman" w:cs="Times New Roman"/>
          <w:color w:val="000000" w:themeColor="text1"/>
          <w:sz w:val="28"/>
        </w:rPr>
        <w:t>_</w:t>
      </w:r>
      <w:r w:rsidRPr="005517AE">
        <w:rPr>
          <w:rFonts w:ascii="Times New Roman" w:eastAsia="Times New Roman" w:hAnsi="Times New Roman" w:cs="Times New Roman"/>
          <w:color w:val="000000" w:themeColor="text1"/>
          <w:sz w:val="28"/>
        </w:rPr>
        <w:t>»</w:t>
      </w:r>
      <w:r w:rsidRPr="005517A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 </w:t>
      </w:r>
      <w:r w:rsidRPr="005517AE">
        <w:rPr>
          <w:rFonts w:ascii="Times New Roman" w:eastAsia="Times New Roman" w:hAnsi="Times New Roman" w:cs="Times New Roman"/>
          <w:sz w:val="28"/>
        </w:rPr>
        <w:t>2016 г.</w:t>
      </w:r>
    </w:p>
    <w:p w:rsidR="005517AE" w:rsidRPr="005517AE" w:rsidRDefault="005517AE" w:rsidP="005517AE">
      <w:pPr>
        <w:spacing w:after="240" w:line="278" w:lineRule="exact"/>
        <w:ind w:left="5102"/>
        <w:jc w:val="both"/>
        <w:rPr>
          <w:rFonts w:ascii="Times New Roman" w:eastAsia="Times New Roman" w:hAnsi="Times New Roman" w:cs="Times New Roman"/>
          <w:sz w:val="28"/>
        </w:rPr>
      </w:pPr>
      <w:r w:rsidRPr="005517AE">
        <w:rPr>
          <w:rFonts w:ascii="Times New Roman" w:eastAsia="Times New Roman" w:hAnsi="Times New Roman" w:cs="Times New Roman"/>
          <w:sz w:val="28"/>
        </w:rPr>
        <w:t>научным руководителем:</w:t>
      </w:r>
    </w:p>
    <w:p w:rsidR="005517AE" w:rsidRPr="005517AE" w:rsidRDefault="005517AE" w:rsidP="005517AE">
      <w:pPr>
        <w:spacing w:after="240" w:line="278" w:lineRule="exact"/>
        <w:ind w:left="5102"/>
        <w:jc w:val="both"/>
        <w:rPr>
          <w:rFonts w:ascii="Times New Roman" w:eastAsia="Times New Roman" w:hAnsi="Times New Roman" w:cs="Times New Roman"/>
          <w:b/>
          <w:sz w:val="28"/>
        </w:rPr>
      </w:pPr>
      <w:r w:rsidRPr="005517AE">
        <w:rPr>
          <w:rFonts w:ascii="Times New Roman" w:eastAsia="Times New Roman" w:hAnsi="Times New Roman" w:cs="Times New Roman"/>
          <w:b/>
          <w:sz w:val="28"/>
        </w:rPr>
        <w:t>&lt;сан, имя, фамилия&gt;</w:t>
      </w:r>
    </w:p>
    <w:p w:rsidR="005517AE" w:rsidRPr="005517AE" w:rsidRDefault="005517AE" w:rsidP="005517AE">
      <w:pPr>
        <w:spacing w:after="240"/>
        <w:ind w:left="5102"/>
        <w:rPr>
          <w:rFonts w:ascii="Times New Roman" w:hAnsi="Times New Roman" w:cs="Times New Roman"/>
          <w:b/>
          <w:sz w:val="28"/>
        </w:rPr>
      </w:pPr>
      <w:r w:rsidRPr="005517AE">
        <w:rPr>
          <w:rFonts w:ascii="Times New Roman" w:hAnsi="Times New Roman" w:cs="Times New Roman"/>
          <w:b/>
          <w:sz w:val="28"/>
        </w:rPr>
        <w:t>Допущен</w:t>
      </w:r>
      <w:r>
        <w:rPr>
          <w:rFonts w:ascii="Times New Roman" w:hAnsi="Times New Roman" w:cs="Times New Roman"/>
          <w:b/>
          <w:sz w:val="28"/>
        </w:rPr>
        <w:t xml:space="preserve"> </w:t>
      </w:r>
      <w:r w:rsidRPr="005517AE">
        <w:rPr>
          <w:rFonts w:ascii="Times New Roman" w:hAnsi="Times New Roman" w:cs="Times New Roman"/>
          <w:b/>
          <w:sz w:val="28"/>
        </w:rPr>
        <w:t>_____</w:t>
      </w:r>
      <w:r>
        <w:rPr>
          <w:rFonts w:ascii="Times New Roman" w:hAnsi="Times New Roman" w:cs="Times New Roman"/>
          <w:b/>
          <w:sz w:val="28"/>
        </w:rPr>
        <w:t>_________________</w:t>
      </w:r>
    </w:p>
    <w:p w:rsidR="005517AE" w:rsidRDefault="005517AE" w:rsidP="005517AE">
      <w:pPr>
        <w:spacing w:line="278" w:lineRule="exact"/>
        <w:jc w:val="center"/>
        <w:rPr>
          <w:rFonts w:ascii="Times New Roman" w:eastAsia="Times New Roman" w:hAnsi="Times New Roman" w:cs="Times New Roman"/>
          <w:sz w:val="28"/>
        </w:rPr>
      </w:pPr>
    </w:p>
    <w:p w:rsidR="005517AE" w:rsidRDefault="005517AE" w:rsidP="005517AE">
      <w:pPr>
        <w:spacing w:line="278" w:lineRule="exact"/>
        <w:jc w:val="center"/>
        <w:rPr>
          <w:rFonts w:ascii="Times New Roman" w:eastAsia="Times New Roman" w:hAnsi="Times New Roman" w:cs="Times New Roman"/>
          <w:sz w:val="28"/>
        </w:rPr>
      </w:pPr>
    </w:p>
    <w:p w:rsidR="005517AE" w:rsidRPr="005517AE" w:rsidRDefault="005517AE" w:rsidP="005517AE">
      <w:pPr>
        <w:spacing w:line="278" w:lineRule="exact"/>
        <w:jc w:val="center"/>
        <w:rPr>
          <w:rFonts w:ascii="Times New Roman" w:eastAsia="Times New Roman" w:hAnsi="Times New Roman" w:cs="Times New Roman"/>
          <w:sz w:val="28"/>
        </w:rPr>
      </w:pPr>
      <w:r w:rsidRPr="005517AE">
        <w:rPr>
          <w:rFonts w:ascii="Times New Roman" w:eastAsia="Times New Roman" w:hAnsi="Times New Roman" w:cs="Times New Roman"/>
          <w:sz w:val="28"/>
        </w:rPr>
        <w:t>______________</w:t>
      </w:r>
    </w:p>
    <w:p w:rsidR="005517AE" w:rsidRPr="005517AE" w:rsidRDefault="005517AE" w:rsidP="005517AE">
      <w:pPr>
        <w:spacing w:after="120" w:line="278" w:lineRule="exact"/>
        <w:ind w:left="5102"/>
        <w:jc w:val="both"/>
        <w:rPr>
          <w:rFonts w:ascii="Times New Roman" w:eastAsia="Times New Roman" w:hAnsi="Times New Roman" w:cs="Times New Roman"/>
          <w:sz w:val="28"/>
        </w:rPr>
      </w:pPr>
      <w:r w:rsidRPr="005517AE">
        <w:rPr>
          <w:rFonts w:ascii="Times New Roman" w:eastAsia="Times New Roman" w:hAnsi="Times New Roman" w:cs="Times New Roman"/>
          <w:sz w:val="28"/>
        </w:rPr>
        <w:t>ЗАЩИЩЕНА «___» 2016 г.</w:t>
      </w:r>
    </w:p>
    <w:p w:rsidR="005517AE" w:rsidRPr="005517AE" w:rsidRDefault="005517AE" w:rsidP="005517AE">
      <w:pPr>
        <w:spacing w:after="120" w:line="278" w:lineRule="exact"/>
        <w:ind w:left="5102"/>
        <w:jc w:val="both"/>
        <w:rPr>
          <w:rFonts w:ascii="Times New Roman" w:eastAsia="Times New Roman" w:hAnsi="Times New Roman" w:cs="Times New Roman"/>
          <w:sz w:val="28"/>
        </w:rPr>
      </w:pPr>
      <w:r w:rsidRPr="005517AE">
        <w:rPr>
          <w:rFonts w:ascii="Times New Roman" w:eastAsia="Times New Roman" w:hAnsi="Times New Roman" w:cs="Times New Roman"/>
          <w:sz w:val="28"/>
        </w:rPr>
        <w:t>на расширенном заседании кафедры</w:t>
      </w:r>
    </w:p>
    <w:p w:rsidR="005517AE" w:rsidRDefault="005517AE" w:rsidP="005517AE">
      <w:pPr>
        <w:spacing w:line="278" w:lineRule="exact"/>
        <w:jc w:val="center"/>
        <w:rPr>
          <w:rFonts w:ascii="Times New Roman" w:eastAsia="Times New Roman" w:hAnsi="Times New Roman" w:cs="Times New Roman"/>
          <w:sz w:val="28"/>
        </w:rPr>
      </w:pPr>
    </w:p>
    <w:p w:rsidR="005517AE" w:rsidRDefault="005517AE" w:rsidP="005517AE">
      <w:pPr>
        <w:spacing w:line="278" w:lineRule="exact"/>
        <w:jc w:val="center"/>
        <w:rPr>
          <w:rFonts w:ascii="Times New Roman" w:eastAsia="Times New Roman" w:hAnsi="Times New Roman" w:cs="Times New Roman"/>
          <w:b/>
          <w:sz w:val="28"/>
        </w:rPr>
      </w:pPr>
    </w:p>
    <w:p w:rsidR="005517AE" w:rsidRDefault="005517AE" w:rsidP="005517AE">
      <w:pPr>
        <w:spacing w:line="278" w:lineRule="exact"/>
        <w:jc w:val="center"/>
        <w:rPr>
          <w:rFonts w:ascii="Times New Roman" w:eastAsia="Times New Roman" w:hAnsi="Times New Roman" w:cs="Times New Roman"/>
          <w:b/>
          <w:sz w:val="28"/>
        </w:rPr>
      </w:pPr>
    </w:p>
    <w:p w:rsidR="005517AE" w:rsidRDefault="005517AE" w:rsidP="005517AE">
      <w:pPr>
        <w:spacing w:line="278" w:lineRule="exact"/>
        <w:jc w:val="center"/>
        <w:rPr>
          <w:rFonts w:ascii="Times New Roman" w:eastAsia="Times New Roman" w:hAnsi="Times New Roman" w:cs="Times New Roman"/>
          <w:b/>
          <w:sz w:val="28"/>
        </w:rPr>
      </w:pPr>
    </w:p>
    <w:p w:rsidR="005517AE" w:rsidRDefault="005517AE" w:rsidP="005517AE">
      <w:pPr>
        <w:spacing w:line="278" w:lineRule="exact"/>
        <w:jc w:val="center"/>
        <w:rPr>
          <w:rFonts w:ascii="Times New Roman" w:eastAsia="Times New Roman" w:hAnsi="Times New Roman" w:cs="Times New Roman"/>
          <w:b/>
          <w:sz w:val="28"/>
        </w:rPr>
      </w:pPr>
    </w:p>
    <w:p w:rsidR="005517AE" w:rsidRPr="005517AE" w:rsidRDefault="005517AE" w:rsidP="005517AE">
      <w:pPr>
        <w:spacing w:line="278" w:lineRule="exact"/>
        <w:jc w:val="center"/>
        <w:rPr>
          <w:rFonts w:ascii="Times New Roman" w:eastAsia="Times New Roman" w:hAnsi="Times New Roman" w:cs="Times New Roman"/>
          <w:b/>
          <w:sz w:val="28"/>
        </w:rPr>
      </w:pPr>
      <w:r w:rsidRPr="005517AE">
        <w:rPr>
          <w:rFonts w:ascii="Times New Roman" w:eastAsia="Times New Roman" w:hAnsi="Times New Roman" w:cs="Times New Roman"/>
          <w:b/>
          <w:sz w:val="28"/>
        </w:rPr>
        <w:t>Вологда</w:t>
      </w:r>
    </w:p>
    <w:p w:rsidR="00DE1326" w:rsidRPr="005517AE" w:rsidRDefault="005517AE" w:rsidP="005517AE">
      <w:pPr>
        <w:spacing w:before="100" w:beforeAutospacing="1" w:line="278" w:lineRule="exact"/>
        <w:jc w:val="center"/>
        <w:rPr>
          <w:rFonts w:ascii="Times New Roman" w:eastAsia="Times New Roman" w:hAnsi="Times New Roman" w:cs="Times New Roman"/>
          <w:b/>
          <w:sz w:val="28"/>
        </w:rPr>
      </w:pPr>
      <w:r w:rsidRPr="005517AE">
        <w:rPr>
          <w:rFonts w:ascii="Times New Roman" w:eastAsia="Times New Roman" w:hAnsi="Times New Roman" w:cs="Times New Roman"/>
          <w:b/>
          <w:sz w:val="28"/>
        </w:rPr>
        <w:t>&lt;год числом&gt;</w:t>
      </w:r>
    </w:p>
    <w:sectPr w:rsidR="00DE1326" w:rsidRPr="005517AE" w:rsidSect="00AB6FCE">
      <w:type w:val="continuous"/>
      <w:pgSz w:w="11900" w:h="16840"/>
      <w:pgMar w:top="1162" w:right="818" w:bottom="1162" w:left="165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CD3" w:rsidRDefault="002C3CD3">
      <w:r>
        <w:separator/>
      </w:r>
    </w:p>
  </w:endnote>
  <w:endnote w:type="continuationSeparator" w:id="0">
    <w:p w:rsidR="002C3CD3" w:rsidRDefault="002C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369884160"/>
      <w:docPartObj>
        <w:docPartGallery w:val="Page Numbers (Bottom of Page)"/>
        <w:docPartUnique/>
      </w:docPartObj>
    </w:sdtPr>
    <w:sdtEndPr/>
    <w:sdtContent>
      <w:p w:rsidR="00C2425E" w:rsidRPr="00B56F88" w:rsidRDefault="00C2425E">
        <w:pPr>
          <w:pStyle w:val="a9"/>
          <w:jc w:val="center"/>
          <w:rPr>
            <w:rFonts w:ascii="Times New Roman" w:hAnsi="Times New Roman" w:cs="Times New Roman"/>
          </w:rPr>
        </w:pPr>
        <w:r w:rsidRPr="00B56F88">
          <w:rPr>
            <w:rFonts w:ascii="Times New Roman" w:hAnsi="Times New Roman" w:cs="Times New Roman"/>
          </w:rPr>
          <w:fldChar w:fldCharType="begin"/>
        </w:r>
        <w:r w:rsidRPr="00B56F88">
          <w:rPr>
            <w:rFonts w:ascii="Times New Roman" w:hAnsi="Times New Roman" w:cs="Times New Roman"/>
          </w:rPr>
          <w:instrText>PAGE   \* MERGEFORMAT</w:instrText>
        </w:r>
        <w:r w:rsidRPr="00B56F88">
          <w:rPr>
            <w:rFonts w:ascii="Times New Roman" w:hAnsi="Times New Roman" w:cs="Times New Roman"/>
          </w:rPr>
          <w:fldChar w:fldCharType="separate"/>
        </w:r>
        <w:r w:rsidR="00926A03">
          <w:rPr>
            <w:rFonts w:ascii="Times New Roman" w:hAnsi="Times New Roman" w:cs="Times New Roman"/>
            <w:noProof/>
          </w:rPr>
          <w:t>2</w:t>
        </w:r>
        <w:r w:rsidRPr="00B56F88">
          <w:rPr>
            <w:rFonts w:ascii="Times New Roman" w:hAnsi="Times New Roman" w:cs="Times New Roman"/>
          </w:rPr>
          <w:fldChar w:fldCharType="end"/>
        </w:r>
      </w:p>
    </w:sdtContent>
  </w:sdt>
  <w:p w:rsidR="00C2425E" w:rsidRDefault="00C242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CD3" w:rsidRDefault="002C3CD3"/>
  </w:footnote>
  <w:footnote w:type="continuationSeparator" w:id="0">
    <w:p w:rsidR="002C3CD3" w:rsidRDefault="002C3C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233B"/>
    <w:multiLevelType w:val="hybridMultilevel"/>
    <w:tmpl w:val="AB0EB886"/>
    <w:lvl w:ilvl="0" w:tplc="AF409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FB6F0A"/>
    <w:multiLevelType w:val="hybridMultilevel"/>
    <w:tmpl w:val="4566EBBE"/>
    <w:lvl w:ilvl="0" w:tplc="AF4098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FB463D"/>
    <w:multiLevelType w:val="multilevel"/>
    <w:tmpl w:val="A6AA5B3A"/>
    <w:lvl w:ilvl="0">
      <w:start w:val="2"/>
      <w:numFmt w:val="decimal"/>
      <w:lvlText w:val="%1"/>
      <w:lvlJc w:val="left"/>
      <w:pPr>
        <w:ind w:left="360" w:hanging="360"/>
      </w:pPr>
      <w:rPr>
        <w:rFonts w:hint="default"/>
        <w:color w:val="000000"/>
        <w:sz w:val="24"/>
      </w:rPr>
    </w:lvl>
    <w:lvl w:ilvl="1">
      <w:start w:val="6"/>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3">
    <w:nsid w:val="13044593"/>
    <w:multiLevelType w:val="multilevel"/>
    <w:tmpl w:val="D432FFF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F01D7"/>
    <w:multiLevelType w:val="hybridMultilevel"/>
    <w:tmpl w:val="A3A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00269"/>
    <w:multiLevelType w:val="hybridMultilevel"/>
    <w:tmpl w:val="B1E05302"/>
    <w:lvl w:ilvl="0" w:tplc="5B6EF20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E23E8"/>
    <w:multiLevelType w:val="multilevel"/>
    <w:tmpl w:val="8BF6F5E6"/>
    <w:lvl w:ilvl="0">
      <w:start w:val="2"/>
      <w:numFmt w:val="decimal"/>
      <w:lvlText w:val="%1"/>
      <w:lvlJc w:val="left"/>
      <w:pPr>
        <w:ind w:left="360" w:hanging="360"/>
      </w:pPr>
      <w:rPr>
        <w:rFonts w:hint="default"/>
        <w:color w:val="000000"/>
        <w:sz w:val="24"/>
      </w:rPr>
    </w:lvl>
    <w:lvl w:ilvl="1">
      <w:start w:val="3"/>
      <w:numFmt w:val="decimal"/>
      <w:lvlText w:val="%1.%2"/>
      <w:lvlJc w:val="left"/>
      <w:pPr>
        <w:ind w:left="1080" w:hanging="360"/>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2880" w:hanging="72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200" w:hanging="1440"/>
      </w:pPr>
      <w:rPr>
        <w:rFonts w:hint="default"/>
        <w:color w:val="000000"/>
        <w:sz w:val="24"/>
      </w:rPr>
    </w:lvl>
  </w:abstractNum>
  <w:abstractNum w:abstractNumId="7">
    <w:nsid w:val="384F5BA2"/>
    <w:multiLevelType w:val="multilevel"/>
    <w:tmpl w:val="36862A22"/>
    <w:lvl w:ilvl="0">
      <w:start w:val="6"/>
      <w:numFmt w:val="decimal"/>
      <w:suff w:val="space"/>
      <w:lvlText w:val="%1."/>
      <w:lvlJc w:val="left"/>
      <w:pPr>
        <w:ind w:left="0" w:firstLine="0"/>
      </w:pPr>
      <w:rPr>
        <w:rFonts w:ascii="Arial" w:eastAsia="Arial" w:hAnsi="Arial" w:cs="Arial" w:hint="default"/>
        <w:b w:val="0"/>
        <w:bCs w:val="0"/>
        <w:i/>
        <w:iCs/>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89D2B42"/>
    <w:multiLevelType w:val="multilevel"/>
    <w:tmpl w:val="790E6D5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06FBE"/>
    <w:multiLevelType w:val="multilevel"/>
    <w:tmpl w:val="1F92A02C"/>
    <w:lvl w:ilvl="0">
      <w:start w:val="2"/>
      <w:numFmt w:val="decimal"/>
      <w:lvlText w:val="%1"/>
      <w:lvlJc w:val="left"/>
      <w:pPr>
        <w:ind w:left="360" w:hanging="360"/>
      </w:pPr>
      <w:rPr>
        <w:rFonts w:hint="default"/>
        <w:color w:val="000000"/>
      </w:rPr>
    </w:lvl>
    <w:lvl w:ilvl="1">
      <w:start w:val="9"/>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0">
    <w:nsid w:val="440D58B8"/>
    <w:multiLevelType w:val="multilevel"/>
    <w:tmpl w:val="9522A668"/>
    <w:lvl w:ilvl="0">
      <w:start w:val="2"/>
      <w:numFmt w:val="decimal"/>
      <w:lvlText w:val="%1"/>
      <w:lvlJc w:val="left"/>
      <w:pPr>
        <w:ind w:left="360" w:hanging="360"/>
      </w:pPr>
      <w:rPr>
        <w:rFonts w:hint="default"/>
        <w:color w:val="000000"/>
        <w:sz w:val="24"/>
      </w:rPr>
    </w:lvl>
    <w:lvl w:ilvl="1">
      <w:start w:val="9"/>
      <w:numFmt w:val="decimal"/>
      <w:lvlText w:val="%1.%2"/>
      <w:lvlJc w:val="left"/>
      <w:pPr>
        <w:ind w:left="1080" w:hanging="360"/>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2880" w:hanging="72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200" w:hanging="1440"/>
      </w:pPr>
      <w:rPr>
        <w:rFonts w:hint="default"/>
        <w:color w:val="000000"/>
        <w:sz w:val="24"/>
      </w:rPr>
    </w:lvl>
  </w:abstractNum>
  <w:abstractNum w:abstractNumId="11">
    <w:nsid w:val="46EE5477"/>
    <w:multiLevelType w:val="hybridMultilevel"/>
    <w:tmpl w:val="F09298A8"/>
    <w:lvl w:ilvl="0" w:tplc="AF409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D802EE"/>
    <w:multiLevelType w:val="multilevel"/>
    <w:tmpl w:val="03C870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1800" w:hanging="1440"/>
      </w:pPr>
      <w:rPr>
        <w:rFonts w:hint="default"/>
        <w:color w:val="000000"/>
        <w:sz w:val="24"/>
      </w:rPr>
    </w:lvl>
  </w:abstractNum>
  <w:abstractNum w:abstractNumId="13">
    <w:nsid w:val="4FD734C6"/>
    <w:multiLevelType w:val="hybridMultilevel"/>
    <w:tmpl w:val="C7A8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5394B"/>
    <w:multiLevelType w:val="multilevel"/>
    <w:tmpl w:val="8954DD84"/>
    <w:lvl w:ilvl="0">
      <w:start w:val="24"/>
      <w:numFmt w:val="decimal"/>
      <w:lvlText w:val="%1."/>
      <w:lvlJc w:val="left"/>
      <w:rPr>
        <w:rFonts w:ascii="Arial" w:eastAsia="Arial" w:hAnsi="Arial" w:cs="Arial"/>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AD7606"/>
    <w:multiLevelType w:val="multilevel"/>
    <w:tmpl w:val="45F09C08"/>
    <w:lvl w:ilvl="0">
      <w:start w:val="1"/>
      <w:numFmt w:val="decimal"/>
      <w:suff w:val="space"/>
      <w:lvlText w:val="%1."/>
      <w:lvlJc w:val="left"/>
      <w:pPr>
        <w:ind w:left="0" w:firstLine="2835"/>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ADA1659"/>
    <w:multiLevelType w:val="multilevel"/>
    <w:tmpl w:val="70B6686C"/>
    <w:lvl w:ilvl="0">
      <w:start w:val="1"/>
      <w:numFmt w:val="decimal"/>
      <w:suff w:val="space"/>
      <w:lvlText w:val="%1."/>
      <w:lvlJc w:val="left"/>
      <w:pPr>
        <w:ind w:left="0" w:firstLine="2835"/>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1D74443"/>
    <w:multiLevelType w:val="multilevel"/>
    <w:tmpl w:val="E83CD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FE1503"/>
    <w:multiLevelType w:val="hybridMultilevel"/>
    <w:tmpl w:val="F65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65E34"/>
    <w:multiLevelType w:val="multilevel"/>
    <w:tmpl w:val="6890C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671782"/>
    <w:multiLevelType w:val="multilevel"/>
    <w:tmpl w:val="F63265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F81E38"/>
    <w:multiLevelType w:val="multilevel"/>
    <w:tmpl w:val="00FABA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0B4366"/>
    <w:multiLevelType w:val="multilevel"/>
    <w:tmpl w:val="BECC3D6E"/>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335F8B"/>
    <w:multiLevelType w:val="multilevel"/>
    <w:tmpl w:val="317831B4"/>
    <w:lvl w:ilvl="0">
      <w:start w:val="2"/>
      <w:numFmt w:val="decimal"/>
      <w:lvlText w:val="%1"/>
      <w:lvlJc w:val="left"/>
      <w:pPr>
        <w:ind w:left="360" w:hanging="360"/>
      </w:pPr>
      <w:rPr>
        <w:rFonts w:hint="default"/>
        <w:color w:val="000000"/>
        <w:sz w:val="24"/>
      </w:rPr>
    </w:lvl>
    <w:lvl w:ilvl="1">
      <w:start w:val="2"/>
      <w:numFmt w:val="decimal"/>
      <w:lvlText w:val="%1.%2"/>
      <w:lvlJc w:val="left"/>
      <w:pPr>
        <w:ind w:left="0" w:hanging="360"/>
      </w:pPr>
      <w:rPr>
        <w:rFonts w:hint="default"/>
        <w:color w:val="000000"/>
        <w:sz w:val="24"/>
      </w:rPr>
    </w:lvl>
    <w:lvl w:ilvl="2">
      <w:start w:val="1"/>
      <w:numFmt w:val="decimal"/>
      <w:lvlText w:val="%1.%2.%3"/>
      <w:lvlJc w:val="left"/>
      <w:pPr>
        <w:ind w:left="0" w:hanging="720"/>
      </w:pPr>
      <w:rPr>
        <w:rFonts w:hint="default"/>
        <w:color w:val="000000"/>
        <w:sz w:val="24"/>
      </w:rPr>
    </w:lvl>
    <w:lvl w:ilvl="3">
      <w:start w:val="1"/>
      <w:numFmt w:val="decimal"/>
      <w:lvlText w:val="%1.%2.%3.%4"/>
      <w:lvlJc w:val="left"/>
      <w:pPr>
        <w:ind w:left="-360" w:hanging="720"/>
      </w:pPr>
      <w:rPr>
        <w:rFonts w:hint="default"/>
        <w:color w:val="000000"/>
        <w:sz w:val="24"/>
      </w:rPr>
    </w:lvl>
    <w:lvl w:ilvl="4">
      <w:start w:val="1"/>
      <w:numFmt w:val="decimal"/>
      <w:lvlText w:val="%1.%2.%3.%4.%5"/>
      <w:lvlJc w:val="left"/>
      <w:pPr>
        <w:ind w:left="-360" w:hanging="1080"/>
      </w:pPr>
      <w:rPr>
        <w:rFonts w:hint="default"/>
        <w:color w:val="000000"/>
        <w:sz w:val="24"/>
      </w:rPr>
    </w:lvl>
    <w:lvl w:ilvl="5">
      <w:start w:val="1"/>
      <w:numFmt w:val="decimal"/>
      <w:lvlText w:val="%1.%2.%3.%4.%5.%6"/>
      <w:lvlJc w:val="left"/>
      <w:pPr>
        <w:ind w:left="-720" w:hanging="1080"/>
      </w:pPr>
      <w:rPr>
        <w:rFonts w:hint="default"/>
        <w:color w:val="000000"/>
        <w:sz w:val="24"/>
      </w:rPr>
    </w:lvl>
    <w:lvl w:ilvl="6">
      <w:start w:val="1"/>
      <w:numFmt w:val="decimal"/>
      <w:lvlText w:val="%1.%2.%3.%4.%5.%6.%7"/>
      <w:lvlJc w:val="left"/>
      <w:pPr>
        <w:ind w:left="-720" w:hanging="1440"/>
      </w:pPr>
      <w:rPr>
        <w:rFonts w:hint="default"/>
        <w:color w:val="000000"/>
        <w:sz w:val="24"/>
      </w:rPr>
    </w:lvl>
    <w:lvl w:ilvl="7">
      <w:start w:val="1"/>
      <w:numFmt w:val="decimal"/>
      <w:lvlText w:val="%1.%2.%3.%4.%5.%6.%7.%8"/>
      <w:lvlJc w:val="left"/>
      <w:pPr>
        <w:ind w:left="-108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num w:numId="1">
    <w:abstractNumId w:val="16"/>
  </w:num>
  <w:num w:numId="2">
    <w:abstractNumId w:val="15"/>
  </w:num>
  <w:num w:numId="3">
    <w:abstractNumId w:val="17"/>
  </w:num>
  <w:num w:numId="4">
    <w:abstractNumId w:val="21"/>
  </w:num>
  <w:num w:numId="5">
    <w:abstractNumId w:val="3"/>
  </w:num>
  <w:num w:numId="6">
    <w:abstractNumId w:val="7"/>
  </w:num>
  <w:num w:numId="7">
    <w:abstractNumId w:val="14"/>
  </w:num>
  <w:num w:numId="8">
    <w:abstractNumId w:val="19"/>
  </w:num>
  <w:num w:numId="9">
    <w:abstractNumId w:val="22"/>
  </w:num>
  <w:num w:numId="10">
    <w:abstractNumId w:val="12"/>
  </w:num>
  <w:num w:numId="11">
    <w:abstractNumId w:val="6"/>
  </w:num>
  <w:num w:numId="12">
    <w:abstractNumId w:val="20"/>
  </w:num>
  <w:num w:numId="13">
    <w:abstractNumId w:val="8"/>
  </w:num>
  <w:num w:numId="14">
    <w:abstractNumId w:val="10"/>
  </w:num>
  <w:num w:numId="15">
    <w:abstractNumId w:val="9"/>
  </w:num>
  <w:num w:numId="16">
    <w:abstractNumId w:val="13"/>
  </w:num>
  <w:num w:numId="17">
    <w:abstractNumId w:val="5"/>
  </w:num>
  <w:num w:numId="18">
    <w:abstractNumId w:val="18"/>
  </w:num>
  <w:num w:numId="19">
    <w:abstractNumId w:val="4"/>
  </w:num>
  <w:num w:numId="20">
    <w:abstractNumId w:val="2"/>
  </w:num>
  <w:num w:numId="21">
    <w:abstractNumId w:val="11"/>
  </w:num>
  <w:num w:numId="22">
    <w:abstractNumId w:val="0"/>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83"/>
    <w:rsid w:val="00031895"/>
    <w:rsid w:val="00031AA6"/>
    <w:rsid w:val="00064138"/>
    <w:rsid w:val="00073C6A"/>
    <w:rsid w:val="00091217"/>
    <w:rsid w:val="00091641"/>
    <w:rsid w:val="000C5AD3"/>
    <w:rsid w:val="000D1A3E"/>
    <w:rsid w:val="000D3AE3"/>
    <w:rsid w:val="000D778F"/>
    <w:rsid w:val="000F5F3A"/>
    <w:rsid w:val="001108CA"/>
    <w:rsid w:val="0013240C"/>
    <w:rsid w:val="00190858"/>
    <w:rsid w:val="001E2849"/>
    <w:rsid w:val="002A7A6A"/>
    <w:rsid w:val="002A7C7E"/>
    <w:rsid w:val="002C3CD3"/>
    <w:rsid w:val="002C7E0B"/>
    <w:rsid w:val="002D3D12"/>
    <w:rsid w:val="002F5D28"/>
    <w:rsid w:val="00327B2C"/>
    <w:rsid w:val="003376C9"/>
    <w:rsid w:val="00373939"/>
    <w:rsid w:val="003958EA"/>
    <w:rsid w:val="003972CA"/>
    <w:rsid w:val="003B2730"/>
    <w:rsid w:val="00430009"/>
    <w:rsid w:val="004371C8"/>
    <w:rsid w:val="00442FF7"/>
    <w:rsid w:val="00466A98"/>
    <w:rsid w:val="00470D6D"/>
    <w:rsid w:val="004D242A"/>
    <w:rsid w:val="005122D4"/>
    <w:rsid w:val="005517AE"/>
    <w:rsid w:val="00552716"/>
    <w:rsid w:val="00577B95"/>
    <w:rsid w:val="005E14C2"/>
    <w:rsid w:val="005E32CA"/>
    <w:rsid w:val="00622F3F"/>
    <w:rsid w:val="00625195"/>
    <w:rsid w:val="00682D5B"/>
    <w:rsid w:val="0076696B"/>
    <w:rsid w:val="00766E93"/>
    <w:rsid w:val="00786ED4"/>
    <w:rsid w:val="0078792B"/>
    <w:rsid w:val="007D7587"/>
    <w:rsid w:val="007E6CD5"/>
    <w:rsid w:val="0087372B"/>
    <w:rsid w:val="00876784"/>
    <w:rsid w:val="008F1F83"/>
    <w:rsid w:val="00907334"/>
    <w:rsid w:val="009240BA"/>
    <w:rsid w:val="00926A03"/>
    <w:rsid w:val="00963978"/>
    <w:rsid w:val="0099438F"/>
    <w:rsid w:val="009A62D8"/>
    <w:rsid w:val="009B1892"/>
    <w:rsid w:val="009C2BD9"/>
    <w:rsid w:val="009F2289"/>
    <w:rsid w:val="00A5552F"/>
    <w:rsid w:val="00AA77FF"/>
    <w:rsid w:val="00AB6FCE"/>
    <w:rsid w:val="00B20CE6"/>
    <w:rsid w:val="00B21444"/>
    <w:rsid w:val="00B311AE"/>
    <w:rsid w:val="00B346D4"/>
    <w:rsid w:val="00B35523"/>
    <w:rsid w:val="00B42F40"/>
    <w:rsid w:val="00B56F88"/>
    <w:rsid w:val="00BB796C"/>
    <w:rsid w:val="00C10949"/>
    <w:rsid w:val="00C117FD"/>
    <w:rsid w:val="00C2425E"/>
    <w:rsid w:val="00C262FF"/>
    <w:rsid w:val="00C458CD"/>
    <w:rsid w:val="00CA77F3"/>
    <w:rsid w:val="00CC4300"/>
    <w:rsid w:val="00CD5FAC"/>
    <w:rsid w:val="00CD6271"/>
    <w:rsid w:val="00CF0F3C"/>
    <w:rsid w:val="00D02B36"/>
    <w:rsid w:val="00DB5214"/>
    <w:rsid w:val="00DC2B8C"/>
    <w:rsid w:val="00DC4E1E"/>
    <w:rsid w:val="00DE1326"/>
    <w:rsid w:val="00E0467F"/>
    <w:rsid w:val="00E14B83"/>
    <w:rsid w:val="00E30B14"/>
    <w:rsid w:val="00E775B9"/>
    <w:rsid w:val="00EB55B0"/>
    <w:rsid w:val="00EE6D4F"/>
    <w:rsid w:val="00F1563C"/>
    <w:rsid w:val="00FC2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250F7E-4934-4C3D-ABD3-79C99F7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786E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300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08C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14pt">
    <w:name w:val="Основной текст (2) + 14 pt;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iCs/>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4pt0">
    <w:name w:val="Основной текст (2) + 14 pt;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pPr>
      <w:shd w:val="clear" w:color="auto" w:fill="FFFFFF"/>
      <w:spacing w:line="398" w:lineRule="exact"/>
      <w:jc w:val="center"/>
      <w:outlineLvl w:val="0"/>
    </w:pPr>
    <w:rPr>
      <w:rFonts w:ascii="Times New Roman" w:eastAsia="Times New Roman" w:hAnsi="Times New Roman" w:cs="Times New Roman"/>
      <w:b/>
      <w:bCs/>
      <w:sz w:val="36"/>
      <w:szCs w:val="36"/>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32">
    <w:name w:val="Основной текст (3)"/>
    <w:basedOn w:val="a"/>
    <w:link w:val="31"/>
    <w:pPr>
      <w:shd w:val="clear" w:color="auto" w:fill="FFFFFF"/>
      <w:spacing w:before="580" w:after="320" w:line="310"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20" w:line="322" w:lineRule="exact"/>
      <w:jc w:val="both"/>
    </w:pPr>
    <w:rPr>
      <w:rFonts w:ascii="Times New Roman" w:eastAsia="Times New Roman" w:hAnsi="Times New Roman" w:cs="Times New Roman"/>
      <w:sz w:val="26"/>
      <w:szCs w:val="26"/>
    </w:rPr>
  </w:style>
  <w:style w:type="paragraph" w:customStyle="1" w:styleId="221">
    <w:name w:val="Заголовок №2 (2)"/>
    <w:basedOn w:val="a"/>
    <w:link w:val="220"/>
    <w:pPr>
      <w:shd w:val="clear" w:color="auto" w:fill="FFFFFF"/>
      <w:spacing w:before="320" w:line="310" w:lineRule="exact"/>
      <w:outlineLvl w:val="1"/>
    </w:pPr>
    <w:rPr>
      <w:rFonts w:ascii="Times New Roman" w:eastAsia="Times New Roman" w:hAnsi="Times New Roman" w:cs="Times New Roman"/>
      <w:i/>
      <w:iCs/>
      <w:sz w:val="28"/>
      <w:szCs w:val="28"/>
    </w:rPr>
  </w:style>
  <w:style w:type="paragraph" w:customStyle="1" w:styleId="24">
    <w:name w:val="Заголовок №2"/>
    <w:basedOn w:val="a"/>
    <w:link w:val="23"/>
    <w:pPr>
      <w:shd w:val="clear" w:color="auto" w:fill="FFFFFF"/>
      <w:spacing w:before="320" w:line="322" w:lineRule="exact"/>
      <w:outlineLvl w:val="1"/>
    </w:pPr>
    <w:rPr>
      <w:rFonts w:ascii="Times New Roman" w:eastAsia="Times New Roman" w:hAnsi="Times New Roman" w:cs="Times New Roman"/>
      <w:b/>
      <w:bCs/>
      <w:i/>
      <w:iCs/>
      <w:sz w:val="28"/>
      <w:szCs w:val="28"/>
    </w:rPr>
  </w:style>
  <w:style w:type="paragraph" w:styleId="a6">
    <w:name w:val="List Paragraph"/>
    <w:basedOn w:val="a"/>
    <w:uiPriority w:val="34"/>
    <w:qFormat/>
    <w:rsid w:val="00682D5B"/>
    <w:pPr>
      <w:ind w:left="720"/>
      <w:contextualSpacing/>
    </w:pPr>
  </w:style>
  <w:style w:type="paragraph" w:styleId="a7">
    <w:name w:val="header"/>
    <w:basedOn w:val="a"/>
    <w:link w:val="a8"/>
    <w:uiPriority w:val="99"/>
    <w:unhideWhenUsed/>
    <w:rsid w:val="00AA77FF"/>
    <w:pPr>
      <w:tabs>
        <w:tab w:val="center" w:pos="4677"/>
        <w:tab w:val="right" w:pos="9355"/>
      </w:tabs>
    </w:pPr>
  </w:style>
  <w:style w:type="character" w:customStyle="1" w:styleId="a8">
    <w:name w:val="Верхний колонтитул Знак"/>
    <w:basedOn w:val="a0"/>
    <w:link w:val="a7"/>
    <w:uiPriority w:val="99"/>
    <w:rsid w:val="00AA77FF"/>
    <w:rPr>
      <w:color w:val="000000"/>
    </w:rPr>
  </w:style>
  <w:style w:type="paragraph" w:styleId="a9">
    <w:name w:val="footer"/>
    <w:basedOn w:val="a"/>
    <w:link w:val="aa"/>
    <w:uiPriority w:val="99"/>
    <w:unhideWhenUsed/>
    <w:rsid w:val="00AA77FF"/>
    <w:pPr>
      <w:tabs>
        <w:tab w:val="center" w:pos="4677"/>
        <w:tab w:val="right" w:pos="9355"/>
      </w:tabs>
    </w:pPr>
  </w:style>
  <w:style w:type="character" w:customStyle="1" w:styleId="aa">
    <w:name w:val="Нижний колонтитул Знак"/>
    <w:basedOn w:val="a0"/>
    <w:link w:val="a9"/>
    <w:uiPriority w:val="99"/>
    <w:rsid w:val="00AA77FF"/>
    <w:rPr>
      <w:color w:val="000000"/>
    </w:rPr>
  </w:style>
  <w:style w:type="paragraph" w:styleId="ab">
    <w:name w:val="Balloon Text"/>
    <w:basedOn w:val="a"/>
    <w:link w:val="ac"/>
    <w:uiPriority w:val="99"/>
    <w:semiHidden/>
    <w:unhideWhenUsed/>
    <w:rsid w:val="00963978"/>
    <w:rPr>
      <w:rFonts w:ascii="Segoe UI" w:hAnsi="Segoe UI" w:cs="Segoe UI"/>
      <w:sz w:val="18"/>
      <w:szCs w:val="18"/>
    </w:rPr>
  </w:style>
  <w:style w:type="character" w:customStyle="1" w:styleId="ac">
    <w:name w:val="Текст выноски Знак"/>
    <w:basedOn w:val="a0"/>
    <w:link w:val="ab"/>
    <w:uiPriority w:val="99"/>
    <w:semiHidden/>
    <w:rsid w:val="00963978"/>
    <w:rPr>
      <w:rFonts w:ascii="Segoe UI" w:hAnsi="Segoe UI" w:cs="Segoe UI"/>
      <w:color w:val="000000"/>
      <w:sz w:val="18"/>
      <w:szCs w:val="18"/>
    </w:rPr>
  </w:style>
  <w:style w:type="character" w:customStyle="1" w:styleId="20">
    <w:name w:val="Заголовок 2 Знак"/>
    <w:basedOn w:val="a0"/>
    <w:link w:val="2"/>
    <w:uiPriority w:val="9"/>
    <w:semiHidden/>
    <w:rsid w:val="0043000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108CA"/>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786ED4"/>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5122D4"/>
    <w:pPr>
      <w:widowControl/>
      <w:spacing w:line="259" w:lineRule="auto"/>
      <w:outlineLvl w:val="9"/>
    </w:pPr>
    <w:rPr>
      <w:lang w:bidi="ar-SA"/>
    </w:rPr>
  </w:style>
  <w:style w:type="paragraph" w:styleId="13">
    <w:name w:val="toc 1"/>
    <w:basedOn w:val="a"/>
    <w:next w:val="a"/>
    <w:autoRedefine/>
    <w:uiPriority w:val="39"/>
    <w:unhideWhenUsed/>
    <w:rsid w:val="005122D4"/>
    <w:pPr>
      <w:spacing w:after="100"/>
    </w:pPr>
  </w:style>
  <w:style w:type="paragraph" w:styleId="26">
    <w:name w:val="toc 2"/>
    <w:basedOn w:val="a"/>
    <w:next w:val="a"/>
    <w:autoRedefine/>
    <w:uiPriority w:val="39"/>
    <w:unhideWhenUsed/>
    <w:rsid w:val="005122D4"/>
    <w:pPr>
      <w:spacing w:after="100"/>
      <w:ind w:left="240"/>
    </w:pPr>
  </w:style>
  <w:style w:type="character" w:styleId="ae">
    <w:name w:val="Hyperlink"/>
    <w:basedOn w:val="a0"/>
    <w:uiPriority w:val="99"/>
    <w:unhideWhenUsed/>
    <w:rsid w:val="005122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minic.ua/rus/print/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BA2F2-1AFD-406D-BDAA-3F2A1713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6735</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dc:creator>
  <cp:lastModifiedBy>Павел Чирихин</cp:lastModifiedBy>
  <cp:revision>57</cp:revision>
  <cp:lastPrinted>2016-08-29T13:53:00Z</cp:lastPrinted>
  <dcterms:created xsi:type="dcterms:W3CDTF">2016-04-27T07:51:00Z</dcterms:created>
  <dcterms:modified xsi:type="dcterms:W3CDTF">2016-10-10T12:02:00Z</dcterms:modified>
</cp:coreProperties>
</file>